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اسم المفعول</w:t>
      </w:r>
      <w:r w:rsidRPr="00E44723">
        <w:rPr>
          <w:rFonts w:hint="cs"/>
          <w:rtl/>
          <w:lang w:bidi="ar-IQ"/>
        </w:rPr>
        <w:t xml:space="preserve"> 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اسم المفعول عند القدماء " ما اشتُقَّ من فعل لمن وقع عليه" </w:t>
      </w:r>
      <w:r w:rsidRPr="00E44723">
        <w:rPr>
          <w:vertAlign w:val="superscript"/>
          <w:rtl/>
          <w:lang w:bidi="ar-IQ"/>
        </w:rPr>
        <w:t>(</w:t>
      </w:r>
      <w:r w:rsidRPr="00E44723">
        <w:rPr>
          <w:vertAlign w:val="superscript"/>
          <w:rtl/>
          <w:lang w:bidi="ar-IQ"/>
        </w:rPr>
        <w:footnoteReference w:id="1"/>
      </w:r>
      <w:r w:rsidRPr="00E44723">
        <w:rPr>
          <w:vertAlign w:val="superscript"/>
          <w:rtl/>
          <w:lang w:bidi="ar-IQ"/>
        </w:rPr>
        <w:t>)</w:t>
      </w:r>
      <w:r w:rsidRPr="00E44723">
        <w:rPr>
          <w:rtl/>
          <w:lang w:bidi="ar-IQ"/>
        </w:rPr>
        <w:t xml:space="preserve"> ، أو " ما دلَّ على حدث ومفعوله كمضروب ومُكرَم " </w:t>
      </w:r>
      <w:r w:rsidRPr="00E44723">
        <w:rPr>
          <w:vertAlign w:val="superscript"/>
          <w:rtl/>
          <w:lang w:bidi="ar-IQ"/>
        </w:rPr>
        <w:t>(</w:t>
      </w:r>
      <w:r w:rsidRPr="00E44723">
        <w:rPr>
          <w:vertAlign w:val="superscript"/>
          <w:rtl/>
          <w:lang w:bidi="ar-IQ"/>
        </w:rPr>
        <w:footnoteReference w:id="2"/>
      </w:r>
      <w:r w:rsidRPr="00E44723">
        <w:rPr>
          <w:vertAlign w:val="superscript"/>
          <w:rtl/>
          <w:lang w:bidi="ar-IQ"/>
        </w:rPr>
        <w:t>)</w:t>
      </w:r>
      <w:r w:rsidRPr="00E44723">
        <w:rPr>
          <w:rtl/>
          <w:lang w:bidi="ar-IQ"/>
        </w:rPr>
        <w:t xml:space="preserve"> أو " الاسم المُشتَقُّ من الفعل المبنيِّ للمجهول </w:t>
      </w:r>
      <w:r w:rsidRPr="00E44723">
        <w:rPr>
          <w:rtl/>
          <w:lang w:bidi="ar-IQ"/>
        </w:rPr>
        <w:br/>
        <w:t xml:space="preserve">للدلالة على من وقع عليه الفعلُ على معنى الثبوت ، لا على معنى الحدوث </w:t>
      </w:r>
      <w:r w:rsidRPr="00E44723">
        <w:rPr>
          <w:vertAlign w:val="superscript"/>
          <w:rtl/>
          <w:lang w:bidi="ar-IQ"/>
        </w:rPr>
        <w:t>(</w:t>
      </w:r>
      <w:r w:rsidRPr="00E44723">
        <w:rPr>
          <w:vertAlign w:val="superscript"/>
          <w:rtl/>
          <w:lang w:bidi="ar-IQ"/>
        </w:rPr>
        <w:footnoteReference w:id="3"/>
      </w:r>
      <w:r w:rsidRPr="00E44723">
        <w:rPr>
          <w:vertAlign w:val="superscript"/>
          <w:rtl/>
          <w:lang w:bidi="ar-IQ"/>
        </w:rPr>
        <w:t>)</w:t>
      </w:r>
      <w:r w:rsidRPr="00E44723">
        <w:rPr>
          <w:rtl/>
          <w:lang w:bidi="ar-IQ"/>
        </w:rPr>
        <w:t>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ab/>
        <w:t xml:space="preserve">وهو عند المُحدَثين " اسم مصوغ لما وقع عليه الفعل " </w:t>
      </w:r>
      <w:r w:rsidRPr="00E44723">
        <w:rPr>
          <w:vertAlign w:val="superscript"/>
          <w:rtl/>
          <w:lang w:bidi="ar-IQ"/>
        </w:rPr>
        <w:t>(</w:t>
      </w:r>
      <w:r w:rsidRPr="00E44723">
        <w:rPr>
          <w:vertAlign w:val="superscript"/>
          <w:rtl/>
          <w:lang w:bidi="ar-IQ"/>
        </w:rPr>
        <w:footnoteReference w:id="4"/>
      </w:r>
      <w:r w:rsidRPr="00E44723">
        <w:rPr>
          <w:vertAlign w:val="superscript"/>
          <w:rtl/>
          <w:lang w:bidi="ar-IQ"/>
        </w:rPr>
        <w:t>)</w:t>
      </w:r>
      <w:r w:rsidRPr="00E44723">
        <w:rPr>
          <w:rtl/>
          <w:lang w:bidi="ar-IQ"/>
        </w:rPr>
        <w:t xml:space="preserve">، أو " ما اشتُقَّ من المصدر للدلالة على صفة من وقع عليه الحدث " </w:t>
      </w:r>
      <w:r w:rsidRPr="00E44723">
        <w:rPr>
          <w:vertAlign w:val="superscript"/>
          <w:rtl/>
          <w:lang w:bidi="ar-IQ"/>
        </w:rPr>
        <w:t>(</w:t>
      </w:r>
      <w:r w:rsidRPr="00E44723">
        <w:rPr>
          <w:vertAlign w:val="superscript"/>
          <w:rtl/>
          <w:lang w:bidi="ar-IQ"/>
        </w:rPr>
        <w:footnoteReference w:id="5"/>
      </w:r>
      <w:r w:rsidRPr="00E44723">
        <w:rPr>
          <w:vertAlign w:val="superscript"/>
          <w:rtl/>
          <w:lang w:bidi="ar-IQ"/>
        </w:rPr>
        <w:t>)</w:t>
      </w:r>
      <w:r w:rsidRPr="00E44723">
        <w:rPr>
          <w:rtl/>
          <w:lang w:bidi="ar-IQ"/>
        </w:rPr>
        <w:t>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ab/>
        <w:t xml:space="preserve">ومن حيث دلالته على الحدوث والثبوت ، فإنَّه يُقال فيه ما قِيل في اسم الفاعِل " فهو يدلُّ على الثبوت إذا ما قِيس بالفعل ، وعلى الحدوث إذا قيس بالصفة </w:t>
      </w:r>
      <w:proofErr w:type="spellStart"/>
      <w:r w:rsidRPr="00E44723">
        <w:rPr>
          <w:rtl/>
          <w:lang w:bidi="ar-IQ"/>
        </w:rPr>
        <w:t>المُشبَّة</w:t>
      </w:r>
      <w:proofErr w:type="spellEnd"/>
      <w:r w:rsidRPr="00E44723">
        <w:rPr>
          <w:rtl/>
          <w:lang w:bidi="ar-IQ"/>
        </w:rPr>
        <w:t xml:space="preserve"> " </w:t>
      </w:r>
      <w:r w:rsidRPr="00E44723">
        <w:rPr>
          <w:vertAlign w:val="superscript"/>
          <w:rtl/>
          <w:lang w:bidi="ar-IQ"/>
        </w:rPr>
        <w:t>(</w:t>
      </w:r>
      <w:r w:rsidRPr="00E44723">
        <w:rPr>
          <w:vertAlign w:val="superscript"/>
          <w:rtl/>
          <w:lang w:bidi="ar-IQ"/>
        </w:rPr>
        <w:footnoteReference w:id="6"/>
      </w:r>
      <w:r w:rsidRPr="00E44723">
        <w:rPr>
          <w:vertAlign w:val="superscript"/>
          <w:rtl/>
          <w:lang w:bidi="ar-IQ"/>
        </w:rPr>
        <w:t>)</w:t>
      </w:r>
      <w:r w:rsidRPr="00E44723">
        <w:rPr>
          <w:rtl/>
          <w:lang w:bidi="ar-IQ"/>
        </w:rPr>
        <w:t xml:space="preserve"> أي يقع وسطًا بين الفعل والصفة المُشبَّ</w:t>
      </w:r>
      <w:r w:rsidRPr="00E44723">
        <w:rPr>
          <w:rFonts w:hint="cs"/>
          <w:rtl/>
          <w:lang w:bidi="ar-IQ"/>
        </w:rPr>
        <w:t>ه</w:t>
      </w:r>
      <w:r w:rsidRPr="00E44723">
        <w:rPr>
          <w:rtl/>
          <w:lang w:bidi="ar-IQ"/>
        </w:rPr>
        <w:t>ة.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صوغه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 xml:space="preserve">: 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أولًا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 يُصاغ من الفعل الثلاثي المجرّد على وزن (مَفْعول)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مثل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كُتِب ـ مَكتوب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مُدَّ ـ مَمدود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أُخِذ ـ مأخوذ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سُئِل ـ مَسؤول ، وُعِد ـ مَوعود.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ويُلاحظ ما يأتي: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1ـ إذا كان الفعل الثلاثي أجوف بالواو أو الياء فإنّ اسم المفعول منه على وزن مضارعه المبني للمعلوم مع إبدال حرف المضارعة ميمًا مفتوحة ، نحو: 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قال ـ يقول ـ مَقول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باع ـ يبيع ـ مَبيع.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أما إذا كان مضارعه بالألف فإنّ اسم المفعول يكون على وزن المضارع مع إبدال الألف </w:t>
      </w:r>
      <w:proofErr w:type="spellStart"/>
      <w:r w:rsidRPr="00E44723">
        <w:rPr>
          <w:rtl/>
          <w:lang w:bidi="ar-IQ"/>
        </w:rPr>
        <w:t>واوًا</w:t>
      </w:r>
      <w:proofErr w:type="spellEnd"/>
      <w:r w:rsidRPr="00E44723">
        <w:rPr>
          <w:rtl/>
          <w:lang w:bidi="ar-IQ"/>
        </w:rPr>
        <w:t xml:space="preserve"> أو ياءً بحسب أصلها وإبدال حرف المضارعة ميمًا مفتوحة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نحو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نام ـ ينام ـ مَنوم</w:t>
      </w:r>
      <w:r w:rsidRPr="00E44723">
        <w:rPr>
          <w:rFonts w:hint="cs"/>
          <w:rtl/>
          <w:lang w:bidi="ar-IQ"/>
        </w:rPr>
        <w:t xml:space="preserve">   ( أصل الألف واو ؛ لأنّ المصدر النوم ).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هاب ـ يهاب ـ مَهيب.</w:t>
      </w:r>
      <w:r w:rsidRPr="00E44723">
        <w:rPr>
          <w:rFonts w:hint="cs"/>
          <w:rtl/>
          <w:lang w:bidi="ar-IQ"/>
        </w:rPr>
        <w:t xml:space="preserve">   ( أصل الألف ياء ؛ لأنَّ المصدر الهيبة ).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2ـ إذا كان الفعل ناقصًا ثلاثيًا واويًّا أو يائيًّا جاء اسم المفعول منه على وزن مضارعه المبني للمعلوم مع إبدال حرف المضارعة ميمًا مفتوحة وتضعيف الحرف الأخير ، نحو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رمى ـ يرمي ـ مَرميّ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هدى ـ يهدي ـ مَهديّ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دعا ـ يدعو ـ مَدعُوّ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رجا ـ يرجو ـ مَرجُوّ.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ab/>
      </w:r>
      <w:r w:rsidRPr="00E44723">
        <w:rPr>
          <w:rFonts w:hint="cs"/>
          <w:rtl/>
          <w:lang w:bidi="ar-IQ"/>
        </w:rPr>
        <w:t>أما إذا انتهى مضارعه بالألف ، فحينئذ تقلب الألف ياء ، ثم تُضعَّف ، نحو 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سعى ـ يسعى ـ مسعيّ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lastRenderedPageBreak/>
        <w:t>رعى ـ يرعى ـ مرعيّ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ثانيًا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 يُصاغ اسم المفعول من غير الثلاثي</w:t>
      </w:r>
      <w:r w:rsidRPr="00E44723">
        <w:rPr>
          <w:rFonts w:hint="cs"/>
          <w:rtl/>
          <w:lang w:bidi="ar-IQ"/>
        </w:rPr>
        <w:t>ّ</w:t>
      </w:r>
      <w:r w:rsidRPr="00E44723">
        <w:rPr>
          <w:rtl/>
          <w:lang w:bidi="ar-IQ"/>
        </w:rPr>
        <w:t xml:space="preserve"> بوزن مضارعه المبني</w:t>
      </w:r>
      <w:r w:rsidRPr="00E44723">
        <w:rPr>
          <w:rFonts w:hint="cs"/>
          <w:rtl/>
          <w:lang w:bidi="ar-IQ"/>
        </w:rPr>
        <w:t>ّ</w:t>
      </w:r>
      <w:r w:rsidRPr="00E44723">
        <w:rPr>
          <w:rtl/>
          <w:lang w:bidi="ar-IQ"/>
        </w:rPr>
        <w:t xml:space="preserve"> للمجهول </w:t>
      </w:r>
      <w:r w:rsidRPr="00E44723">
        <w:rPr>
          <w:rFonts w:hint="cs"/>
          <w:rtl/>
          <w:lang w:bidi="ar-IQ"/>
        </w:rPr>
        <w:t xml:space="preserve">، </w:t>
      </w:r>
      <w:r w:rsidRPr="00E44723">
        <w:rPr>
          <w:rtl/>
          <w:lang w:bidi="ar-IQ"/>
        </w:rPr>
        <w:t>مع إبدال حرف المضارعة ميمًا مضمومة ، نحو: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أُكرِم ـ يُكرَم ـ مُكرَم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أُعينَ ـ يُعان ـ مُعان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أُهدِي ـ يُهدى ـ مُهدى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أُستُعِينَ ـ يُستَعان ـ مُستعان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أُرِيدَ ـ يُراد ـ مُراد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 xml:space="preserve"> أُعتِيدَ ـ يُعتاد ـ مُعتاد.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أو على وزن مضارعه المبنيّ للمعلوم ، مع إبدال حرف المضارعة ميما مضمومة ، وفتح ما قبل الآخر ، ويلاحظ ما يأتي :</w:t>
      </w:r>
    </w:p>
    <w:p w:rsidR="00E44723" w:rsidRPr="00E44723" w:rsidRDefault="00E44723" w:rsidP="00E44723">
      <w:pPr>
        <w:numPr>
          <w:ilvl w:val="0"/>
          <w:numId w:val="1"/>
        </w:numPr>
      </w:pPr>
      <w:r w:rsidRPr="00E44723">
        <w:rPr>
          <w:rFonts w:hint="cs"/>
          <w:rtl/>
          <w:lang w:bidi="ar-IQ"/>
        </w:rPr>
        <w:t>إذا كان الفعل المضارع قبل آخره ياء قلبت ألفا في اسم المفعول ، ولا تُفتح الألف نحو 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أعان ـ يعين ـ مُعان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استعاد ـ يستعيد ـ مُستعيد .</w:t>
      </w:r>
    </w:p>
    <w:p w:rsidR="00E44723" w:rsidRPr="00E44723" w:rsidRDefault="00E44723" w:rsidP="00E44723">
      <w:pPr>
        <w:numPr>
          <w:ilvl w:val="0"/>
          <w:numId w:val="1"/>
        </w:numPr>
      </w:pPr>
      <w:r w:rsidRPr="00E44723">
        <w:rPr>
          <w:rFonts w:hint="cs"/>
          <w:rtl/>
          <w:lang w:bidi="ar-IQ"/>
        </w:rPr>
        <w:t>إذا كان الفعل المضارع مختوما بياء ، قلبت ألفا في اسم المفعول ، وفُتح ما قبلها ، نحو 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ألقى ـ يُلقي ـ مُلقَى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ارتضى ـ يرتضي ـ مُرتضَى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استدعى ـ يستدعي ـ مُستدعَى .</w:t>
      </w:r>
    </w:p>
    <w:p w:rsidR="00E44723" w:rsidRPr="00E44723" w:rsidRDefault="00E44723" w:rsidP="00E44723">
      <w:pPr>
        <w:numPr>
          <w:ilvl w:val="0"/>
          <w:numId w:val="1"/>
        </w:numPr>
      </w:pPr>
      <w:r w:rsidRPr="00E44723">
        <w:rPr>
          <w:rFonts w:hint="cs"/>
          <w:rtl/>
          <w:lang w:bidi="ar-IQ"/>
        </w:rPr>
        <w:t xml:space="preserve">إذا كان الفعل المضارع مختوما بحرف مضعّف فُتِح ما قبل الحرف المضعّف ، نحو 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أعدّ ـ يُعِدّ ـ مُعَدّ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>اعتدّ ـ يعتَدّ ـ مُعتَدّ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Fonts w:hint="cs"/>
          <w:rtl/>
          <w:lang w:bidi="ar-IQ"/>
        </w:rPr>
        <w:t xml:space="preserve">استمدّ ـ يستمِدّ ـ مُستمَدّ . 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ملاحظة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 ورد في كلام العرب بعض الصيغ السماعية تؤدّي ما يؤديه اسم المفعول المصوغ من الثلاثي من معنى وليست على زنته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منها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1ـ فَعِيل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 xml:space="preserve">: صريع </w:t>
      </w:r>
      <w:r w:rsidRPr="00E44723">
        <w:rPr>
          <w:rFonts w:hint="cs"/>
          <w:rtl/>
          <w:lang w:bidi="ar-IQ"/>
        </w:rPr>
        <w:t>، بمعنى</w:t>
      </w:r>
      <w:r w:rsidRPr="00E44723">
        <w:rPr>
          <w:rtl/>
          <w:lang w:bidi="ar-IQ"/>
        </w:rPr>
        <w:t xml:space="preserve"> (مصروع)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 xml:space="preserve">، قتيل </w:t>
      </w:r>
      <w:r w:rsidRPr="00E44723">
        <w:rPr>
          <w:rFonts w:hint="cs"/>
          <w:rtl/>
          <w:lang w:bidi="ar-IQ"/>
        </w:rPr>
        <w:t>، بمعنى</w:t>
      </w:r>
      <w:r w:rsidRPr="00E44723">
        <w:rPr>
          <w:rtl/>
          <w:lang w:bidi="ar-IQ"/>
        </w:rPr>
        <w:t xml:space="preserve"> (مقتول)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 xml:space="preserve">، جريح </w:t>
      </w:r>
      <w:r w:rsidRPr="00E44723">
        <w:rPr>
          <w:rFonts w:hint="cs"/>
          <w:rtl/>
          <w:lang w:bidi="ar-IQ"/>
        </w:rPr>
        <w:t>، بمعنى</w:t>
      </w:r>
      <w:r w:rsidRPr="00E44723">
        <w:rPr>
          <w:rtl/>
          <w:lang w:bidi="ar-IQ"/>
        </w:rPr>
        <w:t xml:space="preserve"> ـ(مجروح)</w:t>
      </w:r>
      <w:r w:rsidRPr="00E44723">
        <w:rPr>
          <w:rFonts w:hint="cs"/>
          <w:rtl/>
          <w:lang w:bidi="ar-IQ"/>
        </w:rPr>
        <w:t>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2ـ فَعَل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 xml:space="preserve">: عَدَد </w:t>
      </w:r>
      <w:r w:rsidRPr="00E44723">
        <w:rPr>
          <w:rFonts w:hint="cs"/>
          <w:rtl/>
          <w:lang w:bidi="ar-IQ"/>
        </w:rPr>
        <w:t>، بمعنى</w:t>
      </w:r>
      <w:r w:rsidRPr="00E44723">
        <w:rPr>
          <w:rtl/>
          <w:lang w:bidi="ar-IQ"/>
        </w:rPr>
        <w:t xml:space="preserve"> (معدود)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سَلَب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(مسلوب)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 xml:space="preserve">، وَلَد </w:t>
      </w:r>
      <w:r w:rsidRPr="00E44723">
        <w:rPr>
          <w:rFonts w:hint="cs"/>
          <w:rtl/>
          <w:lang w:bidi="ar-IQ"/>
        </w:rPr>
        <w:t>، بمعنى</w:t>
      </w:r>
      <w:r w:rsidRPr="00E44723">
        <w:rPr>
          <w:rtl/>
          <w:lang w:bidi="ar-IQ"/>
        </w:rPr>
        <w:t xml:space="preserve"> (مولود)</w:t>
      </w:r>
      <w:r w:rsidRPr="00E44723">
        <w:rPr>
          <w:rFonts w:hint="cs"/>
          <w:rtl/>
          <w:lang w:bidi="ar-IQ"/>
        </w:rPr>
        <w:t xml:space="preserve">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3ـ فِعْل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 قِطْف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(مقطوف)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طِحْن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(مطحون)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حِمْل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(محمول)</w:t>
      </w:r>
      <w:r w:rsidRPr="00E44723">
        <w:rPr>
          <w:rFonts w:hint="cs"/>
          <w:rtl/>
          <w:lang w:bidi="ar-IQ"/>
        </w:rPr>
        <w:t xml:space="preserve">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4ـ فُعْلة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 غُرْفة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(مغروف)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طُعْمة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(مطعوم)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 xml:space="preserve">، أُكلة </w:t>
      </w:r>
      <w:r w:rsidRPr="00E44723">
        <w:rPr>
          <w:rFonts w:hint="cs"/>
          <w:rtl/>
          <w:lang w:bidi="ar-IQ"/>
        </w:rPr>
        <w:t>، بمعنى</w:t>
      </w:r>
      <w:r w:rsidRPr="00E44723">
        <w:rPr>
          <w:rtl/>
          <w:lang w:bidi="ar-IQ"/>
        </w:rPr>
        <w:t xml:space="preserve"> (مأكول)</w:t>
      </w:r>
      <w:r w:rsidRPr="00E44723">
        <w:rPr>
          <w:rFonts w:hint="cs"/>
          <w:rtl/>
          <w:lang w:bidi="ar-IQ"/>
        </w:rPr>
        <w:t xml:space="preserve"> .</w:t>
      </w:r>
    </w:p>
    <w:p w:rsidR="00E44723" w:rsidRPr="00E44723" w:rsidRDefault="00E44723" w:rsidP="00E44723">
      <w:pPr>
        <w:rPr>
          <w:rtl/>
          <w:lang w:bidi="ar-IQ"/>
        </w:rPr>
      </w:pPr>
      <w:r w:rsidRPr="00E44723">
        <w:rPr>
          <w:rtl/>
          <w:lang w:bidi="ar-IQ"/>
        </w:rPr>
        <w:t>5ـ فَعُولة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: ركوبة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(مركوبة)</w:t>
      </w:r>
      <w:r w:rsidRPr="00E44723">
        <w:rPr>
          <w:rFonts w:hint="cs"/>
          <w:rtl/>
          <w:lang w:bidi="ar-IQ"/>
        </w:rPr>
        <w:t xml:space="preserve"> </w:t>
      </w:r>
      <w:r w:rsidRPr="00E44723">
        <w:rPr>
          <w:rtl/>
          <w:lang w:bidi="ar-IQ"/>
        </w:rPr>
        <w:t>، حلوبة</w:t>
      </w:r>
      <w:r w:rsidRPr="00E44723">
        <w:rPr>
          <w:rFonts w:hint="cs"/>
          <w:rtl/>
          <w:lang w:bidi="ar-IQ"/>
        </w:rPr>
        <w:t xml:space="preserve"> ، بمعنى</w:t>
      </w:r>
      <w:r w:rsidRPr="00E44723">
        <w:rPr>
          <w:rtl/>
          <w:lang w:bidi="ar-IQ"/>
        </w:rPr>
        <w:t xml:space="preserve"> (محلوبة)</w:t>
      </w:r>
      <w:r w:rsidRPr="00E44723">
        <w:rPr>
          <w:rFonts w:hint="cs"/>
          <w:rtl/>
          <w:lang w:bidi="ar-IQ"/>
        </w:rPr>
        <w:t xml:space="preserve"> .</w:t>
      </w:r>
    </w:p>
    <w:p w:rsidR="00E44723" w:rsidRPr="00E44723" w:rsidRDefault="00E44723" w:rsidP="00E44723">
      <w:pPr>
        <w:rPr>
          <w:rtl/>
          <w:lang w:bidi="ar-IQ"/>
        </w:rPr>
      </w:pPr>
    </w:p>
    <w:p w:rsidR="0090119D" w:rsidRDefault="0090119D">
      <w:pPr>
        <w:rPr>
          <w:lang w:bidi="ar-IQ"/>
        </w:rPr>
      </w:pP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6C" w:rsidRDefault="002D1C6C" w:rsidP="00E44723">
      <w:pPr>
        <w:spacing w:after="0" w:line="240" w:lineRule="auto"/>
      </w:pPr>
      <w:r>
        <w:separator/>
      </w:r>
    </w:p>
  </w:endnote>
  <w:endnote w:type="continuationSeparator" w:id="0">
    <w:p w:rsidR="002D1C6C" w:rsidRDefault="002D1C6C" w:rsidP="00E4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6C" w:rsidRDefault="002D1C6C" w:rsidP="00E44723">
      <w:pPr>
        <w:spacing w:after="0" w:line="240" w:lineRule="auto"/>
      </w:pPr>
      <w:r>
        <w:separator/>
      </w:r>
    </w:p>
  </w:footnote>
  <w:footnote w:type="continuationSeparator" w:id="0">
    <w:p w:rsidR="002D1C6C" w:rsidRDefault="002D1C6C" w:rsidP="00E44723">
      <w:pPr>
        <w:spacing w:after="0" w:line="240" w:lineRule="auto"/>
      </w:pPr>
      <w:r>
        <w:continuationSeparator/>
      </w:r>
    </w:p>
  </w:footnote>
  <w:footnote w:id="1">
    <w:p w:rsidR="00E44723" w:rsidRPr="00D24F89" w:rsidRDefault="00E44723" w:rsidP="00E44723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شرح الكافية : 2/203.</w:t>
      </w:r>
    </w:p>
  </w:footnote>
  <w:footnote w:id="2">
    <w:p w:rsidR="00E44723" w:rsidRPr="00D24F89" w:rsidRDefault="00E44723" w:rsidP="00E44723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أوضح المسالك : 3/166.</w:t>
      </w:r>
    </w:p>
  </w:footnote>
  <w:footnote w:id="3">
    <w:p w:rsidR="00E44723" w:rsidRPr="00D24F89" w:rsidRDefault="00E44723" w:rsidP="00E44723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التعريفات : 21.</w:t>
      </w:r>
    </w:p>
  </w:footnote>
  <w:footnote w:id="4">
    <w:p w:rsidR="00E44723" w:rsidRPr="00D24F89" w:rsidRDefault="00E44723" w:rsidP="00E44723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تصريف الأسماء : 88.</w:t>
      </w:r>
    </w:p>
  </w:footnote>
  <w:footnote w:id="5">
    <w:p w:rsidR="00E44723" w:rsidRPr="00D24F89" w:rsidRDefault="00E44723" w:rsidP="00E44723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أبنية الصرف في كتاب سيبويه : 280.</w:t>
      </w:r>
    </w:p>
  </w:footnote>
  <w:footnote w:id="6">
    <w:p w:rsidR="00E44723" w:rsidRPr="00D24F89" w:rsidRDefault="00E44723" w:rsidP="00E44723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معاني الأبنية : 59.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E0B3F"/>
    <w:multiLevelType w:val="hybridMultilevel"/>
    <w:tmpl w:val="1E9A7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23"/>
    <w:rsid w:val="002D1C6C"/>
    <w:rsid w:val="00376DCA"/>
    <w:rsid w:val="0090119D"/>
    <w:rsid w:val="00E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44723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44723"/>
    <w:rPr>
      <w:sz w:val="20"/>
      <w:szCs w:val="20"/>
    </w:rPr>
  </w:style>
  <w:style w:type="character" w:styleId="a4">
    <w:name w:val="footnote reference"/>
    <w:basedOn w:val="a0"/>
    <w:semiHidden/>
    <w:rsid w:val="00E44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44723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44723"/>
    <w:rPr>
      <w:sz w:val="20"/>
      <w:szCs w:val="20"/>
    </w:rPr>
  </w:style>
  <w:style w:type="character" w:styleId="a4">
    <w:name w:val="footnote reference"/>
    <w:basedOn w:val="a0"/>
    <w:semiHidden/>
    <w:rsid w:val="00E44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2018-01-16T06:55:00Z</dcterms:created>
  <dcterms:modified xsi:type="dcterms:W3CDTF">2018-01-16T06:55:00Z</dcterms:modified>
</cp:coreProperties>
</file>