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DF84" w14:textId="77777777" w:rsidR="00591B64" w:rsidRDefault="00000000" w:rsidP="00336A28">
      <w:pPr>
        <w:pStyle w:val="Title"/>
        <w:bidi/>
      </w:pPr>
      <w:r>
        <w:t>شرح تفصيلي من الفصل الثاني: مراجعة الأدبيات</w:t>
      </w:r>
    </w:p>
    <w:p w14:paraId="0EC28FD1" w14:textId="77777777" w:rsidR="00591B64" w:rsidRDefault="00000000" w:rsidP="00336A28">
      <w:pPr>
        <w:pStyle w:val="Heading1"/>
        <w:bidi/>
      </w:pPr>
      <w:r>
        <w:t>2.3.1 أساسيات تعلم التعزيز</w:t>
      </w:r>
    </w:p>
    <w:p w14:paraId="5913F5A1" w14:textId="77777777" w:rsidR="00591B64" w:rsidRDefault="00000000" w:rsidP="00336A28">
      <w:pPr>
        <w:bidi/>
      </w:pPr>
      <w:r>
        <w:t>تعلم التعزيز يتم عبر تفاعل الوكيل مع البيئة، ويتلقى مكافآت لتحسين أداء أفعاله.</w:t>
      </w:r>
    </w:p>
    <w:p w14:paraId="6DC2FDDF" w14:textId="77777777" w:rsidR="00591B64" w:rsidRDefault="00000000" w:rsidP="00336A28">
      <w:pPr>
        <w:pStyle w:val="Heading1"/>
        <w:bidi/>
      </w:pPr>
      <w:r>
        <w:t>A. عملية قرار ماركوف (MDP)</w:t>
      </w:r>
    </w:p>
    <w:p w14:paraId="6C9252CA" w14:textId="77777777" w:rsidR="00591B64" w:rsidRDefault="00000000" w:rsidP="00336A28">
      <w:pPr>
        <w:bidi/>
      </w:pPr>
      <w:r>
        <w:t>تتألف من:</w:t>
      </w:r>
      <w:r>
        <w:br/>
        <w:t>- حالات (S): الظروف الممكنة للوكيل.</w:t>
      </w:r>
      <w:r>
        <w:br/>
        <w:t>- أفعال (A): خيارات الفعل.</w:t>
      </w:r>
      <w:r>
        <w:br/>
        <w:t>- مكافآت (R): مكاسب فورية.</w:t>
      </w:r>
      <w:r>
        <w:br/>
        <w:t>- احتمالات الانتقال (P): احتمالية الحالة التالية.</w:t>
      </w:r>
      <w:r>
        <w:br/>
        <w:t>مثال: تحكم إشارة مرور لتحسين حركة السيارات.</w:t>
      </w:r>
    </w:p>
    <w:p w14:paraId="447EF61C" w14:textId="77777777" w:rsidR="00591B64" w:rsidRDefault="00000000" w:rsidP="00336A28">
      <w:pPr>
        <w:pStyle w:val="Heading1"/>
        <w:bidi/>
      </w:pPr>
      <w:r>
        <w:t>B. مقارنة Q-Learning و DQN</w:t>
      </w:r>
    </w:p>
    <w:p w14:paraId="55B46B35" w14:textId="77777777" w:rsidR="00591B64" w:rsidRDefault="00000000" w:rsidP="00336A28">
      <w:pPr>
        <w:bidi/>
      </w:pPr>
      <w:r>
        <w:t>Q-Learning تحسب قيمة الفعل:</w:t>
      </w:r>
      <w:r>
        <w:br/>
        <w:t>Q(s, a) = Q(s, a) + α [r + γ max Q(s', a') - Q(s, a)]</w:t>
      </w:r>
      <w:r>
        <w:br/>
        <w:t>DQN تستخدم شبكات عصبية لحساب القيم:</w:t>
      </w:r>
      <w:r>
        <w:br/>
        <w:t>الدالة: L(θ) = [r + γ max Q(s', a'; θ') - Q(s, a; θ)]²</w:t>
      </w:r>
      <w:r>
        <w:br/>
        <w:t>مثال: ضبط إشارات المرور لتقليل الازدحام.</w:t>
      </w:r>
    </w:p>
    <w:p w14:paraId="0581C4B2" w14:textId="77777777" w:rsidR="00591B64" w:rsidRDefault="00000000" w:rsidP="00336A28">
      <w:pPr>
        <w:pStyle w:val="Heading1"/>
        <w:bidi/>
      </w:pPr>
      <w:r>
        <w:t>C. طرق سياسة الانحدار (مثل PPO, A3C)</w:t>
      </w:r>
    </w:p>
    <w:p w14:paraId="5E639E7A" w14:textId="77777777" w:rsidR="00591B64" w:rsidRDefault="00000000" w:rsidP="00336A28">
      <w:pPr>
        <w:bidi/>
      </w:pPr>
      <w:r>
        <w:t>تحسين مباشر للسياسات:</w:t>
      </w:r>
      <w:r>
        <w:br/>
        <w:t>θ ← θ + α ∇θ log π(a|s; θ) [r - b(s)]</w:t>
      </w:r>
      <w:r>
        <w:br/>
        <w:t>مثال: تحكم مروري ديناميكي لخفض الازدحام.</w:t>
      </w:r>
    </w:p>
    <w:p w14:paraId="2EC3A8E8" w14:textId="77777777" w:rsidR="00591B64" w:rsidRDefault="00000000" w:rsidP="00336A28">
      <w:pPr>
        <w:pStyle w:val="Heading1"/>
        <w:bidi/>
      </w:pPr>
      <w:r>
        <w:t>رؤى الباحثين</w:t>
      </w:r>
    </w:p>
    <w:p w14:paraId="2333860E" w14:textId="77777777" w:rsidR="00591B64" w:rsidRDefault="00000000" w:rsidP="00336A28">
      <w:pPr>
        <w:bidi/>
      </w:pPr>
      <w:r>
        <w:t>- Li وآخرون (2021): طريقة وكلاء متعددة MADDPG لتحسين حركة المرور.</w:t>
      </w:r>
      <w:r>
        <w:br/>
        <w:t>- Qi وآخرون (2024): استخدام MAS و Q-Learning لتقليل تأخير التقاطعات.</w:t>
      </w:r>
    </w:p>
    <w:sectPr w:rsidR="00591B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782108">
    <w:abstractNumId w:val="8"/>
  </w:num>
  <w:num w:numId="2" w16cid:durableId="1407073435">
    <w:abstractNumId w:val="6"/>
  </w:num>
  <w:num w:numId="3" w16cid:durableId="1931043044">
    <w:abstractNumId w:val="5"/>
  </w:num>
  <w:num w:numId="4" w16cid:durableId="1798841274">
    <w:abstractNumId w:val="4"/>
  </w:num>
  <w:num w:numId="5" w16cid:durableId="755175068">
    <w:abstractNumId w:val="7"/>
  </w:num>
  <w:num w:numId="6" w16cid:durableId="718751529">
    <w:abstractNumId w:val="3"/>
  </w:num>
  <w:num w:numId="7" w16cid:durableId="1871187185">
    <w:abstractNumId w:val="2"/>
  </w:num>
  <w:num w:numId="8" w16cid:durableId="65494890">
    <w:abstractNumId w:val="1"/>
  </w:num>
  <w:num w:numId="9" w16cid:durableId="109590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A28"/>
    <w:rsid w:val="00591B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6ED502"/>
  <w14:defaultImageDpi w14:val="300"/>
  <w15:docId w15:val="{D903F8EB-2136-4CAF-8F39-D9CDA7B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Ragheed Al-Hashemy</cp:lastModifiedBy>
  <cp:revision>2</cp:revision>
  <dcterms:created xsi:type="dcterms:W3CDTF">2013-12-23T23:15:00Z</dcterms:created>
  <dcterms:modified xsi:type="dcterms:W3CDTF">2025-06-02T14:47:00Z</dcterms:modified>
  <cp:category/>
</cp:coreProperties>
</file>