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8E7" w14:textId="77777777" w:rsidR="0005318B" w:rsidRDefault="0005318B" w:rsidP="0005318B">
      <w:pPr>
        <w:rPr>
          <w:rtl/>
        </w:rPr>
      </w:pPr>
      <w:r>
        <w:rPr>
          <w:rFonts w:cs="Arial"/>
          <w:rtl/>
        </w:rPr>
        <w:t>ثالثاً: الهامش الذي يشار فيه الى كتاب تم الاقتباس منه مرتين غير متتاليتين:</w:t>
      </w:r>
    </w:p>
    <w:p w14:paraId="1A5BFE09" w14:textId="77777777" w:rsidR="0005318B" w:rsidRDefault="0005318B" w:rsidP="0005318B">
      <w:pPr>
        <w:rPr>
          <w:rtl/>
        </w:rPr>
      </w:pPr>
      <w:r>
        <w:rPr>
          <w:rFonts w:cs="Arial"/>
          <w:rtl/>
        </w:rPr>
        <w:t>مثلاً تم الاقتباس من كتاب تاريخ الرسل والملوك، وفي الفقرة التي بعدها تم الاقتباس من كتاب المغازي، وفي الفقرة الثالثة تم الاقتباس من نفس كتاب تاريخ الرسل والملوك فتكون الاشارة في الهامش كالتالي:</w:t>
      </w:r>
    </w:p>
    <w:p w14:paraId="562D6A1F" w14:textId="77777777" w:rsidR="0005318B" w:rsidRDefault="0005318B" w:rsidP="0005318B">
      <w:pPr>
        <w:rPr>
          <w:rtl/>
        </w:rPr>
      </w:pPr>
      <w:r>
        <w:rPr>
          <w:rFonts w:cs="Arial"/>
          <w:rtl/>
        </w:rPr>
        <w:t>1.</w:t>
      </w:r>
      <w:r>
        <w:rPr>
          <w:rFonts w:cs="Arial"/>
          <w:rtl/>
        </w:rPr>
        <w:tab/>
        <w:t>الطبري، تاريخ الرسل والملوك، ج3، ص104. (نفترض انه تم الاقتباس منه في موضع سابق)</w:t>
      </w:r>
    </w:p>
    <w:p w14:paraId="274D12B6" w14:textId="77777777" w:rsidR="0005318B" w:rsidRDefault="0005318B" w:rsidP="0005318B">
      <w:pPr>
        <w:rPr>
          <w:rtl/>
        </w:rPr>
      </w:pPr>
      <w:r>
        <w:rPr>
          <w:rFonts w:cs="Arial"/>
          <w:rtl/>
        </w:rPr>
        <w:t>2.</w:t>
      </w:r>
      <w:r>
        <w:rPr>
          <w:rFonts w:cs="Arial"/>
          <w:rtl/>
        </w:rPr>
        <w:tab/>
        <w:t>الواقدي، المغازي، ج1، ص21. (نفترض انه تم الاقتباس منه في موضع سابق).</w:t>
      </w:r>
    </w:p>
    <w:p w14:paraId="52D395BA" w14:textId="77777777" w:rsidR="0005318B" w:rsidRDefault="0005318B" w:rsidP="0005318B">
      <w:pPr>
        <w:rPr>
          <w:rtl/>
        </w:rPr>
      </w:pPr>
      <w:r>
        <w:rPr>
          <w:rFonts w:cs="Arial"/>
          <w:rtl/>
        </w:rPr>
        <w:t>3.</w:t>
      </w:r>
      <w:r>
        <w:rPr>
          <w:rFonts w:cs="Arial"/>
          <w:rtl/>
        </w:rPr>
        <w:tab/>
        <w:t>الطبري، تاريخ الرسل والملوك، ج4، ص45. (او تستخدم عبارة المصدر السابق ولا يحبذ هذا).</w:t>
      </w:r>
    </w:p>
    <w:p w14:paraId="1A23D099" w14:textId="77777777" w:rsidR="0005318B" w:rsidRDefault="0005318B" w:rsidP="0005318B">
      <w:pPr>
        <w:rPr>
          <w:rtl/>
        </w:rPr>
      </w:pPr>
      <w:r>
        <w:rPr>
          <w:rFonts w:cs="Arial"/>
          <w:rtl/>
        </w:rPr>
        <w:tab/>
        <w:t xml:space="preserve">وفي اللغة الإنكليزية يستخدم مصطلح ( </w:t>
      </w:r>
      <w:proofErr w:type="spellStart"/>
      <w:r>
        <w:t>OP.Cit</w:t>
      </w:r>
      <w:proofErr w:type="spellEnd"/>
      <w:r>
        <w:rPr>
          <w:rFonts w:cs="Arial"/>
          <w:rtl/>
        </w:rPr>
        <w:t>)  بدلا عن عبارة المصدر السابق او المرجع السابق وتعني باللاتينية (</w:t>
      </w:r>
      <w:proofErr w:type="spellStart"/>
      <w:r>
        <w:t>Opere</w:t>
      </w:r>
      <w:proofErr w:type="spellEnd"/>
      <w:r>
        <w:t xml:space="preserve"> Citato</w:t>
      </w:r>
      <w:r>
        <w:rPr>
          <w:rFonts w:cs="Arial"/>
          <w:rtl/>
        </w:rPr>
        <w:t>)  أي باللغة الإنكليزية (</w:t>
      </w:r>
      <w:r>
        <w:t>In the work cited</w:t>
      </w:r>
      <w:r>
        <w:rPr>
          <w:rFonts w:cs="Arial"/>
          <w:rtl/>
        </w:rPr>
        <w:t>) وتكون الإشارة الى الثانية للمرجع الأجنبي كما في المثال التالي:</w:t>
      </w:r>
    </w:p>
    <w:p w14:paraId="6B0630C1" w14:textId="77777777" w:rsidR="0005318B" w:rsidRDefault="0005318B" w:rsidP="0005318B">
      <w:r>
        <w:t>Livermore</w:t>
      </w:r>
      <w:r>
        <w:rPr>
          <w:rFonts w:cs="Arial"/>
          <w:rtl/>
        </w:rPr>
        <w:t>،</w:t>
      </w:r>
      <w:proofErr w:type="spellStart"/>
      <w:r>
        <w:t>Op.cit</w:t>
      </w:r>
      <w:proofErr w:type="spellEnd"/>
      <w:r>
        <w:t>.</w:t>
      </w:r>
      <w:r>
        <w:rPr>
          <w:rFonts w:cs="Arial"/>
          <w:rtl/>
        </w:rPr>
        <w:t>،</w:t>
      </w:r>
      <w:r>
        <w:t>p.80</w:t>
      </w:r>
      <w:r>
        <w:rPr>
          <w:rFonts w:cs="Arial"/>
          <w:rtl/>
        </w:rPr>
        <w:t>.</w:t>
      </w:r>
      <w:r>
        <w:rPr>
          <w:rFonts w:cs="Arial"/>
          <w:rtl/>
        </w:rPr>
        <w:tab/>
        <w:t>-</w:t>
      </w:r>
      <w:r>
        <w:rPr>
          <w:rFonts w:cs="Arial"/>
          <w:rtl/>
        </w:rPr>
        <w:tab/>
      </w:r>
      <w:r>
        <w:rPr>
          <w:rFonts w:cs="Arial"/>
          <w:rtl/>
        </w:rPr>
        <w:tab/>
      </w:r>
    </w:p>
    <w:p w14:paraId="67895EA3" w14:textId="77777777" w:rsidR="0005318B" w:rsidRDefault="0005318B" w:rsidP="0005318B">
      <w:pPr>
        <w:rPr>
          <w:rtl/>
        </w:rPr>
      </w:pPr>
    </w:p>
    <w:p w14:paraId="1C007D3E" w14:textId="77777777" w:rsidR="0005318B" w:rsidRDefault="0005318B" w:rsidP="0005318B">
      <w:pPr>
        <w:rPr>
          <w:rtl/>
        </w:rPr>
      </w:pPr>
    </w:p>
    <w:p w14:paraId="59D167D2" w14:textId="77777777" w:rsidR="0005318B" w:rsidRDefault="0005318B" w:rsidP="0005318B">
      <w:pPr>
        <w:rPr>
          <w:rtl/>
        </w:rPr>
      </w:pPr>
      <w:r>
        <w:rPr>
          <w:rFonts w:cs="Arial"/>
          <w:rtl/>
        </w:rPr>
        <w:t>رابعاً: الهامش الذي يشار فيه الى مخطوط غير منشور:</w:t>
      </w:r>
    </w:p>
    <w:p w14:paraId="5188DB40" w14:textId="77777777" w:rsidR="0005318B" w:rsidRDefault="0005318B" w:rsidP="0005318B">
      <w:pPr>
        <w:rPr>
          <w:rtl/>
        </w:rPr>
      </w:pPr>
      <w:r>
        <w:rPr>
          <w:rFonts w:cs="Arial"/>
          <w:rtl/>
        </w:rPr>
        <w:t xml:space="preserve">نفس طريقة الاشارة الى الكتاب مع ذكر معلومات خاصة بالمخطوط (تاريخ المخطوط، ثم اسم المكتبة الموجودة فيها المخطوط، واسم البلدة او </w:t>
      </w:r>
      <w:proofErr w:type="spellStart"/>
      <w:r>
        <w:rPr>
          <w:rFonts w:cs="Arial"/>
          <w:rtl/>
        </w:rPr>
        <w:t>الدولة،ورقم</w:t>
      </w:r>
      <w:proofErr w:type="spellEnd"/>
      <w:r>
        <w:rPr>
          <w:rFonts w:cs="Arial"/>
          <w:rtl/>
        </w:rPr>
        <w:t xml:space="preserve"> المخطوطة ورقم الورقة او الصفحة التي تم الاقتباس منها، واذا تم استخدام نسخة مصورة في حوزة شخص يذكر اسمهُ فمثلاً تم الاقتباس من مخطوط طبقات المحدثين تكون الاشارة اليه كالتالي:</w:t>
      </w:r>
    </w:p>
    <w:p w14:paraId="0A4FF8AD" w14:textId="77777777" w:rsidR="0005318B" w:rsidRDefault="0005318B" w:rsidP="0005318B">
      <w:pPr>
        <w:rPr>
          <w:rtl/>
        </w:rPr>
      </w:pPr>
      <w:r>
        <w:rPr>
          <w:rFonts w:cs="Arial"/>
          <w:rtl/>
        </w:rPr>
        <w:t>-</w:t>
      </w:r>
      <w:r>
        <w:rPr>
          <w:rFonts w:cs="Arial"/>
          <w:rtl/>
        </w:rPr>
        <w:tab/>
        <w:t xml:space="preserve">الخشني، محمد بن حارث (ت: 360 هـــ)، طبقات المحدثين، مخطوط مكتبة القصر الملكي، الرباط، رقم (6916)، نسخة مصورة </w:t>
      </w:r>
      <w:proofErr w:type="spellStart"/>
      <w:r>
        <w:rPr>
          <w:rFonts w:cs="Arial"/>
          <w:rtl/>
        </w:rPr>
        <w:t>بالفوتستات</w:t>
      </w:r>
      <w:proofErr w:type="spellEnd"/>
      <w:r>
        <w:rPr>
          <w:rFonts w:cs="Arial"/>
          <w:rtl/>
        </w:rPr>
        <w:t xml:space="preserve"> في حوزة عبد الواحد </w:t>
      </w:r>
      <w:proofErr w:type="spellStart"/>
      <w:r>
        <w:rPr>
          <w:rFonts w:cs="Arial"/>
          <w:rtl/>
        </w:rPr>
        <w:t>ذنون</w:t>
      </w:r>
      <w:proofErr w:type="spellEnd"/>
      <w:r>
        <w:rPr>
          <w:rFonts w:cs="Arial"/>
          <w:rtl/>
        </w:rPr>
        <w:t xml:space="preserve"> طه، الورقة 57 أ.</w:t>
      </w:r>
    </w:p>
    <w:p w14:paraId="3903B0D5" w14:textId="77777777" w:rsidR="0005318B" w:rsidRDefault="0005318B" w:rsidP="0005318B">
      <w:pPr>
        <w:rPr>
          <w:rtl/>
        </w:rPr>
      </w:pPr>
      <w:r>
        <w:rPr>
          <w:rFonts w:cs="Arial"/>
          <w:rtl/>
        </w:rPr>
        <w:t xml:space="preserve">     اما اذا كان مؤلف المخطوط مجهول ،فيكتب في البداية عبارة (مجهول المؤلف)ثم عنوان المخطوط، وباقي المعلومات ونتبع نفس الطريقة مع الكتب المنشورة المجهولة المؤلف.</w:t>
      </w:r>
    </w:p>
    <w:p w14:paraId="5DA3A6C1" w14:textId="77777777" w:rsidR="0005318B" w:rsidRDefault="0005318B" w:rsidP="0005318B">
      <w:pPr>
        <w:rPr>
          <w:rtl/>
        </w:rPr>
      </w:pPr>
      <w:r>
        <w:rPr>
          <w:rFonts w:cs="Arial"/>
          <w:rtl/>
        </w:rPr>
        <w:t>مثال آخر:</w:t>
      </w:r>
    </w:p>
    <w:p w14:paraId="6A412FF9" w14:textId="77777777" w:rsidR="0005318B" w:rsidRDefault="0005318B" w:rsidP="0005318B">
      <w:pPr>
        <w:rPr>
          <w:rtl/>
        </w:rPr>
      </w:pPr>
      <w:r>
        <w:rPr>
          <w:rFonts w:cs="Arial"/>
          <w:rtl/>
        </w:rPr>
        <w:t>-</w:t>
      </w:r>
      <w:r>
        <w:rPr>
          <w:rFonts w:cs="Arial"/>
          <w:rtl/>
        </w:rPr>
        <w:tab/>
        <w:t>البلخي، ابو زيد احمد بن سهل (ت: 322 هــ) ، صورة الأقاليم، مخطوط في مكتبة اية الله السيد محسن الحكيم العامة ، النجف الاشرف، رقم 632، الورقة 23 أ.</w:t>
      </w:r>
    </w:p>
    <w:p w14:paraId="61DA58F1" w14:textId="77777777" w:rsidR="0005318B" w:rsidRDefault="0005318B" w:rsidP="0005318B">
      <w:pPr>
        <w:rPr>
          <w:rtl/>
        </w:rPr>
      </w:pPr>
      <w:r>
        <w:rPr>
          <w:rFonts w:cs="Arial"/>
          <w:rtl/>
        </w:rPr>
        <w:t>خامساً: الهامش الذي يشار فيه الى بحث في مجلة او مقال في جريدة:</w:t>
      </w:r>
    </w:p>
    <w:p w14:paraId="10930E90" w14:textId="77777777" w:rsidR="0005318B" w:rsidRDefault="0005318B" w:rsidP="0005318B">
      <w:pPr>
        <w:rPr>
          <w:rtl/>
        </w:rPr>
      </w:pPr>
      <w:r>
        <w:rPr>
          <w:rFonts w:cs="Arial"/>
          <w:rtl/>
        </w:rPr>
        <w:t>1- الاقتباس من مجلة علمية:</w:t>
      </w:r>
    </w:p>
    <w:p w14:paraId="74A26B33" w14:textId="77777777" w:rsidR="0005318B" w:rsidRDefault="0005318B" w:rsidP="0005318B">
      <w:pPr>
        <w:rPr>
          <w:rtl/>
        </w:rPr>
      </w:pPr>
      <w:r>
        <w:rPr>
          <w:rFonts w:cs="Arial"/>
          <w:rtl/>
        </w:rPr>
        <w:t>في حال الاقتباس من مجلة علمية يكون ترتيب الهامش كالتالي اسم الشهرة او الاسم الثالث لصاحب البحث، ثم الاسم الكامل، عنوان البحث، اسم المجلة، العدد، رقم المجلد، مكان النشر، تاريخ النشر (شهر وسنة)، رقم الصفحة التي تم الاقتباس منها ومثال على ذلك:</w:t>
      </w:r>
    </w:p>
    <w:p w14:paraId="15F768E9" w14:textId="77777777" w:rsidR="0005318B" w:rsidRDefault="0005318B" w:rsidP="0005318B">
      <w:pPr>
        <w:rPr>
          <w:rtl/>
        </w:rPr>
      </w:pPr>
      <w:r>
        <w:rPr>
          <w:rFonts w:cs="Arial"/>
          <w:rtl/>
        </w:rPr>
        <w:t>الابياري، إبراهيم، معجم الادباء لياقوت الحموي، مجلة المورد، المجلد السابع، العدد الثالث، (بغداد، 1987)، ص30.</w:t>
      </w:r>
    </w:p>
    <w:p w14:paraId="4F805CFA" w14:textId="77777777" w:rsidR="0005318B" w:rsidRDefault="0005318B" w:rsidP="0005318B">
      <w:pPr>
        <w:rPr>
          <w:rtl/>
        </w:rPr>
      </w:pPr>
    </w:p>
    <w:p w14:paraId="0A7BD4B7" w14:textId="77777777" w:rsidR="0005318B" w:rsidRDefault="0005318B" w:rsidP="0005318B">
      <w:pPr>
        <w:rPr>
          <w:rtl/>
        </w:rPr>
      </w:pPr>
    </w:p>
    <w:p w14:paraId="4B9C278D" w14:textId="77777777" w:rsidR="0005318B" w:rsidRDefault="0005318B" w:rsidP="0005318B">
      <w:pPr>
        <w:rPr>
          <w:rtl/>
        </w:rPr>
      </w:pPr>
      <w:r>
        <w:rPr>
          <w:rFonts w:cs="Arial"/>
          <w:rtl/>
        </w:rPr>
        <w:t>2- الاقتباس من مقال في جريدة:</w:t>
      </w:r>
    </w:p>
    <w:p w14:paraId="40A63978" w14:textId="77777777" w:rsidR="0005318B" w:rsidRDefault="0005318B" w:rsidP="0005318B">
      <w:pPr>
        <w:rPr>
          <w:rtl/>
        </w:rPr>
      </w:pPr>
      <w:r>
        <w:rPr>
          <w:rFonts w:cs="Arial"/>
          <w:rtl/>
        </w:rPr>
        <w:t>نفس طريقة الاشارة الى بحث في مجلة علمية مع اضافة تاريخ اليوم لان الجريدة تصدر يومياً مثال على ذلك:</w:t>
      </w:r>
    </w:p>
    <w:p w14:paraId="214BF388" w14:textId="43F783FD" w:rsidR="00E810A2" w:rsidRPr="0005318B" w:rsidRDefault="0005318B" w:rsidP="0005318B">
      <w:r>
        <w:rPr>
          <w:rFonts w:cs="Arial"/>
          <w:rtl/>
        </w:rPr>
        <w:t>السماك، سعد، شركات عالمية تتنافس لمعالجة المد الملحي في شط العرب، جريدة الصباح، العدد 5471، (15/ آب/ 2022)، ص1.</w:t>
      </w:r>
    </w:p>
    <w:sectPr w:rsidR="00E810A2" w:rsidRPr="0005318B"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18B"/>
    <w:rsid w:val="00053819"/>
    <w:rsid w:val="0014097C"/>
    <w:rsid w:val="001D3216"/>
    <w:rsid w:val="002A703A"/>
    <w:rsid w:val="003914DA"/>
    <w:rsid w:val="004B4E1F"/>
    <w:rsid w:val="005177EE"/>
    <w:rsid w:val="0057195E"/>
    <w:rsid w:val="00800A84"/>
    <w:rsid w:val="0083571D"/>
    <w:rsid w:val="0093046C"/>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2023-10-10T11:31:00Z</dcterms:created>
  <dcterms:modified xsi:type="dcterms:W3CDTF">2023-10-10T13:00:00Z</dcterms:modified>
</cp:coreProperties>
</file>