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C6" w:rsidRPr="008816D1" w:rsidRDefault="00ED4BC6" w:rsidP="00ED4BC6">
      <w:pPr>
        <w:tabs>
          <w:tab w:val="left" w:pos="851"/>
        </w:tabs>
        <w:spacing w:line="276" w:lineRule="auto"/>
        <w:rPr>
          <w:rFonts w:ascii="Cambria" w:hAnsi="Cambria" w:cs="Simplified Arabic"/>
          <w:b/>
          <w:bCs/>
          <w:sz w:val="32"/>
          <w:szCs w:val="32"/>
          <w:shd w:val="clear" w:color="auto" w:fill="FFFFFF"/>
          <w:rtl/>
        </w:rPr>
      </w:pPr>
      <w:r w:rsidRPr="008816D1">
        <w:rPr>
          <w:rFonts w:ascii="Cambria" w:hAnsi="Cambria" w:cs="Simplified Arabic"/>
          <w:b/>
          <w:bCs/>
          <w:sz w:val="32"/>
          <w:szCs w:val="32"/>
          <w:shd w:val="clear" w:color="auto" w:fill="FFFFFF"/>
          <w:rtl/>
        </w:rPr>
        <w:t>ثانيا: المنهج الوصفي</w:t>
      </w:r>
    </w:p>
    <w:p w:rsidR="00ED4BC6" w:rsidRPr="008816D1" w:rsidRDefault="00ED4BC6" w:rsidP="00ED4BC6">
      <w:pPr>
        <w:tabs>
          <w:tab w:val="left" w:pos="851"/>
        </w:tabs>
        <w:spacing w:line="276" w:lineRule="auto"/>
        <w:ind w:left="-154" w:right="270" w:hanging="810"/>
        <w:jc w:val="both"/>
        <w:rPr>
          <w:rFonts w:ascii="Cambria" w:hAnsi="Cambria" w:cs="Simplified Arabic"/>
          <w:sz w:val="32"/>
          <w:szCs w:val="32"/>
        </w:rPr>
      </w:pPr>
      <w:r w:rsidRPr="008816D1">
        <w:rPr>
          <w:rFonts w:ascii="Cambria" w:hAnsi="Cambria" w:cs="Simplified Arabic"/>
          <w:sz w:val="32"/>
          <w:szCs w:val="32"/>
          <w:shd w:val="clear" w:color="auto" w:fill="FFFFFF"/>
          <w:rtl/>
        </w:rPr>
        <w:t xml:space="preserve">             يستخدم هذا المنهج في البحوث التي تختص في العلوم السلوكيّة والتربية والاجتماعيّة.  يقوم لدراسة موضوع محدد في المجتمع أو الأسرة أو منشأة. </w:t>
      </w:r>
      <w:r w:rsidRPr="008816D1">
        <w:rPr>
          <w:rFonts w:ascii="Cambria" w:hAnsi="Cambria" w:cs="Simplified Arabic"/>
          <w:sz w:val="32"/>
          <w:szCs w:val="32"/>
          <w:bdr w:val="none" w:sz="0" w:space="0" w:color="auto" w:frame="1"/>
          <w:rtl/>
        </w:rPr>
        <w:t>فهو يعتمد على دراسة الظاهرة كما توجد في الواقع ووصفها وصفا دقيقا ويعبر عنها كيفيا بوصفها وبيان خصائصها وكميا بإعطائها وصفا رقميا من خلال أرقام وجداول توضح مقدار هذه الظاهرة أو حجمها أو درجة ارتباطها مع الظواهر الأخرى</w:t>
      </w:r>
      <w:r w:rsidRPr="008816D1">
        <w:rPr>
          <w:rFonts w:ascii="Cambria" w:hAnsi="Cambria" w:cs="Simplified Arabic"/>
          <w:sz w:val="32"/>
          <w:szCs w:val="32"/>
          <w:bdr w:val="none" w:sz="0" w:space="0" w:color="auto" w:frame="1"/>
        </w:rPr>
        <w:t>.</w:t>
      </w:r>
      <w:r w:rsidRPr="008816D1">
        <w:rPr>
          <w:rFonts w:ascii="Cambria" w:hAnsi="Cambria" w:cs="Simplified Arabic"/>
          <w:sz w:val="32"/>
          <w:szCs w:val="32"/>
          <w:bdr w:val="none" w:sz="0" w:space="0" w:color="auto" w:frame="1"/>
          <w:rtl/>
        </w:rPr>
        <w:t xml:space="preserve"> إذن يقوم هذا المنهج على استقراء المواد العلمية  وعرضها عرضا مرتبا ترتيبا منهجيا، وقد يكون الوصف تعبيريا فيسمى لعرض أو يكون رمزيا فيسمى التكشيف</w:t>
      </w:r>
      <w:r w:rsidRPr="008816D1">
        <w:rPr>
          <w:rFonts w:ascii="Cambria" w:hAnsi="Cambria" w:cs="Simplified Arabic"/>
          <w:sz w:val="32"/>
          <w:szCs w:val="32"/>
          <w:bdr w:val="none" w:sz="0" w:space="0" w:color="auto" w:frame="1"/>
        </w:rPr>
        <w:t xml:space="preserve"> </w:t>
      </w:r>
      <w:r w:rsidRPr="008816D1">
        <w:rPr>
          <w:rFonts w:ascii="Cambria" w:hAnsi="Cambria" w:cs="Simplified Arabic"/>
          <w:sz w:val="32"/>
          <w:szCs w:val="32"/>
          <w:bdr w:val="none" w:sz="0" w:space="0" w:color="auto" w:frame="1"/>
          <w:rtl/>
        </w:rPr>
        <w:t>وهو أيضا يقوم على الظواهر الطبيعية أو الاجتماعية  للوصول بذلك إلى إثبات الحقائق العلمية. والمنهج الوصفي مكمل لمنهج الاسترداد التاريخي الذي يصف الظواهر في تطورها الماضي حتى يصل بها إلى الوقت الحاضر</w:t>
      </w:r>
      <w:r w:rsidRPr="008816D1">
        <w:rPr>
          <w:rFonts w:ascii="Cambria" w:hAnsi="Cambria" w:cs="Simplified Arabic"/>
          <w:sz w:val="32"/>
          <w:szCs w:val="32"/>
          <w:bdr w:val="none" w:sz="0" w:space="0" w:color="auto" w:frame="1"/>
        </w:rPr>
        <w:t>.</w:t>
      </w:r>
      <w:r w:rsidRPr="008816D1">
        <w:rPr>
          <w:rFonts w:ascii="Cambria" w:hAnsi="Cambria" w:cs="Simplified Arabic"/>
          <w:sz w:val="32"/>
          <w:szCs w:val="32"/>
          <w:rtl/>
          <w:lang w:bidi="ar-IQ"/>
        </w:rPr>
        <w:t xml:space="preserve"> </w:t>
      </w:r>
      <w:r w:rsidRPr="008816D1">
        <w:rPr>
          <w:rFonts w:ascii="Cambria" w:hAnsi="Cambria" w:cs="Simplified Arabic"/>
          <w:sz w:val="32"/>
          <w:szCs w:val="32"/>
          <w:bdr w:val="none" w:sz="0" w:space="0" w:color="auto" w:frame="1"/>
          <w:rtl/>
        </w:rPr>
        <w:t>وبهذا يكون المنهج الوصفي شامل لكافة المناهج الأخرى باستثناء المنهجين التاريخي والتجريبي، ذلك لأن عملية الوصف والتحليل للظواهر تكون مسألة مشتركة وموجودة في كافة أنواع البحوث العلمية</w:t>
      </w:r>
      <w:r w:rsidRPr="008816D1">
        <w:rPr>
          <w:rFonts w:ascii="Cambria" w:hAnsi="Cambria" w:cs="Simplified Arabic"/>
          <w:sz w:val="32"/>
          <w:szCs w:val="32"/>
          <w:bdr w:val="none" w:sz="0" w:space="0" w:color="auto" w:frame="1"/>
        </w:rPr>
        <w:t>.</w:t>
      </w:r>
    </w:p>
    <w:p w:rsidR="00ED4BC6" w:rsidRPr="008816D1" w:rsidRDefault="00ED4BC6" w:rsidP="00ED4BC6">
      <w:pPr>
        <w:shd w:val="clear" w:color="auto" w:fill="FFFFFF"/>
        <w:spacing w:line="276" w:lineRule="auto"/>
        <w:textAlignment w:val="baseline"/>
        <w:rPr>
          <w:rFonts w:ascii="Cambria" w:hAnsi="Cambria" w:cs="Simplified Arabic"/>
          <w:sz w:val="32"/>
          <w:szCs w:val="32"/>
        </w:rPr>
      </w:pPr>
      <w:r w:rsidRPr="008816D1">
        <w:rPr>
          <w:rFonts w:ascii="Cambria" w:hAnsi="Cambria" w:cs="Simplified Arabic"/>
          <w:sz w:val="32"/>
          <w:szCs w:val="32"/>
          <w:bdr w:val="none" w:sz="0" w:space="0" w:color="auto" w:frame="1"/>
          <w:rtl/>
        </w:rPr>
        <w:t>والباحث حينما يستخدم المنهج الوصفي لا يقوم بحصر الظواهر ووصفها فقط وإنما يقوم بانتقاء الظواهر التي تخدم الدراسة ثم يصفها ليتوصل بذلك إلى إثبات الحقيقة العلمية</w:t>
      </w:r>
      <w:r w:rsidRPr="008816D1">
        <w:rPr>
          <w:rFonts w:ascii="Cambria" w:hAnsi="Cambria" w:cs="Simplified Arabic"/>
          <w:sz w:val="32"/>
          <w:szCs w:val="32"/>
          <w:bdr w:val="none" w:sz="0" w:space="0" w:color="auto" w:frame="1"/>
        </w:rPr>
        <w:t>.</w:t>
      </w:r>
    </w:p>
    <w:p w:rsidR="00ED4BC6" w:rsidRPr="008816D1" w:rsidRDefault="00ED4BC6" w:rsidP="00ED4BC6">
      <w:pPr>
        <w:shd w:val="clear" w:color="auto" w:fill="FFFFFF"/>
        <w:spacing w:line="276" w:lineRule="auto"/>
        <w:textAlignment w:val="baseline"/>
        <w:rPr>
          <w:rFonts w:ascii="Cambria" w:hAnsi="Cambria" w:cs="Simplified Arabic"/>
          <w:sz w:val="32"/>
          <w:szCs w:val="32"/>
        </w:rPr>
      </w:pPr>
      <w:r w:rsidRPr="008816D1">
        <w:rPr>
          <w:rFonts w:ascii="Cambria" w:hAnsi="Cambria" w:cs="Simplified Arabic"/>
          <w:sz w:val="32"/>
          <w:szCs w:val="32"/>
          <w:rtl/>
        </w:rPr>
        <w:t>وإن الوصف الظاهرة  هو الحصول على معلومات تتعلق بالحالة الراهنة لظاهرة موضوع الدراسة لتحديد طبيعتها  والتعرف على العلاقات المتداخلة فيها  ووصفها وتصويرها وتحليل المتغيرات المؤثرة في نشوئها ونموها</w:t>
      </w:r>
      <w:r w:rsidRPr="008816D1">
        <w:rPr>
          <w:rFonts w:ascii="Cambria" w:hAnsi="Cambria" w:cs="Simplified Arabic"/>
          <w:sz w:val="32"/>
          <w:szCs w:val="32"/>
        </w:rPr>
        <w:t>”</w:t>
      </w:r>
      <w:r w:rsidRPr="008816D1">
        <w:rPr>
          <w:rFonts w:ascii="Cambria" w:hAnsi="Cambria" w:cs="Simplified Arabic"/>
          <w:sz w:val="32"/>
          <w:szCs w:val="32"/>
          <w:rtl/>
        </w:rPr>
        <w:t>ولذلك المنهج الوصفي مهم في الدراسات الإنسانية والاجتماعية</w:t>
      </w:r>
      <w:r w:rsidRPr="008816D1">
        <w:rPr>
          <w:rFonts w:ascii="Cambria" w:hAnsi="Cambria" w:cs="Simplified Arabic"/>
          <w:sz w:val="32"/>
          <w:szCs w:val="32"/>
        </w:rPr>
        <w:t xml:space="preserve"> </w:t>
      </w:r>
      <w:r w:rsidRPr="008816D1">
        <w:rPr>
          <w:rFonts w:ascii="Cambria" w:hAnsi="Cambria" w:cs="Simplified Arabic"/>
          <w:sz w:val="32"/>
          <w:szCs w:val="32"/>
          <w:rtl/>
          <w:lang w:bidi="ar-IQ"/>
        </w:rPr>
        <w:t>و</w:t>
      </w:r>
      <w:r w:rsidRPr="008816D1">
        <w:rPr>
          <w:rFonts w:ascii="Cambria" w:hAnsi="Cambria" w:cs="Simplified Arabic"/>
          <w:sz w:val="32"/>
          <w:szCs w:val="32"/>
          <w:rtl/>
        </w:rPr>
        <w:t>عتمد الأسلوب الوصفي على دراسة الواقع أو الظاهرة كما هي في الواقع ويقوم بوصفها وصفا دقيقا , ويعبر عنها تعبيرا كيفيا أو كميا</w:t>
      </w:r>
    </w:p>
    <w:p w:rsidR="00ED4BC6" w:rsidRPr="008816D1" w:rsidRDefault="00ED4BC6" w:rsidP="00ED4BC6">
      <w:pPr>
        <w:shd w:val="clear" w:color="auto" w:fill="FFFFFF"/>
        <w:spacing w:line="276" w:lineRule="auto"/>
        <w:textAlignment w:val="baseline"/>
        <w:rPr>
          <w:rFonts w:ascii="Cambria" w:hAnsi="Cambria" w:cs="Simplified Arabic"/>
          <w:sz w:val="32"/>
          <w:szCs w:val="32"/>
          <w:rtl/>
        </w:rPr>
      </w:pPr>
      <w:r w:rsidRPr="008816D1">
        <w:rPr>
          <w:rFonts w:ascii="Cambria" w:hAnsi="Cambria" w:cs="Simplified Arabic"/>
          <w:sz w:val="32"/>
          <w:szCs w:val="32"/>
          <w:rtl/>
        </w:rPr>
        <w:lastRenderedPageBreak/>
        <w:t>فالتعبير الكيفي يصف الظاهرة ويوضح خصائصها , أما التعبير الكمي فيصف الظاهرة رقميا ويوضح مقدارها أو حجمها ودرجات ارتباطها مع الظواهر الأخرى</w:t>
      </w:r>
      <w:r w:rsidRPr="008816D1">
        <w:rPr>
          <w:rFonts w:ascii="Cambria" w:hAnsi="Cambria" w:cs="Simplified Arabic"/>
          <w:sz w:val="32"/>
          <w:szCs w:val="32"/>
        </w:rPr>
        <w:t xml:space="preserve"> .</w:t>
      </w:r>
      <w:r w:rsidRPr="008816D1">
        <w:rPr>
          <w:rFonts w:ascii="Cambria" w:hAnsi="Cambria" w:cs="Simplified Arabic"/>
          <w:sz w:val="32"/>
          <w:szCs w:val="32"/>
          <w:rtl/>
        </w:rPr>
        <w:t>ولا يهدف الأسلوب الوصفي إلى وصف الظواهر أو وصف الواقع كما هو , بل الوصول إلى استنتاجات تسهم في فهم هذا الواقع وتطويره</w:t>
      </w:r>
      <w:r w:rsidRPr="008816D1">
        <w:rPr>
          <w:rFonts w:ascii="Cambria" w:hAnsi="Cambria" w:cs="Simplified Arabic"/>
          <w:sz w:val="32"/>
          <w:szCs w:val="32"/>
        </w:rPr>
        <w:t>.</w:t>
      </w:r>
    </w:p>
    <w:p w:rsidR="00ED4BC6" w:rsidRPr="008816D1" w:rsidRDefault="00ED4BC6" w:rsidP="00ED4BC6">
      <w:pPr>
        <w:shd w:val="clear" w:color="auto" w:fill="FFFFFF"/>
        <w:spacing w:line="276" w:lineRule="auto"/>
        <w:textAlignment w:val="baseline"/>
        <w:rPr>
          <w:rFonts w:ascii="Cambria" w:hAnsi="Cambria" w:cs="Simplified Arabic"/>
          <w:sz w:val="32"/>
          <w:szCs w:val="32"/>
          <w:rtl/>
        </w:rPr>
      </w:pPr>
    </w:p>
    <w:p w:rsidR="006A1F13" w:rsidRDefault="006A1F13">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C6"/>
    <w:rsid w:val="002D59CE"/>
    <w:rsid w:val="006A1F13"/>
    <w:rsid w:val="00ED4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C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C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2023-05-07T22:06:00Z</dcterms:created>
  <dcterms:modified xsi:type="dcterms:W3CDTF">2023-05-07T22:06:00Z</dcterms:modified>
</cp:coreProperties>
</file>