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1C" w:rsidRPr="00561B7F" w:rsidRDefault="00033C1C" w:rsidP="00033C1C">
      <w:pPr>
        <w:ind w:left="850" w:right="-1134" w:hanging="1134"/>
        <w:rPr>
          <w:b/>
          <w:bCs/>
          <w:i/>
          <w:iCs/>
          <w:sz w:val="32"/>
          <w:szCs w:val="32"/>
          <w:u w:val="dotted"/>
          <w:rtl/>
          <w:lang w:bidi="ar-IQ"/>
        </w:rPr>
      </w:pPr>
      <w:r>
        <w:rPr>
          <w:rFonts w:hint="cs"/>
          <w:b/>
          <w:bCs/>
          <w:i/>
          <w:iCs/>
          <w:sz w:val="36"/>
          <w:szCs w:val="36"/>
          <w:u w:val="dotted"/>
          <w:rtl/>
          <w:lang w:bidi="ar-IQ"/>
        </w:rPr>
        <w:t xml:space="preserve">   </w:t>
      </w:r>
      <w:r w:rsidRPr="00561B7F">
        <w:rPr>
          <w:rFonts w:hint="cs"/>
          <w:b/>
          <w:bCs/>
          <w:i/>
          <w:iCs/>
          <w:sz w:val="36"/>
          <w:szCs w:val="36"/>
          <w:u w:val="dotted"/>
          <w:rtl/>
          <w:lang w:bidi="ar-IQ"/>
        </w:rPr>
        <w:t>المصادر الاولية</w:t>
      </w:r>
      <w:r w:rsidRPr="00561B7F">
        <w:rPr>
          <w:rFonts w:hint="cs"/>
          <w:b/>
          <w:bCs/>
          <w:i/>
          <w:iCs/>
          <w:sz w:val="32"/>
          <w:szCs w:val="32"/>
          <w:u w:val="dotted"/>
          <w:rtl/>
          <w:lang w:bidi="ar-IQ"/>
        </w:rPr>
        <w:t>.</w:t>
      </w:r>
    </w:p>
    <w:p w:rsidR="00033C1C" w:rsidRDefault="00033C1C" w:rsidP="00033C1C">
      <w:pPr>
        <w:pStyle w:val="a5"/>
        <w:numPr>
          <w:ilvl w:val="0"/>
          <w:numId w:val="1"/>
        </w:numPr>
        <w:ind w:right="-113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ابن الاثير،عزالدين علي بن محمد الشيباني (ت:360هـ)</w:t>
      </w:r>
    </w:p>
    <w:p w:rsidR="00033C1C" w:rsidRPr="006C5AB0" w:rsidRDefault="00033C1C" w:rsidP="00033C1C">
      <w:pPr>
        <w:pStyle w:val="a5"/>
        <w:numPr>
          <w:ilvl w:val="0"/>
          <w:numId w:val="2"/>
        </w:numPr>
        <w:tabs>
          <w:tab w:val="left" w:pos="140"/>
        </w:tabs>
        <w:ind w:left="431" w:right="-1134" w:hanging="357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الكامل في التاريخ، دار الكتاب العربي ، بيروت،1967</w:t>
      </w:r>
    </w:p>
    <w:p w:rsidR="00033C1C" w:rsidRDefault="00033C1C" w:rsidP="00033C1C">
      <w:pPr>
        <w:pStyle w:val="a5"/>
        <w:numPr>
          <w:ilvl w:val="0"/>
          <w:numId w:val="1"/>
        </w:numPr>
        <w:ind w:right="-113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ابن الأبار ، محمد بن عبدالله القضاعي (ت:568هـ)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الحلة السيراء، تحقيق حسين مؤنس ،ط1،الشركة العربية للطباعة والنشر،القاهرة ،1963م .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البكري ، ابو عبدالله بن عبد العزيز(ت:487هـ)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المغرب في وصف افريقية والمغرب ، مطبعة بريل ،ليدن ،1968م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تغري بردي ،ابو المحاسن جمال الدين يوسف الآتابكي (ت:874هـ)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النجوم الزاهرة في ملوك مصر والقاهرة ، تحقيق محمد حسين شمس الدين ،دار الكتب العلمية ، بيروت ،1992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الجوزي ، ابو الفرج عبد الرحمن بن علي (ت597هـ)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المنتظم ،ط2،دار الكتب العلمية ،بيروت ،1415هـ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خلكان ، شمس الدين احمد بن محمد(ت:681هـ)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وفيات الاعيان ،تحقيق :احسان عباس،دار الثقافة،بيروت ،1986هـ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خلدون،عبدالرحمن بن محمد(ت:808هـ)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العبر وديوان المبتدأ والخبر في ايام العرب والعجم والبربر ومن عاصرهم من ذوي السلطان الاكبر،دار الكتاب اللبناني،بيروت، 1999هـ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الدرجيني ، ابو العباس احمد(عاش في القرن السابع الهجري)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طبقات الاباظية،طبعة البليدة،الجزائر،1974م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ابي دينار،محمد بن القاسم (ت:1092هـ)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المؤنس في اخبار افريقية وتونس ،تحقيق،محمد شمام،المكتبة العتيقة،تونس،1378هـ</w:t>
      </w:r>
    </w:p>
    <w:p w:rsidR="00033C1C" w:rsidRPr="000B01FB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 w:rsidRPr="000B01FB">
        <w:rPr>
          <w:rFonts w:hint="cs"/>
          <w:sz w:val="28"/>
          <w:szCs w:val="28"/>
          <w:rtl/>
          <w:lang w:bidi="ar-IQ"/>
        </w:rPr>
        <w:t>الذهبي ،شمس الدين محمد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0B01FB">
        <w:rPr>
          <w:rFonts w:hint="cs"/>
          <w:sz w:val="28"/>
          <w:szCs w:val="28"/>
          <w:rtl/>
          <w:lang w:bidi="ar-IQ"/>
        </w:rPr>
        <w:t>بن احمد (ت:748هـ)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سير اعلام النبلاء،مؤسسة الرسالة ، بيروت،1981م</w:t>
      </w:r>
    </w:p>
    <w:p w:rsidR="00033C1C" w:rsidRPr="000B01FB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 w:rsidRPr="000B01FB">
        <w:rPr>
          <w:rFonts w:hint="cs"/>
          <w:sz w:val="28"/>
          <w:szCs w:val="28"/>
          <w:rtl/>
          <w:lang w:bidi="ar-IQ"/>
        </w:rPr>
        <w:t>الرقيق القيرواني،ابراهيم بن القاسم (ت:بعد417هـ)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افريقية، والمغرب،تحقيق،المنجي ،تونس،1968م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ابي زرع،علي بن عبدالله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روض القرطاس في اخبار ملوك المغرب وتاريخ فاس،دار المنصور ،الرباط،1972م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سعيد المغربي ،علي بن موسى (ت:685هـ)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المغرب في حلى المغرب،دار المعارف،القاهرة،بلا،ت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الصغير ،يحيى بن ابي بكر (ت:471هـ)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السير واخبار الائمة الرستميين،الدار التونسية للنشر ،تونس،1985م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الطبري، ابو جعفر محمد بن جرير(ت:310هـ)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الرسل والملوك،دار المعارف،القاهرة،1976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ابن الطقطفي،محمد بن علي بن طباطبا(ت:709هـ)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الفخري في الاداب السلطانية والدول الاسلامية،مطبعة محمد علي ،القاهرة/1962م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عذري،ابو عبدالله المراكشي(ت:709هـ)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البيان المغرب في اخبار الاندلس والمغرب،تحقيق بروفنسال،دار الثقافة،بيروت،د.ت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ابو الفدا،الملك المؤيد عماد الدين اسماعيل(ت:732هـ)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المختصر في اخبار البشر،دار الكتب العلمية،بيروت،ط1، 1997م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ابن كثير ،ابي الفداء اسماعيل بن عمر الدمشقي (ت:774هـ)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البداية والنهاية،مكتبة المعارف ،بيروت،1989م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المراكشي،عبد الواحد بن علي(ت:647هـ)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المعجب في تلخيص اخبار الاندلس والمغرب،تحقيق صلاح الدين الهواري،بيروت،2006م.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المقريزي،تقي الدين (ت:845هـ)</w:t>
      </w:r>
    </w:p>
    <w:p w:rsidR="00033C1C" w:rsidRDefault="00033C1C" w:rsidP="00033C1C">
      <w:pPr>
        <w:pStyle w:val="a5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اتعاظ الحنفا باخبار الائمة الفاطميين الحنفا،تحقيق جمال الدين الشبال،القاهرة،1985م</w:t>
      </w:r>
    </w:p>
    <w:p w:rsidR="00033C1C" w:rsidRDefault="00033C1C" w:rsidP="00033C1C">
      <w:pPr>
        <w:pStyle w:val="a5"/>
        <w:ind w:left="360"/>
        <w:rPr>
          <w:sz w:val="28"/>
          <w:szCs w:val="28"/>
          <w:rtl/>
          <w:lang w:bidi="ar-IQ"/>
        </w:rPr>
      </w:pPr>
    </w:p>
    <w:p w:rsidR="00033C1C" w:rsidRDefault="00033C1C" w:rsidP="00033C1C">
      <w:pPr>
        <w:pStyle w:val="a5"/>
        <w:ind w:left="282" w:firstLine="78"/>
        <w:rPr>
          <w:sz w:val="28"/>
          <w:szCs w:val="28"/>
          <w:rtl/>
          <w:lang w:bidi="ar-IQ"/>
        </w:rPr>
      </w:pPr>
    </w:p>
    <w:p w:rsidR="00033C1C" w:rsidRPr="00561B7F" w:rsidRDefault="00033C1C" w:rsidP="00033C1C">
      <w:pPr>
        <w:pStyle w:val="a5"/>
        <w:ind w:left="360"/>
        <w:rPr>
          <w:b/>
          <w:bCs/>
          <w:i/>
          <w:iCs/>
          <w:sz w:val="36"/>
          <w:szCs w:val="36"/>
          <w:u w:val="dotted"/>
          <w:rtl/>
          <w:lang w:bidi="ar-IQ"/>
        </w:rPr>
      </w:pPr>
      <w:r w:rsidRPr="00561B7F">
        <w:rPr>
          <w:rFonts w:hint="cs"/>
          <w:b/>
          <w:bCs/>
          <w:i/>
          <w:iCs/>
          <w:sz w:val="36"/>
          <w:szCs w:val="36"/>
          <w:u w:val="dotted"/>
          <w:rtl/>
          <w:lang w:bidi="ar-IQ"/>
        </w:rPr>
        <w:t>المراجع الحديثة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احمد،نهلة شهاب </w:t>
      </w:r>
    </w:p>
    <w:p w:rsidR="00033C1C" w:rsidRPr="00D31B09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 w:rsidRPr="00D31B09">
        <w:rPr>
          <w:rFonts w:hint="cs"/>
          <w:sz w:val="28"/>
          <w:szCs w:val="28"/>
          <w:rtl/>
          <w:lang w:bidi="ar-IQ"/>
        </w:rPr>
        <w:t>عقبة بن نافع،دار الشؤون الثقافية،بغداد،1989م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الجاف ،حسن </w:t>
      </w:r>
    </w:p>
    <w:p w:rsidR="00033C1C" w:rsidRPr="00D31B09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 w:rsidRPr="00D31B09">
        <w:rPr>
          <w:rFonts w:hint="cs"/>
          <w:sz w:val="28"/>
          <w:szCs w:val="28"/>
          <w:rtl/>
          <w:lang w:bidi="ar-IQ"/>
        </w:rPr>
        <w:t>الوجيز في تاريخ ايران،بغداد،2003م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الجميلي ،رشيد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الدويلات العربية الاسلامية في المشرق والمغرب،منشورات جامعة بغداد/1980م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الدولة العربيةالاسلامية في العصور العباسية المتأخرة،بغداد،1989م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دولة الاتابكة في الموصل 541-631هـ،دار النهضةالعربية للطبتعة والنشر ،ط1،بيروت،1970م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حسن،حسن ابراهيم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انتشار الاسلام في القارة الافريقية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الحجي ،عبد الرحمن علي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الاندلس من الفتح العربي حتى سقوط غرناطة،ط7،دار القلم،دمشق،2010م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الحديثي ،قحطان عبد الستار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الدولة العربية الاسلامية في العصور العباسية المتأخرة،مطبعة جامعة البصرة،1987م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حمدي ،حافظ احمد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الدولة الخوارزمية والمغول،القاهرة،1992م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حيدر،محمد علي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الدويلات الاسلامية في المشرق ،عالم الكتب ،القاهرة،1974م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خطاب، محمود شيت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قادة فتح المغرب العربي،ط1،دار الفتح،بيروت،1966م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الدوري ،عبد العزيز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دراسات في العصور العباسية المتأخرة،مركز دراسات الوحدة العربية ،بيروت،2007م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الدوري ،تقي الدين عارف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صقلية وعلاقتها بدول البحر المتوسط الاسلامية من الفتح العربي حتى الغزو النورماندي،دار الرشيد،بغداد،1980م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ذنون، عبد الواحد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العرب وحضارتهم في الاندلس،الموصل،1995م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الربيعي،سهاد خزعل نجيب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الامارة الزيارية في جرجان وطبرستان ،بغداد،2001م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رضا،مجمد سعيد،محمد بشير العامري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المغرب والاندلس في العصر الاسلامي ،بغداد،2002م</w:t>
      </w:r>
    </w:p>
    <w:p w:rsidR="00033C1C" w:rsidRDefault="00033C1C" w:rsidP="00033C1C">
      <w:pPr>
        <w:pStyle w:val="a5"/>
        <w:ind w:left="1156"/>
        <w:rPr>
          <w:sz w:val="28"/>
          <w:szCs w:val="28"/>
          <w:lang w:bidi="ar-IQ"/>
        </w:rPr>
      </w:pP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الزركلي،خيرالدين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الاعلام ،ط5،دار العلم للملايين،بيروت،1980م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السامر،فيصل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الدولة الحمدانية،مطبعة جامعة بغداد،1972م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السالم ،عبد العزيز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المغرب الكبير ،الدار القومية للطباعة والنشر ،الاسكندرية،1966م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السامرائي ،خليل ابراهيم واخرون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الدولة العربية الاسلامية في العصر العباسي ،منشورات الجامعة العراقية،بغداد،1999م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العرب وحضارتهم في الاندلس ،منشورات الجامعة العراقية ،1990م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سرور،محمد جمال الدين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الحضارة الاسلامية في المشرق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النفوذ الفاطمي في بلاد الشام والعراق في القرنيين الرابع والخامس بعد الهجرة،ط2،القاهرة،1959م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السرجاني،راغب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قصة الاندلس،مؤسسة اقرأ،ط1، 2011م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شريف،احمد ابراهيم،حسن احمد محمود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العالم الاسلامي في العصر العباسي ،القاهرة،1972م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الشيال ،جمال الدين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تاريخ الدولة العباسية،دار المعارف ،القاهرة،1966م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الشيخلي ،صباح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الاسلام في افريقيا وجنوب شرقي اسيا،بغداد،1987م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صالح،عمر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دور الحكام السودانيين في نشر الاسلام 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طقوش،محمد سهيل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تاريخ المسلمين في الاندلس،ط2،دار النقاش،بيروت،2008م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عباس،رضا هادي،كريم عاتي الخزاعي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محاضرات في تاريخ المغرب والاندلس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العبادي,احمد مختار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محاضرات في التاريخ العباسي والفاطمي،دار النهضة العربية،بيروت،2014م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العبود ،نافع توفيق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الدولة الخوارزمية ،نشأتها،علاقاتها مع الدول الاسلامية ،نظمها العسكرية والادارية490- 628هـ/1097-1231م ،بغداد,1978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عدوان ،احمد محمد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موجز في دويلات المشرق الاسلامي ،دار عالم الكتب ،الرياض،1990م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علام، عبد الله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الدولة الموحدية بالمغرب في عهد عبد المؤمن بن علي ،دار المعارف،القاهرة،1971م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فوزي،فاروق عمر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الخلافة العباسية في عصورها المتأخرة،دار الخليج ،الشارقة،1983م</w:t>
      </w:r>
    </w:p>
    <w:p w:rsidR="00033C1C" w:rsidRDefault="00033C1C" w:rsidP="00033C1C">
      <w:pPr>
        <w:pStyle w:val="a5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محمود،حسن احمد واحمدابراهيم الشريف</w:t>
      </w:r>
    </w:p>
    <w:p w:rsidR="00033C1C" w:rsidRDefault="00033C1C" w:rsidP="00033C1C">
      <w:pPr>
        <w:pStyle w:val="a5"/>
        <w:numPr>
          <w:ilvl w:val="0"/>
          <w:numId w:val="3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العالم الاسلامي في العصر العباسي ،مكتبة المتنبي،السعودية،2009م</w:t>
      </w:r>
    </w:p>
    <w:p w:rsidR="00033C1C" w:rsidRDefault="00033C1C" w:rsidP="00033C1C">
      <w:pPr>
        <w:pStyle w:val="a5"/>
        <w:ind w:left="360"/>
        <w:rPr>
          <w:sz w:val="28"/>
          <w:szCs w:val="28"/>
          <w:lang w:bidi="ar-IQ"/>
        </w:rPr>
      </w:pPr>
      <w:r w:rsidRPr="002B22E4">
        <w:rPr>
          <w:rFonts w:cs="Arial"/>
          <w:sz w:val="28"/>
          <w:szCs w:val="28"/>
          <w:rtl/>
          <w:lang w:bidi="ar-IQ"/>
        </w:rPr>
        <w:t xml:space="preserve"> </w:t>
      </w:r>
    </w:p>
    <w:p w:rsidR="00033C1C" w:rsidRDefault="00033C1C" w:rsidP="00033C1C">
      <w:pPr>
        <w:pStyle w:val="a5"/>
        <w:ind w:left="1156"/>
        <w:rPr>
          <w:sz w:val="28"/>
          <w:szCs w:val="28"/>
          <w:lang w:bidi="ar-IQ"/>
        </w:rPr>
      </w:pPr>
    </w:p>
    <w:p w:rsidR="00033C1C" w:rsidRPr="006C5AB0" w:rsidRDefault="00033C1C" w:rsidP="00033C1C">
      <w:pPr>
        <w:ind w:left="915"/>
      </w:pPr>
    </w:p>
    <w:p w:rsidR="00033C1C" w:rsidRPr="006C5AB0" w:rsidRDefault="00033C1C" w:rsidP="00033C1C">
      <w:pPr>
        <w:pStyle w:val="a5"/>
        <w:tabs>
          <w:tab w:val="left" w:pos="283"/>
          <w:tab w:val="left" w:pos="425"/>
          <w:tab w:val="left" w:pos="566"/>
        </w:tabs>
        <w:ind w:left="360"/>
        <w:jc w:val="both"/>
      </w:pPr>
    </w:p>
    <w:p w:rsidR="00033C1C" w:rsidRPr="0077323D" w:rsidRDefault="00033C1C" w:rsidP="00033C1C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CB3FDB" w:rsidRDefault="00CB3FDB">
      <w:bookmarkStart w:id="0" w:name="_GoBack"/>
      <w:bookmarkEnd w:id="0"/>
    </w:p>
    <w:sectPr w:rsidR="00CB3FDB" w:rsidSect="00C6683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  <w:rtl/>
      </w:rPr>
      <w:id w:val="-14992712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3544F" w:rsidRDefault="00033C1C">
        <w:pPr>
          <w:pStyle w:val="a4"/>
          <w:jc w:val="center"/>
          <w:rPr>
            <w:sz w:val="26"/>
            <w:szCs w:val="26"/>
            <w:rtl/>
          </w:rPr>
        </w:pPr>
        <w:r w:rsidRPr="003F1807">
          <w:rPr>
            <w:sz w:val="26"/>
            <w:szCs w:val="26"/>
          </w:rPr>
          <w:fldChar w:fldCharType="begin"/>
        </w:r>
        <w:r w:rsidRPr="003F1807">
          <w:rPr>
            <w:sz w:val="26"/>
            <w:szCs w:val="26"/>
          </w:rPr>
          <w:instrText>PAGE   \* MERGEF</w:instrText>
        </w:r>
        <w:r w:rsidRPr="003F1807">
          <w:rPr>
            <w:sz w:val="26"/>
            <w:szCs w:val="26"/>
          </w:rPr>
          <w:instrText>ORMAT</w:instrText>
        </w:r>
        <w:r w:rsidRPr="003F1807">
          <w:rPr>
            <w:sz w:val="26"/>
            <w:szCs w:val="26"/>
          </w:rPr>
          <w:fldChar w:fldCharType="separate"/>
        </w:r>
        <w:r w:rsidRPr="00033C1C">
          <w:rPr>
            <w:noProof/>
            <w:sz w:val="26"/>
            <w:szCs w:val="26"/>
            <w:rtl/>
            <w:lang w:val="ar-SA"/>
          </w:rPr>
          <w:t>4</w:t>
        </w:r>
        <w:r w:rsidRPr="003F1807">
          <w:rPr>
            <w:sz w:val="26"/>
            <w:szCs w:val="26"/>
          </w:rPr>
          <w:fldChar w:fldCharType="end"/>
        </w:r>
      </w:p>
      <w:p w:rsidR="00E3544F" w:rsidRPr="004A1C43" w:rsidRDefault="00033C1C" w:rsidP="004A1C43">
        <w:pPr>
          <w:pStyle w:val="a4"/>
          <w:jc w:val="both"/>
          <w:rPr>
            <w:sz w:val="24"/>
            <w:szCs w:val="24"/>
          </w:rPr>
        </w:pPr>
        <w:r w:rsidRPr="004A1C43">
          <w:rPr>
            <w:rFonts w:hint="cs"/>
            <w:sz w:val="24"/>
            <w:szCs w:val="24"/>
            <w:rtl/>
          </w:rPr>
          <w:t>مكتبة الصفوة - بغداد - شارع فلسطين- قرب الباب الرئيسي للجامعة - 07712291449</w:t>
        </w:r>
      </w:p>
    </w:sdtContent>
  </w:sdt>
  <w:p w:rsidR="00E3544F" w:rsidRDefault="00033C1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PT Bold Heading"/>
        <w:sz w:val="26"/>
        <w:szCs w:val="26"/>
        <w:rtl/>
      </w:rPr>
      <w:alias w:val="العنوان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3544F" w:rsidRPr="004A1C43" w:rsidRDefault="00033C1C" w:rsidP="005B7433">
        <w:pPr>
          <w:pStyle w:val="a3"/>
          <w:pBdr>
            <w:bottom w:val="thickThinSmallGap" w:sz="24" w:space="1" w:color="622423" w:themeColor="accent2" w:themeShade="7F"/>
          </w:pBdr>
          <w:jc w:val="both"/>
          <w:rPr>
            <w:rFonts w:asciiTheme="majorHAnsi" w:eastAsiaTheme="majorEastAsia" w:hAnsiTheme="majorHAnsi" w:cs="PT Bold Heading"/>
            <w:sz w:val="26"/>
            <w:szCs w:val="26"/>
          </w:rPr>
        </w:pPr>
      </w:p>
    </w:sdtContent>
  </w:sdt>
  <w:p w:rsidR="00E3544F" w:rsidRDefault="00033C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6974"/>
    <w:multiLevelType w:val="hybridMultilevel"/>
    <w:tmpl w:val="967A56BC"/>
    <w:lvl w:ilvl="0" w:tplc="E62235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8AF54F3"/>
    <w:multiLevelType w:val="hybridMultilevel"/>
    <w:tmpl w:val="8C320072"/>
    <w:lvl w:ilvl="0" w:tplc="EA7ADD2C">
      <w:start w:val="1"/>
      <w:numFmt w:val="decimal"/>
      <w:lvlText w:val="%1-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64415B64"/>
    <w:multiLevelType w:val="hybridMultilevel"/>
    <w:tmpl w:val="1462716A"/>
    <w:lvl w:ilvl="0" w:tplc="5622D808">
      <w:start w:val="1"/>
      <w:numFmt w:val="decimal"/>
      <w:lvlText w:val="%1-"/>
      <w:lvlJc w:val="left"/>
      <w:pPr>
        <w:ind w:left="436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2"/>
    <w:rsid w:val="000125CF"/>
    <w:rsid w:val="00033C1C"/>
    <w:rsid w:val="00CB3FDB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3C1C"/>
  </w:style>
  <w:style w:type="paragraph" w:styleId="a4">
    <w:name w:val="footer"/>
    <w:basedOn w:val="a"/>
    <w:link w:val="Char0"/>
    <w:uiPriority w:val="99"/>
    <w:unhideWhenUsed/>
    <w:rsid w:val="00033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3C1C"/>
  </w:style>
  <w:style w:type="paragraph" w:styleId="a5">
    <w:name w:val="List Paragraph"/>
    <w:basedOn w:val="a"/>
    <w:uiPriority w:val="34"/>
    <w:qFormat/>
    <w:rsid w:val="00033C1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3C1C"/>
  </w:style>
  <w:style w:type="paragraph" w:styleId="a4">
    <w:name w:val="footer"/>
    <w:basedOn w:val="a"/>
    <w:link w:val="Char0"/>
    <w:uiPriority w:val="99"/>
    <w:unhideWhenUsed/>
    <w:rsid w:val="00033C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3C1C"/>
  </w:style>
  <w:style w:type="paragraph" w:styleId="a5">
    <w:name w:val="List Paragraph"/>
    <w:basedOn w:val="a"/>
    <w:uiPriority w:val="34"/>
    <w:qFormat/>
    <w:rsid w:val="00033C1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Company>SACC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2020-03-01T19:36:00Z</dcterms:created>
  <dcterms:modified xsi:type="dcterms:W3CDTF">2020-03-01T19:36:00Z</dcterms:modified>
</cp:coreProperties>
</file>