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BB" w:rsidRPr="00AE642C" w:rsidRDefault="00DA25BB" w:rsidP="00DA25BB">
      <w:pPr>
        <w:tabs>
          <w:tab w:val="left" w:pos="5526"/>
        </w:tabs>
        <w:spacing w:after="0" w:line="240" w:lineRule="auto"/>
        <w:jc w:val="both"/>
        <w:rPr>
          <w:rFonts w:ascii="Simplified Arabic" w:hAnsi="Simplified Arabic" w:cs="PT Bold Heading"/>
          <w:b/>
          <w:bCs/>
          <w:sz w:val="32"/>
          <w:szCs w:val="32"/>
          <w:rtl/>
          <w:lang w:bidi="ar-IQ"/>
        </w:rPr>
      </w:pPr>
      <w:bookmarkStart w:id="0" w:name="_GoBack"/>
      <w:r w:rsidRPr="00AE642C">
        <w:rPr>
          <w:rFonts w:ascii="Simplified Arabic" w:hAnsi="Simplified Arabic" w:cs="PT Bold Heading"/>
          <w:b/>
          <w:bCs/>
          <w:sz w:val="32"/>
          <w:szCs w:val="32"/>
          <w:rtl/>
          <w:lang w:bidi="ar-IQ"/>
        </w:rPr>
        <w:t xml:space="preserve">قادة تحرير بلاد المغرب وأهم المعارك </w:t>
      </w:r>
    </w:p>
    <w:bookmarkEnd w:id="0"/>
    <w:p w:rsidR="00DA25BB" w:rsidRPr="00AE642C" w:rsidRDefault="00DA25BB" w:rsidP="00DA25BB">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مرت عمليات تحرير المغرب بمرحلتين هما :-</w:t>
      </w:r>
    </w:p>
    <w:p w:rsidR="00DA25BB" w:rsidRPr="00AE642C" w:rsidRDefault="00DA25BB" w:rsidP="00DA25BB">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مرحلة البعوث والسرايا والحملات الاستطلاعية .</w:t>
      </w:r>
    </w:p>
    <w:p w:rsidR="00DA25BB" w:rsidRPr="00AE642C" w:rsidRDefault="00DA25BB" w:rsidP="00DA25BB">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مرحلة الجيوش المنظمة .</w:t>
      </w:r>
    </w:p>
    <w:p w:rsidR="00DA25BB" w:rsidRPr="00D06D4F" w:rsidRDefault="00DA25BB" w:rsidP="00DA25BB">
      <w:pPr>
        <w:tabs>
          <w:tab w:val="left" w:pos="5526"/>
        </w:tabs>
        <w:spacing w:after="0" w:line="240" w:lineRule="auto"/>
        <w:jc w:val="both"/>
        <w:rPr>
          <w:rFonts w:ascii="Simplified Arabic" w:hAnsi="Simplified Arabic" w:cs="PT Bold Heading"/>
          <w:sz w:val="32"/>
          <w:szCs w:val="32"/>
          <w:rtl/>
          <w:lang w:bidi="ar-IQ"/>
        </w:rPr>
      </w:pPr>
      <w:r w:rsidRPr="00D06D4F">
        <w:rPr>
          <w:rFonts w:ascii="Simplified Arabic" w:hAnsi="Simplified Arabic" w:cs="PT Bold Heading" w:hint="cs"/>
          <w:sz w:val="32"/>
          <w:szCs w:val="32"/>
          <w:rtl/>
          <w:lang w:bidi="ar-IQ"/>
        </w:rPr>
        <w:t>1-</w:t>
      </w:r>
      <w:r w:rsidRPr="00D06D4F">
        <w:rPr>
          <w:rFonts w:ascii="Simplified Arabic" w:hAnsi="Simplified Arabic" w:cs="PT Bold Heading"/>
          <w:sz w:val="32"/>
          <w:szCs w:val="32"/>
          <w:rtl/>
          <w:lang w:bidi="ar-IQ"/>
        </w:rPr>
        <w:t xml:space="preserve">مراحلة البعوث والسرايا </w:t>
      </w:r>
    </w:p>
    <w:p w:rsidR="00DA25BB" w:rsidRDefault="00DA25BB" w:rsidP="00DA25BB">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بدأت هذه المرحلة حين توجه عمرو بن العاص والى مصر بنظره نحو إقليم برقة لتأمين قاعدة الفسطاط وتأمين الوجود العربي في مصر وإقرار الإسلام بها </w:t>
      </w:r>
      <w:r>
        <w:rPr>
          <w:rFonts w:ascii="Simplified Arabic" w:hAnsi="Simplified Arabic" w:cs="Simplified Arabic" w:hint="cs"/>
          <w:sz w:val="32"/>
          <w:szCs w:val="32"/>
          <w:rtl/>
          <w:lang w:bidi="ar-IQ"/>
        </w:rPr>
        <w:t xml:space="preserve">حيث أرسل </w:t>
      </w:r>
      <w:r w:rsidRPr="00AE642C">
        <w:rPr>
          <w:rFonts w:ascii="Simplified Arabic" w:hAnsi="Simplified Arabic" w:cs="Simplified Arabic"/>
          <w:sz w:val="32"/>
          <w:szCs w:val="32"/>
          <w:rtl/>
          <w:lang w:bidi="ar-IQ"/>
        </w:rPr>
        <w:t>عقبة بن نافع الى منطقة برقة فجاءه بأخبار مشجعة عن المنطقة وسكانها. حملته الى التوجه بنفسه على رأس جيش من الفرسان لفتح برقة سنة 21 هــــ</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 xml:space="preserve"> وكانت النتيجة ان فتح برقه</w:t>
      </w:r>
      <w:r>
        <w:rPr>
          <w:rFonts w:ascii="Simplified Arabic" w:hAnsi="Simplified Arabic" w:cs="Simplified Arabic" w:hint="cs"/>
          <w:sz w:val="32"/>
          <w:szCs w:val="32"/>
          <w:rtl/>
          <w:lang w:bidi="ar-IQ"/>
        </w:rPr>
        <w:t xml:space="preserve"> وصالح اهلها على الجزية والبعض منهم دخل الاسلام .</w:t>
      </w:r>
      <w:r w:rsidRPr="00AE642C">
        <w:rPr>
          <w:rFonts w:ascii="Simplified Arabic" w:hAnsi="Simplified Arabic" w:cs="Simplified Arabic"/>
          <w:sz w:val="32"/>
          <w:szCs w:val="32"/>
          <w:rtl/>
          <w:lang w:bidi="ar-IQ"/>
        </w:rPr>
        <w:t xml:space="preserve"> كما تمكن عقبة من دخول صحراء زويلة وفرض جزية على أهلها . وبعد هذه الحملات الموفقة قاد عمرو بن العاص غزوة ثانية لمنطقة الساحل حيث فتح مدينة وطرابلس </w:t>
      </w:r>
      <w:proofErr w:type="spellStart"/>
      <w:r w:rsidRPr="00AE642C">
        <w:rPr>
          <w:rFonts w:ascii="Simplified Arabic" w:hAnsi="Simplified Arabic" w:cs="Simplified Arabic"/>
          <w:sz w:val="32"/>
          <w:szCs w:val="32"/>
          <w:rtl/>
          <w:lang w:bidi="ar-IQ"/>
        </w:rPr>
        <w:t>وصيراته</w:t>
      </w:r>
      <w:proofErr w:type="spellEnd"/>
      <w:r w:rsidRPr="00AE642C">
        <w:rPr>
          <w:rFonts w:ascii="Simplified Arabic" w:hAnsi="Simplified Arabic" w:cs="Simplified Arabic"/>
          <w:sz w:val="32"/>
          <w:szCs w:val="32"/>
          <w:rtl/>
          <w:lang w:bidi="ar-IQ"/>
        </w:rPr>
        <w:t xml:space="preserve"> في حين وجه بسر بن أرطاة نحو الداخل حيث تقع مدينة ودان وغيرها. عاد عمرو بن العاص الى مصر تاركا عقبة </w:t>
      </w:r>
      <w:r>
        <w:rPr>
          <w:rFonts w:ascii="Simplified Arabic" w:hAnsi="Simplified Arabic" w:cs="Simplified Arabic" w:hint="cs"/>
          <w:sz w:val="32"/>
          <w:szCs w:val="32"/>
          <w:rtl/>
          <w:lang w:bidi="ar-IQ"/>
        </w:rPr>
        <w:t xml:space="preserve">بن نافع </w:t>
      </w:r>
      <w:r w:rsidRPr="00AE642C">
        <w:rPr>
          <w:rFonts w:ascii="Simplified Arabic" w:hAnsi="Simplified Arabic" w:cs="Simplified Arabic"/>
          <w:sz w:val="32"/>
          <w:szCs w:val="32"/>
          <w:rtl/>
          <w:lang w:bidi="ar-IQ"/>
        </w:rPr>
        <w:t>على برقة الذي اثبت كفاءة عالية في إدارة تلك القاعدة وتقديم</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الخدمات للحملات الاستطلاعية التي </w:t>
      </w:r>
      <w:r>
        <w:rPr>
          <w:rFonts w:ascii="Simplified Arabic" w:hAnsi="Simplified Arabic" w:cs="Simplified Arabic"/>
          <w:sz w:val="32"/>
          <w:szCs w:val="32"/>
          <w:rtl/>
          <w:lang w:bidi="ar-IQ"/>
        </w:rPr>
        <w:t>أخذت تتقاطر على أفريقية من مصر</w:t>
      </w:r>
      <w:r>
        <w:rPr>
          <w:rFonts w:ascii="Simplified Arabic" w:hAnsi="Simplified Arabic" w:cs="Simplified Arabic" w:hint="cs"/>
          <w:sz w:val="32"/>
          <w:szCs w:val="32"/>
          <w:rtl/>
          <w:lang w:bidi="ar-IQ"/>
        </w:rPr>
        <w:t xml:space="preserve">، ومنها </w:t>
      </w:r>
      <w:r w:rsidRPr="00AE642C">
        <w:rPr>
          <w:rFonts w:ascii="Simplified Arabic" w:hAnsi="Simplified Arabic" w:cs="Simplified Arabic"/>
          <w:sz w:val="32"/>
          <w:szCs w:val="32"/>
          <w:rtl/>
          <w:lang w:bidi="ar-IQ"/>
        </w:rPr>
        <w:t xml:space="preserve">حملة عبدالله بن سعد بن أبي سرح العامري </w:t>
      </w:r>
      <w:r>
        <w:rPr>
          <w:rFonts w:ascii="Simplified Arabic" w:hAnsi="Simplified Arabic" w:cs="Simplified Arabic" w:hint="cs"/>
          <w:sz w:val="32"/>
          <w:szCs w:val="32"/>
          <w:rtl/>
          <w:lang w:bidi="ar-IQ"/>
        </w:rPr>
        <w:t xml:space="preserve">سنة 27 </w:t>
      </w:r>
      <w:r w:rsidRPr="00AE642C">
        <w:rPr>
          <w:rFonts w:ascii="Simplified Arabic" w:hAnsi="Simplified Arabic" w:cs="Simplified Arabic"/>
          <w:sz w:val="32"/>
          <w:szCs w:val="32"/>
          <w:rtl/>
          <w:lang w:bidi="ar-IQ"/>
        </w:rPr>
        <w:t xml:space="preserve">وسميت بحملة العبادلة او (غزوة العبادلة) </w:t>
      </w:r>
      <w:r>
        <w:rPr>
          <w:rFonts w:ascii="Simplified Arabic" w:hAnsi="Simplified Arabic" w:cs="Simplified Arabic" w:hint="cs"/>
          <w:sz w:val="32"/>
          <w:szCs w:val="32"/>
          <w:rtl/>
          <w:lang w:bidi="ar-IQ"/>
        </w:rPr>
        <w:t xml:space="preserve"> لاشتراك عبد الله بن سعد وعبد الله بن الزبير وعبد الله بن ابي بكر وعبد الله بن زيد بن عمر بن الخطاب وعبد الله بن عمر بن  العباس وعبيد الله بن العباس .</w:t>
      </w:r>
      <w:r w:rsidRPr="00AE642C">
        <w:rPr>
          <w:rFonts w:ascii="Simplified Arabic" w:hAnsi="Simplified Arabic" w:cs="Simplified Arabic"/>
          <w:sz w:val="32"/>
          <w:szCs w:val="32"/>
          <w:rtl/>
          <w:lang w:bidi="ar-IQ"/>
        </w:rPr>
        <w:t xml:space="preserve">وحققت الحملة أهدافها بتحرير معظم مدن الإقليم وبذلك تحطمت اخر مقاومة حقيقية للروم ن فعرضوا الصلح لقاء جزية سنوية تقدر بحوالي </w:t>
      </w:r>
      <w:proofErr w:type="spellStart"/>
      <w:r w:rsidRPr="00AE642C">
        <w:rPr>
          <w:rFonts w:ascii="Simplified Arabic" w:hAnsi="Simplified Arabic" w:cs="Simplified Arabic"/>
          <w:sz w:val="32"/>
          <w:szCs w:val="32"/>
          <w:rtl/>
          <w:lang w:bidi="ar-IQ"/>
        </w:rPr>
        <w:t>ثلثمائة</w:t>
      </w:r>
      <w:proofErr w:type="spellEnd"/>
      <w:r w:rsidRPr="00AE642C">
        <w:rPr>
          <w:rFonts w:ascii="Simplified Arabic" w:hAnsi="Simplified Arabic" w:cs="Simplified Arabic"/>
          <w:sz w:val="32"/>
          <w:szCs w:val="32"/>
          <w:rtl/>
          <w:lang w:bidi="ar-IQ"/>
        </w:rPr>
        <w:t xml:space="preserve"> قنطار من الذهب وتنفيذا لشروط الصلح انسحبت قوات المسلمين الى الفسطاط أواخر سنة 29هـ . </w:t>
      </w:r>
    </w:p>
    <w:p w:rsidR="00DA25BB" w:rsidRDefault="00DA25BB" w:rsidP="00DA25BB">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الاسباب التي دعت عبد الله بن سعد للعودة الى الفسطاط (مصر) هي : </w:t>
      </w:r>
    </w:p>
    <w:p w:rsidR="00DA25BB" w:rsidRPr="00025958" w:rsidRDefault="00DA25BB" w:rsidP="00DA25BB">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sidRPr="00025958">
        <w:rPr>
          <w:rFonts w:ascii="Simplified Arabic" w:hAnsi="Simplified Arabic" w:cs="Simplified Arabic" w:hint="cs"/>
          <w:sz w:val="32"/>
          <w:szCs w:val="32"/>
          <w:rtl/>
          <w:lang w:bidi="ar-IQ"/>
        </w:rPr>
        <w:t>ان معرك</w:t>
      </w:r>
      <w:r>
        <w:rPr>
          <w:rFonts w:ascii="Simplified Arabic" w:hAnsi="Simplified Arabic" w:cs="Simplified Arabic" w:hint="cs"/>
          <w:sz w:val="32"/>
          <w:szCs w:val="32"/>
          <w:rtl/>
          <w:lang w:bidi="ar-IQ"/>
        </w:rPr>
        <w:t>ة</w:t>
      </w:r>
      <w:r w:rsidRPr="00025958">
        <w:rPr>
          <w:rFonts w:ascii="Simplified Arabic" w:hAnsi="Simplified Arabic" w:cs="Simplified Arabic" w:hint="cs"/>
          <w:sz w:val="32"/>
          <w:szCs w:val="32"/>
          <w:rtl/>
          <w:lang w:bidi="ar-IQ"/>
        </w:rPr>
        <w:t xml:space="preserve"> </w:t>
      </w:r>
      <w:proofErr w:type="spellStart"/>
      <w:r w:rsidRPr="00025958">
        <w:rPr>
          <w:rFonts w:ascii="Simplified Arabic" w:hAnsi="Simplified Arabic" w:cs="Simplified Arabic" w:hint="cs"/>
          <w:sz w:val="32"/>
          <w:szCs w:val="32"/>
          <w:rtl/>
          <w:lang w:bidi="ar-IQ"/>
        </w:rPr>
        <w:t>س</w:t>
      </w:r>
      <w:r>
        <w:rPr>
          <w:rFonts w:ascii="Simplified Arabic" w:hAnsi="Simplified Arabic" w:cs="Simplified Arabic" w:hint="cs"/>
          <w:sz w:val="32"/>
          <w:szCs w:val="32"/>
          <w:rtl/>
          <w:lang w:bidi="ar-IQ"/>
        </w:rPr>
        <w:t>ب</w:t>
      </w:r>
      <w:r w:rsidRPr="00025958">
        <w:rPr>
          <w:rFonts w:ascii="Simplified Arabic" w:hAnsi="Simplified Arabic" w:cs="Simplified Arabic" w:hint="cs"/>
          <w:sz w:val="32"/>
          <w:szCs w:val="32"/>
          <w:rtl/>
          <w:lang w:bidi="ar-IQ"/>
        </w:rPr>
        <w:t>يطلة</w:t>
      </w:r>
      <w:proofErr w:type="spellEnd"/>
      <w:r w:rsidRPr="00025958">
        <w:rPr>
          <w:rFonts w:ascii="Simplified Arabic" w:hAnsi="Simplified Arabic" w:cs="Simplified Arabic" w:hint="cs"/>
          <w:sz w:val="32"/>
          <w:szCs w:val="32"/>
          <w:rtl/>
          <w:lang w:bidi="ar-IQ"/>
        </w:rPr>
        <w:t xml:space="preserve"> لم تحرر سهل تونس كله وأن الارض المتبقية واسعة الاطراف مليئة بالحصون.</w:t>
      </w:r>
    </w:p>
    <w:p w:rsidR="00DA25BB" w:rsidRDefault="00DA25BB" w:rsidP="00DA25BB">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ان جيش المسلمين قد قضى حتى هذه الواقعة خمسة عشر شهراً في أفريقية وجمع خلال هذه المدة غنائم كثيرة وقد يكون هذا سبباً يدعو للعودة الى بلادهم وأنهم خافوا أن تحدث معارك أخرى فتذهب غنائهم الى عدوهم.</w:t>
      </w:r>
    </w:p>
    <w:p w:rsidR="00DA25BB" w:rsidRDefault="00DA25BB" w:rsidP="00DA25BB">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كان تعداد الجيش الاسلامي في بداية الامر عشرين ألف وقد نقص كثيراً </w:t>
      </w:r>
      <w:proofErr w:type="spellStart"/>
      <w:r>
        <w:rPr>
          <w:rFonts w:ascii="Simplified Arabic" w:hAnsi="Simplified Arabic" w:cs="Simplified Arabic" w:hint="cs"/>
          <w:sz w:val="32"/>
          <w:szCs w:val="32"/>
          <w:rtl/>
          <w:lang w:bidi="ar-IQ"/>
        </w:rPr>
        <w:t>بعدهذه</w:t>
      </w:r>
      <w:proofErr w:type="spellEnd"/>
      <w:r>
        <w:rPr>
          <w:rFonts w:ascii="Simplified Arabic" w:hAnsi="Simplified Arabic" w:cs="Simplified Arabic" w:hint="cs"/>
          <w:sz w:val="32"/>
          <w:szCs w:val="32"/>
          <w:rtl/>
          <w:lang w:bidi="ar-IQ"/>
        </w:rPr>
        <w:t xml:space="preserve"> المعارك وهذا يعني أن القوة القتالية قد ضعفت بعد هذه المدة .</w:t>
      </w:r>
    </w:p>
    <w:p w:rsidR="00DA25BB" w:rsidRDefault="00DA25BB" w:rsidP="00DA25BB">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نظراً لطول غيبة القائد عن مقر ولايته مصر فإنه كان يميل ايضاً الى الرجوع للنظر في أمرها.</w:t>
      </w:r>
    </w:p>
    <w:p w:rsidR="00DA25BB" w:rsidRPr="00E558EB" w:rsidRDefault="00DA25BB" w:rsidP="00DA25BB">
      <w:pPr>
        <w:pStyle w:val="a3"/>
        <w:numPr>
          <w:ilvl w:val="0"/>
          <w:numId w:val="2"/>
        </w:num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قد يكون عدم الانسجام بين القائد عبد الله بن سعد وبين عبد الله بن الزبير . فضلاً عن ذلك فإن عدم ثقة عبد الله بن سعد بمن حوله وتخوفه منهم قد يفسر عودته الى مصر.</w:t>
      </w:r>
    </w:p>
    <w:p w:rsidR="00DA25BB" w:rsidRPr="00AE642C" w:rsidRDefault="00DA25BB" w:rsidP="00DA25BB">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ثانيا : مرحلة الجيوش المنظمة </w:t>
      </w:r>
    </w:p>
    <w:p w:rsidR="00DA25BB" w:rsidRPr="00AE642C" w:rsidRDefault="00DA25BB" w:rsidP="00DA25BB">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كا</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من المتوقع ان تعيين عمرو بن العاص ثانية على ولاية مصر يعطي د</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 xml:space="preserve">فعا جديدا لعملية تحرير شمال أفريقيا وتضع بداية لاستراتيجية جديدة لان عمرو بن العاص كان من أشد المتحمسين لهذا الهدف في ولايته الاولى على مصر إلا ان هذا لم يحصل ويعزى ذلك لعوامل محتملة كثيرة منها . أن عمرو بن العاص كان قد طعن في السن وضعف نشاطه العسكري . وربما كان لاندماجه في أحداث المشرق السياسة أثر في أشغاله عن هذه المهمة . </w:t>
      </w:r>
    </w:p>
    <w:p w:rsidR="00DA25BB" w:rsidRPr="00AE642C" w:rsidRDefault="00DA25BB" w:rsidP="00DA25BB">
      <w:pPr>
        <w:tabs>
          <w:tab w:val="left" w:pos="5526"/>
        </w:tabs>
        <w:spacing w:after="0" w:line="240" w:lineRule="auto"/>
        <w:jc w:val="both"/>
        <w:rPr>
          <w:rFonts w:ascii="Simplified Arabic" w:hAnsi="Simplified Arabic" w:cs="PT Bold Heading"/>
          <w:b/>
          <w:bCs/>
          <w:sz w:val="32"/>
          <w:szCs w:val="32"/>
          <w:rtl/>
          <w:lang w:bidi="ar-IQ"/>
        </w:rPr>
      </w:pPr>
      <w:r>
        <w:rPr>
          <w:rFonts w:ascii="Simplified Arabic" w:hAnsi="Simplified Arabic" w:cs="Times New Roman" w:hint="cs"/>
          <w:b/>
          <w:bCs/>
          <w:sz w:val="32"/>
          <w:szCs w:val="32"/>
          <w:rtl/>
          <w:lang w:bidi="ar-IQ"/>
        </w:rPr>
        <w:t>-</w:t>
      </w:r>
      <w:r w:rsidRPr="00AE642C">
        <w:rPr>
          <w:rFonts w:ascii="Simplified Arabic" w:hAnsi="Simplified Arabic" w:cs="PT Bold Heading"/>
          <w:b/>
          <w:bCs/>
          <w:sz w:val="32"/>
          <w:szCs w:val="32"/>
          <w:rtl/>
          <w:lang w:bidi="ar-IQ"/>
        </w:rPr>
        <w:t xml:space="preserve">معاوية بن حديج الكندي </w:t>
      </w:r>
    </w:p>
    <w:p w:rsidR="00DA25BB" w:rsidRPr="00AE642C" w:rsidRDefault="00DA25BB" w:rsidP="00DA25BB">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في سنة 45هــ/ 665م قاد معاوية بن حديج جيوش التحرير في شمال أفريقية وتميزت جهوده العسكرية في الاستيلاء على قابس وبنزرت وألحق هزيمة نكراء بالجيش البيزنطي بقيادة </w:t>
      </w:r>
      <w:proofErr w:type="spellStart"/>
      <w:r w:rsidRPr="00AE642C">
        <w:rPr>
          <w:rFonts w:ascii="Simplified Arabic" w:hAnsi="Simplified Arabic" w:cs="Simplified Arabic"/>
          <w:sz w:val="32"/>
          <w:szCs w:val="32"/>
          <w:rtl/>
          <w:lang w:bidi="ar-IQ"/>
        </w:rPr>
        <w:t>نقفور</w:t>
      </w:r>
      <w:proofErr w:type="spellEnd"/>
      <w:r w:rsidRPr="00AE642C">
        <w:rPr>
          <w:rFonts w:ascii="Simplified Arabic" w:hAnsi="Simplified Arabic" w:cs="Simplified Arabic"/>
          <w:sz w:val="32"/>
          <w:szCs w:val="32"/>
          <w:rtl/>
          <w:lang w:bidi="ar-IQ"/>
        </w:rPr>
        <w:t xml:space="preserve"> في ميناء سوسة بسرية كان يقودها عبد الله بن الزبير في حين سيطرت سرية عبد الملك بن مرو</w:t>
      </w:r>
      <w:r>
        <w:rPr>
          <w:rFonts w:ascii="Simplified Arabic" w:hAnsi="Simplified Arabic" w:cs="Simplified Arabic" w:hint="cs"/>
          <w:sz w:val="32"/>
          <w:szCs w:val="32"/>
          <w:rtl/>
          <w:lang w:bidi="ar-IQ"/>
        </w:rPr>
        <w:t>ان</w:t>
      </w:r>
      <w:r w:rsidRPr="00AE642C">
        <w:rPr>
          <w:rFonts w:ascii="Simplified Arabic" w:hAnsi="Simplified Arabic" w:cs="Simplified Arabic"/>
          <w:sz w:val="32"/>
          <w:szCs w:val="32"/>
          <w:rtl/>
          <w:lang w:bidi="ar-IQ"/>
        </w:rPr>
        <w:t xml:space="preserve"> على حصن </w:t>
      </w:r>
      <w:proofErr w:type="spellStart"/>
      <w:r w:rsidRPr="00AE642C">
        <w:rPr>
          <w:rFonts w:ascii="Simplified Arabic" w:hAnsi="Simplified Arabic" w:cs="Simplified Arabic"/>
          <w:sz w:val="32"/>
          <w:szCs w:val="32"/>
          <w:rtl/>
          <w:lang w:bidi="ar-IQ"/>
        </w:rPr>
        <w:t>جلولاء</w:t>
      </w:r>
      <w:proofErr w:type="spellEnd"/>
      <w:r w:rsidRPr="00AE642C">
        <w:rPr>
          <w:rFonts w:ascii="Simplified Arabic" w:hAnsi="Simplified Arabic" w:cs="Simplified Arabic"/>
          <w:sz w:val="32"/>
          <w:szCs w:val="32"/>
          <w:rtl/>
          <w:lang w:bidi="ar-IQ"/>
        </w:rPr>
        <w:t xml:space="preserve"> كما اقتحمت قوات </w:t>
      </w:r>
      <w:proofErr w:type="spellStart"/>
      <w:r w:rsidRPr="00AE642C">
        <w:rPr>
          <w:rFonts w:ascii="Simplified Arabic" w:hAnsi="Simplified Arabic" w:cs="Simplified Arabic"/>
          <w:sz w:val="32"/>
          <w:szCs w:val="32"/>
          <w:rtl/>
          <w:lang w:bidi="ar-IQ"/>
        </w:rPr>
        <w:t>رويفع</w:t>
      </w:r>
      <w:proofErr w:type="spellEnd"/>
      <w:r w:rsidRPr="00AE642C">
        <w:rPr>
          <w:rFonts w:ascii="Simplified Arabic" w:hAnsi="Simplified Arabic" w:cs="Simplified Arabic"/>
          <w:sz w:val="32"/>
          <w:szCs w:val="32"/>
          <w:rtl/>
          <w:lang w:bidi="ar-IQ"/>
        </w:rPr>
        <w:t xml:space="preserve"> بن ثابت جزيرة جربه وأغارت قوات عبدالله بن قيس </w:t>
      </w:r>
      <w:proofErr w:type="spellStart"/>
      <w:r w:rsidRPr="00AE642C">
        <w:rPr>
          <w:rFonts w:ascii="Simplified Arabic" w:hAnsi="Simplified Arabic" w:cs="Simplified Arabic"/>
          <w:sz w:val="32"/>
          <w:szCs w:val="32"/>
          <w:rtl/>
          <w:lang w:bidi="ar-IQ"/>
        </w:rPr>
        <w:t>الغزاري</w:t>
      </w:r>
      <w:proofErr w:type="spellEnd"/>
      <w:r w:rsidRPr="00AE642C">
        <w:rPr>
          <w:rFonts w:ascii="Simplified Arabic" w:hAnsi="Simplified Arabic" w:cs="Simplified Arabic"/>
          <w:sz w:val="32"/>
          <w:szCs w:val="32"/>
          <w:rtl/>
          <w:lang w:bidi="ar-IQ"/>
        </w:rPr>
        <w:t xml:space="preserve"> على جزيرة صقلية فنال من </w:t>
      </w:r>
      <w:proofErr w:type="spellStart"/>
      <w:r w:rsidRPr="00AE642C">
        <w:rPr>
          <w:rFonts w:ascii="Simplified Arabic" w:hAnsi="Simplified Arabic" w:cs="Simplified Arabic"/>
          <w:sz w:val="32"/>
          <w:szCs w:val="32"/>
          <w:rtl/>
          <w:lang w:bidi="ar-IQ"/>
        </w:rPr>
        <w:t>سرقوسه</w:t>
      </w:r>
      <w:proofErr w:type="spellEnd"/>
      <w:r w:rsidRPr="00AE642C">
        <w:rPr>
          <w:rFonts w:ascii="Simplified Arabic" w:hAnsi="Simplified Arabic" w:cs="Simplified Arabic"/>
          <w:sz w:val="32"/>
          <w:szCs w:val="32"/>
          <w:rtl/>
          <w:lang w:bidi="ar-IQ"/>
        </w:rPr>
        <w:t xml:space="preserve"> كبرى مدن الجزيرة ورجع سالما .</w:t>
      </w:r>
    </w:p>
    <w:p w:rsidR="00DA25BB" w:rsidRPr="00AE642C" w:rsidRDefault="00DA25BB" w:rsidP="00DA25BB">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وكلل جهوده العسكرية ببعض الخدمات العمرانية حيث عرف عنه انه كان أول من اتخذ قاعدة عسكرية ثابتة لقواته في إقليم </w:t>
      </w:r>
      <w:proofErr w:type="spellStart"/>
      <w:r w:rsidRPr="00AE642C">
        <w:rPr>
          <w:rFonts w:ascii="Simplified Arabic" w:hAnsi="Simplified Arabic" w:cs="Simplified Arabic"/>
          <w:sz w:val="32"/>
          <w:szCs w:val="32"/>
          <w:rtl/>
          <w:lang w:bidi="ar-IQ"/>
        </w:rPr>
        <w:t>قمونيه</w:t>
      </w:r>
      <w:proofErr w:type="spellEnd"/>
      <w:r w:rsidRPr="00AE642C">
        <w:rPr>
          <w:rFonts w:ascii="Simplified Arabic" w:hAnsi="Simplified Arabic" w:cs="Simplified Arabic"/>
          <w:sz w:val="32"/>
          <w:szCs w:val="32"/>
          <w:rtl/>
          <w:lang w:bidi="ar-IQ"/>
        </w:rPr>
        <w:t xml:space="preserve"> الذي أطلق عليه اسم القيروان وحفر بجواره أبار </w:t>
      </w:r>
      <w:r w:rsidRPr="00AE642C">
        <w:rPr>
          <w:rFonts w:ascii="Simplified Arabic" w:hAnsi="Simplified Arabic" w:cs="Simplified Arabic"/>
          <w:sz w:val="32"/>
          <w:szCs w:val="32"/>
          <w:rtl/>
          <w:lang w:bidi="ar-IQ"/>
        </w:rPr>
        <w:lastRenderedPageBreak/>
        <w:t xml:space="preserve">يشرب منها الجند خيولهم وسميت أبار حديج وبذلك يكون ابن حديج أول قائد عربي في أفريقية اختار قيروانا ينزل فيه الجند </w:t>
      </w:r>
    </w:p>
    <w:p w:rsidR="00DA25BB" w:rsidRDefault="00DA25BB" w:rsidP="00DA25BB">
      <w:pPr>
        <w:rPr>
          <w:lang w:bidi="ar-IQ"/>
        </w:rPr>
      </w:pPr>
    </w:p>
    <w:p w:rsidR="00CB3FDB" w:rsidRPr="00DA25BB" w:rsidRDefault="00CB3FDB"/>
    <w:sectPr w:rsidR="00CB3FDB" w:rsidRPr="00DA25B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D0E09"/>
    <w:multiLevelType w:val="hybridMultilevel"/>
    <w:tmpl w:val="4D74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97C12"/>
    <w:multiLevelType w:val="hybridMultilevel"/>
    <w:tmpl w:val="5864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5C"/>
    <w:rsid w:val="000125CF"/>
    <w:rsid w:val="00377E5C"/>
    <w:rsid w:val="00CB3FDB"/>
    <w:rsid w:val="00DA2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2748</Characters>
  <Application>Microsoft Office Word</Application>
  <DocSecurity>0</DocSecurity>
  <Lines>22</Lines>
  <Paragraphs>6</Paragraphs>
  <ScaleCrop>false</ScaleCrop>
  <Company>SACC</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2020-03-01T20:05:00Z</dcterms:created>
  <dcterms:modified xsi:type="dcterms:W3CDTF">2020-03-01T20:06:00Z</dcterms:modified>
</cp:coreProperties>
</file>