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9A" w:rsidRPr="00E82F32" w:rsidRDefault="00BD319A" w:rsidP="00BD319A">
      <w:pPr>
        <w:bidi/>
        <w:spacing w:after="0" w:line="240" w:lineRule="auto"/>
        <w:ind w:left="1281" w:right="561"/>
        <w:jc w:val="center"/>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 xml:space="preserve">طريقة البحث في </w:t>
      </w:r>
      <w:r>
        <w:rPr>
          <w:rFonts w:ascii="Arabic Transparent" w:eastAsia="Times New Roman" w:hAnsi="Arabic Transparent" w:cs="Arabic Transparent"/>
          <w:b/>
          <w:bCs/>
          <w:color w:val="0000FF"/>
          <w:sz w:val="28"/>
          <w:szCs w:val="28"/>
          <w:rtl/>
        </w:rPr>
        <w:t>معجمات</w:t>
      </w:r>
      <w:r w:rsidRPr="00E82F32">
        <w:rPr>
          <w:rFonts w:ascii="Arabic Transparent" w:eastAsia="Times New Roman" w:hAnsi="Arabic Transparent" w:cs="Arabic Transparent"/>
          <w:b/>
          <w:bCs/>
          <w:color w:val="0000FF"/>
          <w:sz w:val="28"/>
          <w:szCs w:val="28"/>
          <w:rtl/>
        </w:rPr>
        <w:t xml:space="preserve"> التقفية (القاموس المحيط </w:t>
      </w:r>
      <w:proofErr w:type="spellStart"/>
      <w:r w:rsidRPr="00E82F32">
        <w:rPr>
          <w:rFonts w:ascii="Arabic Transparent" w:eastAsia="Times New Roman" w:hAnsi="Arabic Transparent" w:cs="Arabic Transparent"/>
          <w:b/>
          <w:bCs/>
          <w:color w:val="0000FF"/>
          <w:sz w:val="28"/>
          <w:szCs w:val="28"/>
          <w:rtl/>
        </w:rPr>
        <w:t>أنموذجا</w:t>
      </w:r>
      <w:proofErr w:type="spellEnd"/>
      <w:r w:rsidRPr="00E82F32">
        <w:rPr>
          <w:rFonts w:ascii="Arabic Transparent" w:eastAsia="Times New Roman" w:hAnsi="Arabic Transparent" w:cs="Arabic Transparent"/>
          <w:b/>
          <w:bCs/>
          <w:color w:val="0000FF"/>
          <w:sz w:val="28"/>
          <w:szCs w:val="28"/>
          <w:rtl/>
        </w:rPr>
        <w:t>)</w:t>
      </w:r>
    </w:p>
    <w:p w:rsidR="00BD319A" w:rsidRPr="00E82F32" w:rsidRDefault="00BD319A" w:rsidP="00BD319A">
      <w:pPr>
        <w:bidi/>
        <w:spacing w:after="0" w:line="240" w:lineRule="auto"/>
        <w:ind w:left="1281" w:right="561"/>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ترتيب القاموس وكيفية الكشف عن الكلمة فيه:</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رُتب القاموس المحيط حسب أواخر مواده المجردة من الزوائد، فقُسم إلى 28 بابا، وجُعل الواو والياء في باب واحد. وقُسم كل باب إلى فصول مرتبة ألفبائيا حسب الحرف الأول من مواد كل منها، ثم الثاني، فالثالث، وهكذا إذا كانت الكلمة رباعية أو خماسية.</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p>
    <w:p w:rsidR="00BD319A" w:rsidRPr="00E82F32" w:rsidRDefault="00BD319A" w:rsidP="00BD319A">
      <w:pPr>
        <w:bidi/>
        <w:spacing w:after="0" w:line="240" w:lineRule="auto"/>
        <w:ind w:left="1281" w:right="561"/>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اختصارات القاموس المحيط:</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قد قام </w:t>
      </w:r>
      <w:proofErr w:type="spellStart"/>
      <w:r w:rsidRPr="00E82F32">
        <w:rPr>
          <w:rFonts w:ascii="Arabic Transparent" w:eastAsia="Times New Roman" w:hAnsi="Arabic Transparent" w:cs="Arabic Transparent"/>
          <w:sz w:val="28"/>
          <w:szCs w:val="28"/>
          <w:rtl/>
        </w:rPr>
        <w:t>الفيروزآبادي</w:t>
      </w:r>
      <w:proofErr w:type="spellEnd"/>
      <w:r w:rsidRPr="00E82F32">
        <w:rPr>
          <w:rFonts w:ascii="Arabic Transparent" w:eastAsia="Times New Roman" w:hAnsi="Arabic Transparent" w:cs="Arabic Transparent"/>
          <w:sz w:val="28"/>
          <w:szCs w:val="28"/>
          <w:rtl/>
        </w:rPr>
        <w:t xml:space="preserve"> باستخدام عبارات مختصرة ورموز في شرحه، فاستخدم الرموز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w:t>
      </w:r>
    </w:p>
    <w:p w:rsidR="00BD319A" w:rsidRPr="00E82F32" w:rsidRDefault="00BD319A" w:rsidP="00BD319A">
      <w:pPr>
        <w:bidi/>
        <w:spacing w:after="0" w:line="240" w:lineRule="auto"/>
        <w:ind w:left="1534"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ج: جمع</w:t>
      </w:r>
    </w:p>
    <w:p w:rsidR="00BD319A" w:rsidRPr="00E82F32" w:rsidRDefault="00BD319A" w:rsidP="00BD319A">
      <w:pPr>
        <w:bidi/>
        <w:spacing w:after="0" w:line="240" w:lineRule="auto"/>
        <w:ind w:left="1534" w:right="561"/>
        <w:rPr>
          <w:rFonts w:ascii="Arabic Transparent" w:eastAsia="Times New Roman" w:hAnsi="Arabic Transparent" w:cs="Arabic Transparent"/>
          <w:sz w:val="28"/>
          <w:szCs w:val="28"/>
          <w:rtl/>
        </w:rPr>
      </w:pPr>
      <w:proofErr w:type="spellStart"/>
      <w:r w:rsidRPr="00E82F32">
        <w:rPr>
          <w:rFonts w:ascii="Arabic Transparent" w:eastAsia="Times New Roman" w:hAnsi="Arabic Transparent" w:cs="Arabic Transparent"/>
          <w:sz w:val="28"/>
          <w:szCs w:val="28"/>
          <w:rtl/>
        </w:rPr>
        <w:t>جج</w:t>
      </w:r>
      <w:proofErr w:type="spellEnd"/>
      <w:r w:rsidRPr="00E82F32">
        <w:rPr>
          <w:rFonts w:ascii="Arabic Transparent" w:eastAsia="Times New Roman" w:hAnsi="Arabic Transparent" w:cs="Arabic Transparent"/>
          <w:sz w:val="28"/>
          <w:szCs w:val="28"/>
          <w:rtl/>
        </w:rPr>
        <w:t>: جمع الجمع</w:t>
      </w:r>
    </w:p>
    <w:p w:rsidR="00BD319A" w:rsidRPr="00E82F32" w:rsidRDefault="00BD319A" w:rsidP="00BD319A">
      <w:pPr>
        <w:bidi/>
        <w:spacing w:after="0" w:line="240" w:lineRule="auto"/>
        <w:ind w:left="1534" w:right="561"/>
        <w:rPr>
          <w:rFonts w:ascii="Arabic Transparent" w:eastAsia="Times New Roman" w:hAnsi="Arabic Transparent" w:cs="Arabic Transparent"/>
          <w:sz w:val="28"/>
          <w:szCs w:val="28"/>
          <w:rtl/>
        </w:rPr>
      </w:pPr>
      <w:proofErr w:type="spellStart"/>
      <w:r w:rsidRPr="00E82F32">
        <w:rPr>
          <w:rFonts w:ascii="Arabic Transparent" w:eastAsia="Times New Roman" w:hAnsi="Arabic Transparent" w:cs="Arabic Transparent"/>
          <w:sz w:val="28"/>
          <w:szCs w:val="28"/>
          <w:rtl/>
        </w:rPr>
        <w:t>ججج</w:t>
      </w:r>
      <w:proofErr w:type="spellEnd"/>
      <w:r w:rsidRPr="00E82F32">
        <w:rPr>
          <w:rFonts w:ascii="Arabic Transparent" w:eastAsia="Times New Roman" w:hAnsi="Arabic Transparent" w:cs="Arabic Transparent"/>
          <w:sz w:val="28"/>
          <w:szCs w:val="28"/>
          <w:rtl/>
        </w:rPr>
        <w:t xml:space="preserve">: جمع </w:t>
      </w:r>
      <w:proofErr w:type="spellStart"/>
      <w:r w:rsidRPr="00E82F32">
        <w:rPr>
          <w:rFonts w:ascii="Arabic Transparent" w:eastAsia="Times New Roman" w:hAnsi="Arabic Transparent" w:cs="Arabic Transparent"/>
          <w:sz w:val="28"/>
          <w:szCs w:val="28"/>
          <w:rtl/>
        </w:rPr>
        <w:t>جمع</w:t>
      </w:r>
      <w:proofErr w:type="spellEnd"/>
      <w:r w:rsidRPr="00E82F32">
        <w:rPr>
          <w:rFonts w:ascii="Arabic Transparent" w:eastAsia="Times New Roman" w:hAnsi="Arabic Transparent" w:cs="Arabic Transparent"/>
          <w:sz w:val="28"/>
          <w:szCs w:val="28"/>
          <w:rtl/>
        </w:rPr>
        <w:t xml:space="preserve"> الجمع</w:t>
      </w:r>
    </w:p>
    <w:p w:rsidR="00BD319A" w:rsidRPr="00E82F32" w:rsidRDefault="00BD319A" w:rsidP="00BD319A">
      <w:pPr>
        <w:bidi/>
        <w:spacing w:after="0" w:line="240" w:lineRule="auto"/>
        <w:ind w:left="1534"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د: بلد</w:t>
      </w:r>
    </w:p>
    <w:p w:rsidR="00BD319A" w:rsidRPr="00E82F32" w:rsidRDefault="00BD319A" w:rsidP="00BD319A">
      <w:pPr>
        <w:bidi/>
        <w:spacing w:after="0" w:line="240" w:lineRule="auto"/>
        <w:ind w:left="1534"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ع: موضع</w:t>
      </w:r>
    </w:p>
    <w:p w:rsidR="00BD319A" w:rsidRPr="00E82F32" w:rsidRDefault="00BD319A" w:rsidP="00BD319A">
      <w:pPr>
        <w:bidi/>
        <w:spacing w:after="0" w:line="240" w:lineRule="auto"/>
        <w:ind w:left="1534"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م: معروف</w:t>
      </w:r>
    </w:p>
    <w:p w:rsidR="00BD319A" w:rsidRPr="00E82F32" w:rsidRDefault="00BD319A" w:rsidP="00BD319A">
      <w:pPr>
        <w:bidi/>
        <w:spacing w:after="0" w:line="240" w:lineRule="auto"/>
        <w:ind w:left="1534"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ة: قرية</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وتشير عبارة (وهي) لصيغة المؤنث إذا تقدمها ذكر لفظ المذكر، مثل: الذئب: ذكر كلب البر، ج: أذؤب وذئاب وذؤبان، وهي بهاء [أي ذئبة].</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p>
    <w:p w:rsidR="00BD319A" w:rsidRPr="00E82F32" w:rsidRDefault="00BD319A" w:rsidP="00BD319A">
      <w:pPr>
        <w:bidi/>
        <w:spacing w:after="0" w:line="240" w:lineRule="auto"/>
        <w:ind w:left="1281" w:right="561"/>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الكشف عن الكلمة في القاموس المحيط:</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للكشف عن كلمة معينة في القاموس المحيط، تُتبع الخطوات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 تجرد الكلمة وترد على أصلها بأن:</w:t>
      </w:r>
    </w:p>
    <w:p w:rsidR="00BD319A" w:rsidRPr="00E82F32" w:rsidRDefault="00BD319A" w:rsidP="00BD319A">
      <w:pPr>
        <w:tabs>
          <w:tab w:val="bar" w:pos="1655"/>
        </w:tabs>
        <w:bidi/>
        <w:spacing w:after="0" w:line="240" w:lineRule="auto"/>
        <w:ind w:left="1468"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تجرد الكلمة من الضمائر المتصلة، نحو: (سمعـ(</w:t>
      </w:r>
      <w:r w:rsidRPr="00E82F32">
        <w:rPr>
          <w:rFonts w:ascii="Arabic Transparent" w:eastAsia="Times New Roman" w:hAnsi="Arabic Transparent" w:cs="Arabic Transparent"/>
          <w:color w:val="FF0000"/>
          <w:sz w:val="28"/>
          <w:szCs w:val="28"/>
          <w:rtl/>
        </w:rPr>
        <w:t>تَُِ</w:t>
      </w:r>
      <w:r w:rsidRPr="00E82F32">
        <w:rPr>
          <w:rFonts w:ascii="Arabic Transparent" w:eastAsia="Times New Roman" w:hAnsi="Arabic Transparent" w:cs="Arabic Transparent"/>
          <w:sz w:val="28"/>
          <w:szCs w:val="28"/>
          <w:rtl/>
        </w:rPr>
        <w:t>) ، سمعتـ(</w:t>
      </w:r>
      <w:r w:rsidRPr="00E82F32">
        <w:rPr>
          <w:rFonts w:ascii="Arabic Transparent" w:eastAsia="Times New Roman" w:hAnsi="Arabic Transparent" w:cs="Arabic Transparent"/>
          <w:color w:val="FF0000"/>
          <w:sz w:val="28"/>
          <w:szCs w:val="28"/>
          <w:rtl/>
        </w:rPr>
        <w:t>ما</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تم</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تن</w:t>
      </w:r>
      <w:r w:rsidRPr="00E82F32">
        <w:rPr>
          <w:rFonts w:ascii="Arabic Transparent" w:eastAsia="Times New Roman" w:hAnsi="Arabic Transparent" w:cs="Arabic Transparent"/>
          <w:sz w:val="28"/>
          <w:szCs w:val="28"/>
          <w:rtl/>
        </w:rPr>
        <w:t>)، (سمعـَْ(</w:t>
      </w:r>
      <w:proofErr w:type="spellStart"/>
      <w:r w:rsidRPr="00E82F32">
        <w:rPr>
          <w:rFonts w:ascii="Arabic Transparent" w:eastAsia="Times New Roman" w:hAnsi="Arabic Transparent" w:cs="Arabic Transparent"/>
          <w:color w:val="FF0000"/>
          <w:sz w:val="28"/>
          <w:szCs w:val="28"/>
          <w:rtl/>
        </w:rPr>
        <w:t>نا</w:t>
      </w:r>
      <w:proofErr w:type="spellEnd"/>
      <w:r w:rsidRPr="00E82F32">
        <w:rPr>
          <w:rFonts w:ascii="Arabic Transparent" w:eastAsia="Times New Roman" w:hAnsi="Arabic Transparent" w:cs="Arabic Transparent"/>
          <w:sz w:val="28"/>
          <w:szCs w:val="28"/>
          <w:rtl/>
        </w:rPr>
        <w:t>)، سمعَـ(</w:t>
      </w:r>
      <w:proofErr w:type="spellStart"/>
      <w:r w:rsidRPr="00E82F32">
        <w:rPr>
          <w:rFonts w:ascii="Arabic Transparent" w:eastAsia="Times New Roman" w:hAnsi="Arabic Transparent" w:cs="Arabic Transparent"/>
          <w:color w:val="FF0000"/>
          <w:sz w:val="28"/>
          <w:szCs w:val="28"/>
          <w:rtl/>
        </w:rPr>
        <w:t>نِي</w:t>
      </w:r>
      <w:proofErr w:type="spellEnd"/>
      <w:r w:rsidRPr="00E82F32">
        <w:rPr>
          <w:rFonts w:ascii="Arabic Transparent" w:eastAsia="Times New Roman" w:hAnsi="Arabic Transparent" w:cs="Arabic Transparent"/>
          <w:sz w:val="28"/>
          <w:szCs w:val="28"/>
          <w:rtl/>
        </w:rPr>
        <w:t>)، سمِعـ(</w:t>
      </w:r>
      <w:proofErr w:type="spellStart"/>
      <w:r w:rsidRPr="00E82F32">
        <w:rPr>
          <w:rFonts w:ascii="Arabic Transparent" w:eastAsia="Times New Roman" w:hAnsi="Arabic Transparent" w:cs="Arabic Transparent"/>
          <w:color w:val="FF0000"/>
          <w:sz w:val="28"/>
          <w:szCs w:val="28"/>
          <w:rtl/>
        </w:rPr>
        <w:t>وا</w:t>
      </w:r>
      <w:proofErr w:type="spellEnd"/>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ـه</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ها</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هم</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هما</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هن</w:t>
      </w:r>
      <w:r w:rsidRPr="00E82F32">
        <w:rPr>
          <w:rFonts w:ascii="Arabic Transparent" w:eastAsia="Times New Roman" w:hAnsi="Arabic Transparent" w:cs="Arabic Transparent"/>
          <w:sz w:val="28"/>
          <w:szCs w:val="28"/>
          <w:rtl/>
        </w:rPr>
        <w:t xml:space="preserve">). </w:t>
      </w:r>
    </w:p>
    <w:p w:rsidR="00BD319A" w:rsidRPr="00E82F32" w:rsidRDefault="00BD319A" w:rsidP="00BD319A">
      <w:pPr>
        <w:tabs>
          <w:tab w:val="bar" w:pos="1655"/>
        </w:tabs>
        <w:bidi/>
        <w:spacing w:after="0" w:line="240" w:lineRule="auto"/>
        <w:ind w:left="1468"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تجرد الكلمة من حروف الزيادة، نحو:</w:t>
      </w:r>
    </w:p>
    <w:p w:rsidR="00BD319A" w:rsidRPr="00E82F32" w:rsidRDefault="00BD319A" w:rsidP="00BD319A">
      <w:pPr>
        <w:tabs>
          <w:tab w:val="bar" w:pos="1842"/>
        </w:tabs>
        <w:bidi/>
        <w:spacing w:after="0" w:line="240" w:lineRule="auto"/>
        <w:ind w:left="2029" w:right="561" w:hanging="187"/>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حروف المضارعة: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)كتب،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)كتب، (</w:t>
      </w:r>
      <w:r w:rsidRPr="00E82F32">
        <w:rPr>
          <w:rFonts w:ascii="Arabic Transparent" w:eastAsia="Times New Roman" w:hAnsi="Arabic Transparent" w:cs="Arabic Transparent"/>
          <w:color w:val="FF0000"/>
          <w:sz w:val="28"/>
          <w:szCs w:val="28"/>
          <w:rtl/>
        </w:rPr>
        <w:t>يـ</w:t>
      </w:r>
      <w:r w:rsidRPr="00E82F32">
        <w:rPr>
          <w:rFonts w:ascii="Arabic Transparent" w:eastAsia="Times New Roman" w:hAnsi="Arabic Transparent" w:cs="Arabic Transparent"/>
          <w:sz w:val="28"/>
          <w:szCs w:val="28"/>
          <w:rtl/>
        </w:rPr>
        <w:t>)كتب، (</w:t>
      </w:r>
      <w:r w:rsidRPr="00E82F32">
        <w:rPr>
          <w:rFonts w:ascii="Arabic Transparent" w:eastAsia="Times New Roman" w:hAnsi="Arabic Transparent" w:cs="Arabic Transparent"/>
          <w:color w:val="FF0000"/>
          <w:sz w:val="28"/>
          <w:szCs w:val="28"/>
          <w:rtl/>
        </w:rPr>
        <w:t>نـ</w:t>
      </w:r>
      <w:r w:rsidRPr="00E82F32">
        <w:rPr>
          <w:rFonts w:ascii="Arabic Transparent" w:eastAsia="Times New Roman" w:hAnsi="Arabic Transparent" w:cs="Arabic Transparent"/>
          <w:sz w:val="28"/>
          <w:szCs w:val="28"/>
          <w:rtl/>
        </w:rPr>
        <w:t>)كتب.</w:t>
      </w:r>
    </w:p>
    <w:p w:rsidR="00BD319A" w:rsidRPr="00E82F32" w:rsidRDefault="00BD319A" w:rsidP="00BD319A">
      <w:pPr>
        <w:tabs>
          <w:tab w:val="bar" w:pos="1842"/>
        </w:tabs>
        <w:bidi/>
        <w:spacing w:after="0" w:line="240" w:lineRule="auto"/>
        <w:ind w:left="2029" w:right="561" w:hanging="187"/>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همزة فعل الأمر: اُكتب.</w:t>
      </w:r>
    </w:p>
    <w:p w:rsidR="00BD319A" w:rsidRPr="00E82F32" w:rsidRDefault="00BD319A" w:rsidP="00BD319A">
      <w:pPr>
        <w:tabs>
          <w:tab w:val="bar" w:pos="1842"/>
        </w:tabs>
        <w:bidi/>
        <w:spacing w:after="0" w:line="240" w:lineRule="auto"/>
        <w:ind w:left="2029" w:right="561" w:hanging="187"/>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الـ التعريف، نحو (</w:t>
      </w:r>
      <w:r w:rsidRPr="00E82F32">
        <w:rPr>
          <w:rFonts w:ascii="Arabic Transparent" w:eastAsia="Times New Roman" w:hAnsi="Arabic Transparent" w:cs="Arabic Transparent"/>
          <w:color w:val="FF0000"/>
          <w:sz w:val="28"/>
          <w:szCs w:val="28"/>
          <w:rtl/>
        </w:rPr>
        <w:t>الـ</w:t>
      </w:r>
      <w:r w:rsidRPr="00E82F32">
        <w:rPr>
          <w:rFonts w:ascii="Arabic Transparent" w:eastAsia="Times New Roman" w:hAnsi="Arabic Transparent" w:cs="Arabic Transparent"/>
          <w:sz w:val="28"/>
          <w:szCs w:val="28"/>
          <w:rtl/>
        </w:rPr>
        <w:t>)كُتب، وزوائد التثنية، نحو شجر(تين)، والجمع، نحو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)شجـ(</w:t>
      </w:r>
      <w:r w:rsidRPr="00E82F32">
        <w:rPr>
          <w:rFonts w:ascii="Arabic Transparent" w:eastAsia="Times New Roman" w:hAnsi="Arabic Transparent" w:cs="Arabic Transparent"/>
          <w:color w:val="FF0000"/>
          <w:sz w:val="28"/>
          <w:szCs w:val="28"/>
          <w:rtl/>
        </w:rPr>
        <w:t>ا</w:t>
      </w:r>
      <w:r w:rsidRPr="00E82F32">
        <w:rPr>
          <w:rFonts w:ascii="Arabic Transparent" w:eastAsia="Times New Roman" w:hAnsi="Arabic Transparent" w:cs="Arabic Transparent"/>
          <w:sz w:val="28"/>
          <w:szCs w:val="28"/>
          <w:rtl/>
        </w:rPr>
        <w:t>)ر، والتأنيث، نحو شجر(</w:t>
      </w:r>
      <w:r w:rsidRPr="00E82F32">
        <w:rPr>
          <w:rFonts w:ascii="Arabic Transparent" w:eastAsia="Times New Roman" w:hAnsi="Arabic Transparent" w:cs="Arabic Transparent"/>
          <w:color w:val="FF0000"/>
          <w:sz w:val="28"/>
          <w:szCs w:val="28"/>
          <w:rtl/>
        </w:rPr>
        <w:t>ة</w:t>
      </w:r>
      <w:r w:rsidRPr="00E82F32">
        <w:rPr>
          <w:rFonts w:ascii="Arabic Transparent" w:eastAsia="Times New Roman" w:hAnsi="Arabic Transparent" w:cs="Arabic Transparent"/>
          <w:sz w:val="28"/>
          <w:szCs w:val="28"/>
          <w:rtl/>
        </w:rPr>
        <w:t>)، والنسب، نحو قرشـ(</w:t>
      </w:r>
      <w:r w:rsidRPr="00E82F32">
        <w:rPr>
          <w:rFonts w:ascii="Arabic Transparent" w:eastAsia="Times New Roman" w:hAnsi="Arabic Transparent" w:cs="Arabic Transparent"/>
          <w:color w:val="FF0000"/>
          <w:sz w:val="28"/>
          <w:szCs w:val="28"/>
          <w:rtl/>
        </w:rPr>
        <w:t>ي</w:t>
      </w:r>
      <w:r w:rsidRPr="00E82F32">
        <w:rPr>
          <w:rFonts w:ascii="Arabic Transparent" w:eastAsia="Times New Roman" w:hAnsi="Arabic Transparent" w:cs="Arabic Transparent"/>
          <w:sz w:val="28"/>
          <w:szCs w:val="28"/>
          <w:rtl/>
        </w:rPr>
        <w:t>)، والتصغير، نحو جبـ(</w:t>
      </w:r>
      <w:r w:rsidRPr="00E82F32">
        <w:rPr>
          <w:rFonts w:ascii="Arabic Transparent" w:eastAsia="Times New Roman" w:hAnsi="Arabic Transparent" w:cs="Arabic Transparent"/>
          <w:color w:val="FF0000"/>
          <w:sz w:val="28"/>
          <w:szCs w:val="28"/>
          <w:rtl/>
        </w:rPr>
        <w:t>يـ</w:t>
      </w:r>
      <w:r w:rsidRPr="00E82F32">
        <w:rPr>
          <w:rFonts w:ascii="Arabic Transparent" w:eastAsia="Times New Roman" w:hAnsi="Arabic Transparent" w:cs="Arabic Transparent"/>
          <w:sz w:val="28"/>
          <w:szCs w:val="28"/>
          <w:rtl/>
        </w:rPr>
        <w:t>)ـل).</w:t>
      </w:r>
    </w:p>
    <w:p w:rsidR="00BD319A" w:rsidRPr="00E82F32" w:rsidRDefault="00BD319A" w:rsidP="00BD319A">
      <w:pPr>
        <w:bidi/>
        <w:spacing w:after="0" w:line="240" w:lineRule="auto"/>
        <w:ind w:left="2029" w:right="561" w:hanging="187"/>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زوائد صيغ الأفعال المزيدة، نحو: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)قبل، قـ(</w:t>
      </w:r>
      <w:r w:rsidRPr="00E82F32">
        <w:rPr>
          <w:rFonts w:ascii="Arabic Transparent" w:eastAsia="Times New Roman" w:hAnsi="Arabic Transparent" w:cs="Arabic Transparent"/>
          <w:color w:val="FF0000"/>
          <w:sz w:val="28"/>
          <w:szCs w:val="28"/>
          <w:rtl/>
        </w:rPr>
        <w:t>ا</w:t>
      </w:r>
      <w:r w:rsidRPr="00E82F32">
        <w:rPr>
          <w:rFonts w:ascii="Arabic Transparent" w:eastAsia="Times New Roman" w:hAnsi="Arabic Transparent" w:cs="Arabic Transparent"/>
          <w:sz w:val="28"/>
          <w:szCs w:val="28"/>
          <w:rtl/>
        </w:rPr>
        <w:t>)بل، (</w:t>
      </w:r>
      <w:r w:rsidRPr="00E82F32">
        <w:rPr>
          <w:rFonts w:ascii="Arabic Transparent" w:eastAsia="Times New Roman" w:hAnsi="Arabic Transparent" w:cs="Arabic Transparent"/>
          <w:color w:val="FF0000"/>
          <w:sz w:val="28"/>
          <w:szCs w:val="28"/>
          <w:rtl/>
        </w:rPr>
        <w:t>ا</w:t>
      </w:r>
      <w:r w:rsidRPr="00E82F32">
        <w:rPr>
          <w:rFonts w:ascii="Arabic Transparent" w:eastAsia="Times New Roman" w:hAnsi="Arabic Transparent" w:cs="Arabic Transparent"/>
          <w:sz w:val="28"/>
          <w:szCs w:val="28"/>
          <w:rtl/>
        </w:rPr>
        <w:t>)خـ(</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)بر، (</w:t>
      </w:r>
      <w:r w:rsidRPr="00E82F32">
        <w:rPr>
          <w:rFonts w:ascii="Arabic Transparent" w:eastAsia="Times New Roman" w:hAnsi="Arabic Transparent" w:cs="Arabic Transparent"/>
          <w:color w:val="FF0000"/>
          <w:sz w:val="28"/>
          <w:szCs w:val="28"/>
          <w:rtl/>
        </w:rPr>
        <w:t>انـ</w:t>
      </w:r>
      <w:r w:rsidRPr="00E82F32">
        <w:rPr>
          <w:rFonts w:ascii="Arabic Transparent" w:eastAsia="Times New Roman" w:hAnsi="Arabic Transparent" w:cs="Arabic Transparent"/>
          <w:sz w:val="28"/>
          <w:szCs w:val="28"/>
          <w:rtl/>
        </w:rPr>
        <w:t>)طلق،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)حـ(</w:t>
      </w:r>
      <w:r w:rsidRPr="00E82F32">
        <w:rPr>
          <w:rFonts w:ascii="Arabic Transparent" w:eastAsia="Times New Roman" w:hAnsi="Arabic Transparent" w:cs="Arabic Transparent"/>
          <w:color w:val="FF0000"/>
          <w:sz w:val="28"/>
          <w:szCs w:val="28"/>
          <w:rtl/>
        </w:rPr>
        <w:t>ـا</w:t>
      </w:r>
      <w:r w:rsidRPr="00E82F32">
        <w:rPr>
          <w:rFonts w:ascii="Arabic Transparent" w:eastAsia="Times New Roman" w:hAnsi="Arabic Transparent" w:cs="Arabic Transparent"/>
          <w:sz w:val="28"/>
          <w:szCs w:val="28"/>
          <w:rtl/>
        </w:rPr>
        <w:t>)ور،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)كسر، (</w:t>
      </w:r>
      <w:r w:rsidRPr="00E82F32">
        <w:rPr>
          <w:rFonts w:ascii="Arabic Transparent" w:eastAsia="Times New Roman" w:hAnsi="Arabic Transparent" w:cs="Arabic Transparent"/>
          <w:color w:val="FF0000"/>
          <w:sz w:val="28"/>
          <w:szCs w:val="28"/>
          <w:rtl/>
        </w:rPr>
        <w:t>ا</w:t>
      </w:r>
      <w:r w:rsidRPr="00E82F32">
        <w:rPr>
          <w:rFonts w:ascii="Arabic Transparent" w:eastAsia="Times New Roman" w:hAnsi="Arabic Transparent" w:cs="Arabic Transparent"/>
          <w:sz w:val="28"/>
          <w:szCs w:val="28"/>
          <w:rtl/>
        </w:rPr>
        <w:t>)حمرّ،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)دحرج.</w:t>
      </w:r>
    </w:p>
    <w:p w:rsidR="00BD319A" w:rsidRPr="00E82F32" w:rsidRDefault="00BD319A" w:rsidP="00BD319A">
      <w:pPr>
        <w:bidi/>
        <w:spacing w:after="0" w:line="240" w:lineRule="auto"/>
        <w:ind w:left="1842"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تُجرد من زوائد الكلمات المشتقة، نحو: كـ(</w:t>
      </w:r>
      <w:r w:rsidRPr="00E82F32">
        <w:rPr>
          <w:rFonts w:ascii="Arabic Transparent" w:eastAsia="Times New Roman" w:hAnsi="Arabic Transparent" w:cs="Arabic Transparent"/>
          <w:color w:val="FF0000"/>
          <w:sz w:val="28"/>
          <w:szCs w:val="28"/>
          <w:rtl/>
        </w:rPr>
        <w:t>ـا</w:t>
      </w:r>
      <w:r w:rsidRPr="00E82F32">
        <w:rPr>
          <w:rFonts w:ascii="Arabic Transparent" w:eastAsia="Times New Roman" w:hAnsi="Arabic Transparent" w:cs="Arabic Transparent"/>
          <w:sz w:val="28"/>
          <w:szCs w:val="28"/>
          <w:rtl/>
        </w:rPr>
        <w:t>)تِب، (</w:t>
      </w:r>
      <w:r w:rsidRPr="00E82F32">
        <w:rPr>
          <w:rFonts w:ascii="Arabic Transparent" w:eastAsia="Times New Roman" w:hAnsi="Arabic Transparent" w:cs="Arabic Transparent"/>
          <w:color w:val="FF0000"/>
          <w:sz w:val="28"/>
          <w:szCs w:val="28"/>
          <w:rtl/>
        </w:rPr>
        <w:t>مـ</w:t>
      </w:r>
      <w:r w:rsidRPr="00E82F32">
        <w:rPr>
          <w:rFonts w:ascii="Arabic Transparent" w:eastAsia="Times New Roman" w:hAnsi="Arabic Transparent" w:cs="Arabic Transparent"/>
          <w:sz w:val="28"/>
          <w:szCs w:val="28"/>
          <w:rtl/>
        </w:rPr>
        <w:t>)ـ</w:t>
      </w:r>
      <w:proofErr w:type="spellStart"/>
      <w:r w:rsidRPr="00E82F32">
        <w:rPr>
          <w:rFonts w:ascii="Arabic Transparent" w:eastAsia="Times New Roman" w:hAnsi="Arabic Transparent" w:cs="Arabic Transparent"/>
          <w:sz w:val="28"/>
          <w:szCs w:val="28"/>
          <w:rtl/>
        </w:rPr>
        <w:t>كت</w:t>
      </w:r>
      <w:proofErr w:type="spellEnd"/>
      <w:r w:rsidRPr="00E82F32">
        <w:rPr>
          <w:rFonts w:ascii="Arabic Transparent" w:eastAsia="Times New Roman" w:hAnsi="Arabic Transparent" w:cs="Arabic Transparent"/>
          <w:sz w:val="28"/>
          <w:szCs w:val="28"/>
          <w:rtl/>
        </w:rPr>
        <w:t>ـ(</w:t>
      </w:r>
      <w:r w:rsidRPr="00E82F32">
        <w:rPr>
          <w:rFonts w:ascii="Arabic Transparent" w:eastAsia="Times New Roman" w:hAnsi="Arabic Transparent" w:cs="Arabic Transparent"/>
          <w:color w:val="FF0000"/>
          <w:sz w:val="28"/>
          <w:szCs w:val="28"/>
          <w:rtl/>
        </w:rPr>
        <w:t>و</w:t>
      </w:r>
      <w:r w:rsidRPr="00E82F32">
        <w:rPr>
          <w:rFonts w:ascii="Arabic Transparent" w:eastAsia="Times New Roman" w:hAnsi="Arabic Transparent" w:cs="Arabic Transparent"/>
          <w:sz w:val="28"/>
          <w:szCs w:val="28"/>
          <w:rtl/>
        </w:rPr>
        <w:t>)ب، (</w:t>
      </w:r>
      <w:r w:rsidRPr="00E82F32">
        <w:rPr>
          <w:rFonts w:ascii="Arabic Transparent" w:eastAsia="Times New Roman" w:hAnsi="Arabic Transparent" w:cs="Arabic Transparent"/>
          <w:color w:val="FF0000"/>
          <w:sz w:val="28"/>
          <w:szCs w:val="28"/>
          <w:rtl/>
        </w:rPr>
        <w:t>مُـ</w:t>
      </w:r>
      <w:r w:rsidRPr="00E82F32">
        <w:rPr>
          <w:rFonts w:ascii="Arabic Transparent" w:eastAsia="Times New Roman" w:hAnsi="Arabic Transparent" w:cs="Arabic Transparent"/>
          <w:sz w:val="28"/>
          <w:szCs w:val="28"/>
          <w:rtl/>
        </w:rPr>
        <w:t>)جـ(</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)هِد،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)حْمر، عطشـ(</w:t>
      </w:r>
      <w:r w:rsidRPr="00E82F32">
        <w:rPr>
          <w:rFonts w:ascii="Arabic Transparent" w:eastAsia="Times New Roman" w:hAnsi="Arabic Transparent" w:cs="Arabic Transparent"/>
          <w:color w:val="FF0000"/>
          <w:sz w:val="28"/>
          <w:szCs w:val="28"/>
          <w:rtl/>
        </w:rPr>
        <w:t>ان</w:t>
      </w:r>
      <w:r w:rsidRPr="00E82F32">
        <w:rPr>
          <w:rFonts w:ascii="Arabic Transparent" w:eastAsia="Times New Roman" w:hAnsi="Arabic Transparent" w:cs="Arabic Transparent"/>
          <w:sz w:val="28"/>
          <w:szCs w:val="28"/>
          <w:rtl/>
        </w:rPr>
        <w:t>).</w:t>
      </w:r>
    </w:p>
    <w:p w:rsidR="00BD319A" w:rsidRPr="00E82F32" w:rsidRDefault="00BD319A" w:rsidP="00BD319A">
      <w:pPr>
        <w:tabs>
          <w:tab w:val="bar" w:pos="1468"/>
        </w:tabs>
        <w:bidi/>
        <w:spacing w:after="0" w:line="240" w:lineRule="auto"/>
        <w:ind w:left="1468"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يُرد ما حُذف من حروف الكلمة الأصلية أو دُمج إلى وضعه الأول، فمثلا: (رَدّ) تُرد إلى (ردد)، و(دَم) إلى (دمي)، و(يد) إلى (يدي)، و(أخ) إلى (أخو)، و(صفة) إلى (وصف).</w:t>
      </w:r>
    </w:p>
    <w:p w:rsidR="00BD319A" w:rsidRPr="00E82F32" w:rsidRDefault="00BD319A" w:rsidP="00BD319A">
      <w:pPr>
        <w:bidi/>
        <w:spacing w:after="0" w:line="240" w:lineRule="auto"/>
        <w:ind w:left="1468"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lastRenderedPageBreak/>
        <w:t>4- يُرد ما أبدل من حروف الكلمة إلى صيغته الأولى، فمثلا، (قام) تُرد إلى (قوم)، و(باع) إلى (بيع)، و(اختار) إلى اختير ثم (خير)، وهكذا.</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(ب) يُبحث عن الكلمة في باب الحرف الأخير منها حسب الترتيب الألفبائي للقاموس، فتكون (كتب)، في باب الباء، و(زهر) في باب الراء، و(ردد) في باب الدال، و(دمي) في باب الواو والياء، و(خير) في باب الراء، وهكذا.</w:t>
      </w:r>
    </w:p>
    <w:p w:rsidR="00BD319A" w:rsidRPr="00E82F32" w:rsidRDefault="00BD319A" w:rsidP="00BD319A">
      <w:pPr>
        <w:bidi/>
        <w:spacing w:after="0" w:line="240" w:lineRule="auto"/>
        <w:ind w:left="1281"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(ج) ثم يُبحث عن اللفظة في بابها حسب حرفها الأول، فمثلا، (كتب) تكون في فصل الكاف من باب الباء، و(زهر) في فصل الزاي من باب الراء، و(ردد) في فصل الراء من باب الدال، وهكذا.</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p>
    <w:p w:rsidR="00BD319A" w:rsidRPr="00E82F32" w:rsidRDefault="00BD319A" w:rsidP="00BD319A">
      <w:pPr>
        <w:bidi/>
        <w:spacing w:after="0" w:line="240" w:lineRule="auto"/>
        <w:ind w:left="1281" w:right="561"/>
        <w:jc w:val="center"/>
        <w:rPr>
          <w:rFonts w:ascii="Arabic Transparent" w:eastAsia="Times New Roman" w:hAnsi="Arabic Transparent" w:cs="Arabic Transparent"/>
          <w:b/>
          <w:bCs/>
          <w:color w:val="0000FF"/>
          <w:sz w:val="28"/>
          <w:szCs w:val="28"/>
          <w:rtl/>
        </w:rPr>
      </w:pPr>
      <w:r w:rsidRPr="00E82F32">
        <w:rPr>
          <w:rFonts w:ascii="Arabic Transparent" w:eastAsia="Times New Roman" w:hAnsi="Arabic Transparent" w:cs="Arabic Transparent"/>
          <w:b/>
          <w:bCs/>
          <w:color w:val="0000FF"/>
          <w:sz w:val="28"/>
          <w:szCs w:val="28"/>
          <w:rtl/>
        </w:rPr>
        <w:t xml:space="preserve">طريقة البحث في </w:t>
      </w:r>
      <w:r>
        <w:rPr>
          <w:rFonts w:ascii="Arabic Transparent" w:eastAsia="Times New Roman" w:hAnsi="Arabic Transparent" w:cs="Arabic Transparent"/>
          <w:b/>
          <w:bCs/>
          <w:color w:val="0000FF"/>
          <w:sz w:val="28"/>
          <w:szCs w:val="28"/>
          <w:rtl/>
        </w:rPr>
        <w:t>معجمات</w:t>
      </w:r>
      <w:r w:rsidRPr="00E82F32">
        <w:rPr>
          <w:rFonts w:ascii="Arabic Transparent" w:eastAsia="Times New Roman" w:hAnsi="Arabic Transparent" w:cs="Arabic Transparent"/>
          <w:b/>
          <w:bCs/>
          <w:color w:val="0000FF"/>
          <w:sz w:val="28"/>
          <w:szCs w:val="28"/>
          <w:rtl/>
        </w:rPr>
        <w:t xml:space="preserve"> الترتيب الألفبائي (المعجم الوسيط </w:t>
      </w:r>
      <w:proofErr w:type="spellStart"/>
      <w:r w:rsidRPr="00E82F32">
        <w:rPr>
          <w:rFonts w:ascii="Arabic Transparent" w:eastAsia="Times New Roman" w:hAnsi="Arabic Transparent" w:cs="Arabic Transparent"/>
          <w:b/>
          <w:bCs/>
          <w:color w:val="0000FF"/>
          <w:sz w:val="28"/>
          <w:szCs w:val="28"/>
          <w:rtl/>
        </w:rPr>
        <w:t>أنموذجا</w:t>
      </w:r>
      <w:proofErr w:type="spellEnd"/>
      <w:r w:rsidRPr="00E82F32">
        <w:rPr>
          <w:rFonts w:ascii="Arabic Transparent" w:eastAsia="Times New Roman" w:hAnsi="Arabic Transparent" w:cs="Arabic Transparent"/>
          <w:b/>
          <w:bCs/>
          <w:color w:val="0000FF"/>
          <w:sz w:val="28"/>
          <w:szCs w:val="28"/>
          <w:rtl/>
        </w:rPr>
        <w:t>)</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اختصارات المعجم الوسيط:</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ج: جمع</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ـَُِ: بيان ضبط حركة عين المضارع.</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وـ: تكرار الكلمة لمعنى جديد.</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4- </w:t>
      </w:r>
      <w:proofErr w:type="spellStart"/>
      <w:r w:rsidRPr="00E82F32">
        <w:rPr>
          <w:rFonts w:ascii="Arabic Transparent" w:eastAsia="Times New Roman" w:hAnsi="Arabic Transparent" w:cs="Arabic Transparent"/>
          <w:sz w:val="28"/>
          <w:szCs w:val="28"/>
          <w:rtl/>
        </w:rPr>
        <w:t>مو</w:t>
      </w:r>
      <w:proofErr w:type="spellEnd"/>
      <w:r w:rsidRPr="00E82F32">
        <w:rPr>
          <w:rFonts w:ascii="Arabic Transparent" w:eastAsia="Times New Roman" w:hAnsi="Arabic Transparent" w:cs="Arabic Transparent"/>
          <w:sz w:val="28"/>
          <w:szCs w:val="28"/>
          <w:rtl/>
        </w:rPr>
        <w:t>: مُوَلّد "لفظ استعمل قديما بعد عصر الرواية".</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5- مع: مُعَرّب "لفظ أعجمي غيّرت العرب لفظه ". </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6- د: دَخيل "لفظ أجنبي دخل العربية دون تغيير كأكسجين.</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7- مج: لفظ أقره مجمع اللغة العربية.</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8- محدثة: "لفظ استعمله المحدثون وشاع في لغة الحياة العامة.</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b/>
          <w:bCs/>
          <w:sz w:val="28"/>
          <w:szCs w:val="28"/>
          <w:rtl/>
        </w:rPr>
      </w:pP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الكشف عن الكلمة في المعجم الوسيط:</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تُجرد الكلمة من الضمائر المتصلة، (كما عرفنا في طريقة البحث في القاموس المحيط)، نحو: (سمعـ(</w:t>
      </w:r>
      <w:r w:rsidRPr="00E82F32">
        <w:rPr>
          <w:rFonts w:ascii="Arabic Transparent" w:eastAsia="Times New Roman" w:hAnsi="Arabic Transparent" w:cs="Arabic Transparent"/>
          <w:color w:val="FF0000"/>
          <w:sz w:val="28"/>
          <w:szCs w:val="28"/>
          <w:rtl/>
        </w:rPr>
        <w:t>تَُِ</w:t>
      </w:r>
      <w:r w:rsidRPr="00E82F32">
        <w:rPr>
          <w:rFonts w:ascii="Arabic Transparent" w:eastAsia="Times New Roman" w:hAnsi="Arabic Transparent" w:cs="Arabic Transparent"/>
          <w:sz w:val="28"/>
          <w:szCs w:val="28"/>
          <w:rtl/>
        </w:rPr>
        <w:t>)، سمعتـ(</w:t>
      </w:r>
      <w:r w:rsidRPr="00E82F32">
        <w:rPr>
          <w:rFonts w:ascii="Arabic Transparent" w:eastAsia="Times New Roman" w:hAnsi="Arabic Transparent" w:cs="Arabic Transparent"/>
          <w:color w:val="FF0000"/>
          <w:sz w:val="28"/>
          <w:szCs w:val="28"/>
          <w:rtl/>
        </w:rPr>
        <w:t>ما</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تم</w:t>
      </w:r>
      <w:r w:rsidRPr="00E82F32">
        <w:rPr>
          <w:rFonts w:ascii="Arabic Transparent" w:eastAsia="Times New Roman" w:hAnsi="Arabic Transparent" w:cs="Arabic Transparent"/>
          <w:sz w:val="28"/>
          <w:szCs w:val="28"/>
          <w:rtl/>
        </w:rPr>
        <w:t>)، سمعـ(تن)، (سمعـَْ(</w:t>
      </w:r>
      <w:proofErr w:type="spellStart"/>
      <w:r w:rsidRPr="00E82F32">
        <w:rPr>
          <w:rFonts w:ascii="Arabic Transparent" w:eastAsia="Times New Roman" w:hAnsi="Arabic Transparent" w:cs="Arabic Transparent"/>
          <w:color w:val="FF0000"/>
          <w:sz w:val="28"/>
          <w:szCs w:val="28"/>
          <w:rtl/>
        </w:rPr>
        <w:t>نا</w:t>
      </w:r>
      <w:proofErr w:type="spellEnd"/>
      <w:r w:rsidRPr="00E82F32">
        <w:rPr>
          <w:rFonts w:ascii="Arabic Transparent" w:eastAsia="Times New Roman" w:hAnsi="Arabic Transparent" w:cs="Arabic Transparent"/>
          <w:sz w:val="28"/>
          <w:szCs w:val="28"/>
          <w:rtl/>
        </w:rPr>
        <w:t>)، سمعَـ(</w:t>
      </w:r>
      <w:proofErr w:type="spellStart"/>
      <w:r w:rsidRPr="00E82F32">
        <w:rPr>
          <w:rFonts w:ascii="Arabic Transparent" w:eastAsia="Times New Roman" w:hAnsi="Arabic Transparent" w:cs="Arabic Transparent"/>
          <w:color w:val="FF0000"/>
          <w:sz w:val="28"/>
          <w:szCs w:val="28"/>
          <w:rtl/>
        </w:rPr>
        <w:t>نِي</w:t>
      </w:r>
      <w:proofErr w:type="spellEnd"/>
      <w:r w:rsidRPr="00E82F32">
        <w:rPr>
          <w:rFonts w:ascii="Arabic Transparent" w:eastAsia="Times New Roman" w:hAnsi="Arabic Transparent" w:cs="Arabic Transparent"/>
          <w:sz w:val="28"/>
          <w:szCs w:val="28"/>
          <w:rtl/>
        </w:rPr>
        <w:t>)، سمِعـ(</w:t>
      </w:r>
      <w:proofErr w:type="spellStart"/>
      <w:r w:rsidRPr="00E82F32">
        <w:rPr>
          <w:rFonts w:ascii="Arabic Transparent" w:eastAsia="Times New Roman" w:hAnsi="Arabic Transparent" w:cs="Arabic Transparent"/>
          <w:color w:val="FF0000"/>
          <w:sz w:val="28"/>
          <w:szCs w:val="28"/>
          <w:rtl/>
        </w:rPr>
        <w:t>وا</w:t>
      </w:r>
      <w:proofErr w:type="spellEnd"/>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ـه</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ها</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هم</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هما</w:t>
      </w:r>
      <w:r w:rsidRPr="00E82F32">
        <w:rPr>
          <w:rFonts w:ascii="Arabic Transparent" w:eastAsia="Times New Roman" w:hAnsi="Arabic Transparent" w:cs="Arabic Transparent"/>
          <w:sz w:val="28"/>
          <w:szCs w:val="28"/>
          <w:rtl/>
        </w:rPr>
        <w:t>)، سمعـ(</w:t>
      </w:r>
      <w:r w:rsidRPr="00E82F32">
        <w:rPr>
          <w:rFonts w:ascii="Arabic Transparent" w:eastAsia="Times New Roman" w:hAnsi="Arabic Transparent" w:cs="Arabic Transparent"/>
          <w:color w:val="FF0000"/>
          <w:sz w:val="28"/>
          <w:szCs w:val="28"/>
          <w:rtl/>
        </w:rPr>
        <w:t>هن</w:t>
      </w:r>
      <w:r w:rsidRPr="00E82F32">
        <w:rPr>
          <w:rFonts w:ascii="Arabic Transparent" w:eastAsia="Times New Roman" w:hAnsi="Arabic Transparent" w:cs="Arabic Transparent"/>
          <w:sz w:val="28"/>
          <w:szCs w:val="28"/>
          <w:rtl/>
        </w:rPr>
        <w:t xml:space="preserve">). </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تُجرد الكلمة من حروف الزيادة، (كما عرفنا سابقا) على النحو التالي:</w:t>
      </w:r>
    </w:p>
    <w:p w:rsidR="00BD319A" w:rsidRPr="00E82F32" w:rsidRDefault="00BD319A" w:rsidP="00BD319A">
      <w:pPr>
        <w:bidi/>
        <w:spacing w:after="0" w:line="240" w:lineRule="auto"/>
        <w:ind w:left="1842" w:right="561" w:hanging="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تُجرد من حروف المضارعة: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)كتب،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)كتب، (</w:t>
      </w:r>
      <w:r w:rsidRPr="00E82F32">
        <w:rPr>
          <w:rFonts w:ascii="Arabic Transparent" w:eastAsia="Times New Roman" w:hAnsi="Arabic Transparent" w:cs="Arabic Transparent"/>
          <w:color w:val="FF0000"/>
          <w:sz w:val="28"/>
          <w:szCs w:val="28"/>
          <w:rtl/>
        </w:rPr>
        <w:t>يـ</w:t>
      </w:r>
      <w:r w:rsidRPr="00E82F32">
        <w:rPr>
          <w:rFonts w:ascii="Arabic Transparent" w:eastAsia="Times New Roman" w:hAnsi="Arabic Transparent" w:cs="Arabic Transparent"/>
          <w:sz w:val="28"/>
          <w:szCs w:val="28"/>
          <w:rtl/>
        </w:rPr>
        <w:t>)كتب، (</w:t>
      </w:r>
      <w:r w:rsidRPr="00E82F32">
        <w:rPr>
          <w:rFonts w:ascii="Arabic Transparent" w:eastAsia="Times New Roman" w:hAnsi="Arabic Transparent" w:cs="Arabic Transparent"/>
          <w:color w:val="FF0000"/>
          <w:sz w:val="28"/>
          <w:szCs w:val="28"/>
          <w:rtl/>
        </w:rPr>
        <w:t>نـ</w:t>
      </w:r>
      <w:r w:rsidRPr="00E82F32">
        <w:rPr>
          <w:rFonts w:ascii="Arabic Transparent" w:eastAsia="Times New Roman" w:hAnsi="Arabic Transparent" w:cs="Arabic Transparent"/>
          <w:sz w:val="28"/>
          <w:szCs w:val="28"/>
          <w:rtl/>
        </w:rPr>
        <w:t>)كتب.</w:t>
      </w:r>
    </w:p>
    <w:p w:rsidR="00BD319A" w:rsidRPr="00E82F32" w:rsidRDefault="00BD319A" w:rsidP="00BD319A">
      <w:pPr>
        <w:bidi/>
        <w:spacing w:after="0" w:line="240" w:lineRule="auto"/>
        <w:ind w:left="1842" w:right="561" w:hanging="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همزة فعل الأمر: اُكتب.</w:t>
      </w:r>
    </w:p>
    <w:p w:rsidR="00BD319A" w:rsidRPr="00E82F32" w:rsidRDefault="00BD319A" w:rsidP="00BD319A">
      <w:pPr>
        <w:bidi/>
        <w:spacing w:after="0" w:line="240" w:lineRule="auto"/>
        <w:ind w:left="1842" w:right="561" w:hanging="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الـ التعريف، نحو (</w:t>
      </w:r>
      <w:r w:rsidRPr="00E82F32">
        <w:rPr>
          <w:rFonts w:ascii="Arabic Transparent" w:eastAsia="Times New Roman" w:hAnsi="Arabic Transparent" w:cs="Arabic Transparent"/>
          <w:color w:val="FF0000"/>
          <w:sz w:val="28"/>
          <w:szCs w:val="28"/>
          <w:rtl/>
        </w:rPr>
        <w:t>الـ</w:t>
      </w:r>
      <w:r w:rsidRPr="00E82F32">
        <w:rPr>
          <w:rFonts w:ascii="Arabic Transparent" w:eastAsia="Times New Roman" w:hAnsi="Arabic Transparent" w:cs="Arabic Transparent"/>
          <w:sz w:val="28"/>
          <w:szCs w:val="28"/>
          <w:rtl/>
        </w:rPr>
        <w:t>)كُتب، وزوائد التثنية، نحو شجر(تين)، والجمع، نحو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)شجـ(</w:t>
      </w:r>
      <w:r w:rsidRPr="00E82F32">
        <w:rPr>
          <w:rFonts w:ascii="Arabic Transparent" w:eastAsia="Times New Roman" w:hAnsi="Arabic Transparent" w:cs="Arabic Transparent"/>
          <w:color w:val="FF0000"/>
          <w:sz w:val="28"/>
          <w:szCs w:val="28"/>
          <w:rtl/>
        </w:rPr>
        <w:t>ا</w:t>
      </w:r>
      <w:r w:rsidRPr="00E82F32">
        <w:rPr>
          <w:rFonts w:ascii="Arabic Transparent" w:eastAsia="Times New Roman" w:hAnsi="Arabic Transparent" w:cs="Arabic Transparent"/>
          <w:sz w:val="28"/>
          <w:szCs w:val="28"/>
          <w:rtl/>
        </w:rPr>
        <w:t>)ر، والتأنيث، نحو شجر(</w:t>
      </w:r>
      <w:r w:rsidRPr="00E82F32">
        <w:rPr>
          <w:rFonts w:ascii="Arabic Transparent" w:eastAsia="Times New Roman" w:hAnsi="Arabic Transparent" w:cs="Arabic Transparent"/>
          <w:color w:val="FF0000"/>
          <w:sz w:val="28"/>
          <w:szCs w:val="28"/>
          <w:rtl/>
        </w:rPr>
        <w:t>ة</w:t>
      </w:r>
      <w:r w:rsidRPr="00E82F32">
        <w:rPr>
          <w:rFonts w:ascii="Arabic Transparent" w:eastAsia="Times New Roman" w:hAnsi="Arabic Transparent" w:cs="Arabic Transparent"/>
          <w:sz w:val="28"/>
          <w:szCs w:val="28"/>
          <w:rtl/>
        </w:rPr>
        <w:t>)، والنسب، نحو قرشـ(</w:t>
      </w:r>
      <w:r w:rsidRPr="00E82F32">
        <w:rPr>
          <w:rFonts w:ascii="Arabic Transparent" w:eastAsia="Times New Roman" w:hAnsi="Arabic Transparent" w:cs="Arabic Transparent"/>
          <w:color w:val="FF0000"/>
          <w:sz w:val="28"/>
          <w:szCs w:val="28"/>
          <w:rtl/>
        </w:rPr>
        <w:t>ي</w:t>
      </w:r>
      <w:r w:rsidRPr="00E82F32">
        <w:rPr>
          <w:rFonts w:ascii="Arabic Transparent" w:eastAsia="Times New Roman" w:hAnsi="Arabic Transparent" w:cs="Arabic Transparent"/>
          <w:sz w:val="28"/>
          <w:szCs w:val="28"/>
          <w:rtl/>
        </w:rPr>
        <w:t>)، والتصغير، نحو جبـ(</w:t>
      </w:r>
      <w:r w:rsidRPr="00E82F32">
        <w:rPr>
          <w:rFonts w:ascii="Arabic Transparent" w:eastAsia="Times New Roman" w:hAnsi="Arabic Transparent" w:cs="Arabic Transparent"/>
          <w:color w:val="FF0000"/>
          <w:sz w:val="28"/>
          <w:szCs w:val="28"/>
          <w:rtl/>
        </w:rPr>
        <w:t>يـ</w:t>
      </w:r>
      <w:r w:rsidRPr="00E82F32">
        <w:rPr>
          <w:rFonts w:ascii="Arabic Transparent" w:eastAsia="Times New Roman" w:hAnsi="Arabic Transparent" w:cs="Arabic Transparent"/>
          <w:sz w:val="28"/>
          <w:szCs w:val="28"/>
          <w:rtl/>
        </w:rPr>
        <w:t>)ـل).</w:t>
      </w:r>
    </w:p>
    <w:p w:rsidR="00BD319A" w:rsidRPr="00E82F32" w:rsidRDefault="00BD319A" w:rsidP="00BD319A">
      <w:pPr>
        <w:bidi/>
        <w:spacing w:after="0" w:line="240" w:lineRule="auto"/>
        <w:ind w:left="1842" w:right="561" w:hanging="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تُجرد من زوائد صيغ الأفعال المزيدة، على النحو التالي: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)قبل، قـ(</w:t>
      </w:r>
      <w:r w:rsidRPr="00E82F32">
        <w:rPr>
          <w:rFonts w:ascii="Arabic Transparent" w:eastAsia="Times New Roman" w:hAnsi="Arabic Transparent" w:cs="Arabic Transparent"/>
          <w:color w:val="FF0000"/>
          <w:sz w:val="28"/>
          <w:szCs w:val="28"/>
          <w:rtl/>
        </w:rPr>
        <w:t>ا</w:t>
      </w:r>
      <w:r w:rsidRPr="00E82F32">
        <w:rPr>
          <w:rFonts w:ascii="Arabic Transparent" w:eastAsia="Times New Roman" w:hAnsi="Arabic Transparent" w:cs="Arabic Transparent"/>
          <w:sz w:val="28"/>
          <w:szCs w:val="28"/>
          <w:rtl/>
        </w:rPr>
        <w:t>)بل، (ا)خـ(</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)بر، (</w:t>
      </w:r>
      <w:r w:rsidRPr="00E82F32">
        <w:rPr>
          <w:rFonts w:ascii="Arabic Transparent" w:eastAsia="Times New Roman" w:hAnsi="Arabic Transparent" w:cs="Arabic Transparent"/>
          <w:color w:val="FF0000"/>
          <w:sz w:val="28"/>
          <w:szCs w:val="28"/>
          <w:rtl/>
        </w:rPr>
        <w:t>انـ</w:t>
      </w:r>
      <w:r w:rsidRPr="00E82F32">
        <w:rPr>
          <w:rFonts w:ascii="Arabic Transparent" w:eastAsia="Times New Roman" w:hAnsi="Arabic Transparent" w:cs="Arabic Transparent"/>
          <w:sz w:val="28"/>
          <w:szCs w:val="28"/>
          <w:rtl/>
        </w:rPr>
        <w:t>)طلق،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)حـ(</w:t>
      </w:r>
      <w:r w:rsidRPr="00E82F32">
        <w:rPr>
          <w:rFonts w:ascii="Arabic Transparent" w:eastAsia="Times New Roman" w:hAnsi="Arabic Transparent" w:cs="Arabic Transparent"/>
          <w:color w:val="FF0000"/>
          <w:sz w:val="28"/>
          <w:szCs w:val="28"/>
          <w:rtl/>
        </w:rPr>
        <w:t>ـا</w:t>
      </w:r>
      <w:r w:rsidRPr="00E82F32">
        <w:rPr>
          <w:rFonts w:ascii="Arabic Transparent" w:eastAsia="Times New Roman" w:hAnsi="Arabic Transparent" w:cs="Arabic Transparent"/>
          <w:sz w:val="28"/>
          <w:szCs w:val="28"/>
          <w:rtl/>
        </w:rPr>
        <w:t>)ور،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)كسر، (</w:t>
      </w:r>
      <w:r w:rsidRPr="00E82F32">
        <w:rPr>
          <w:rFonts w:ascii="Arabic Transparent" w:eastAsia="Times New Roman" w:hAnsi="Arabic Transparent" w:cs="Arabic Transparent"/>
          <w:color w:val="FF0000"/>
          <w:sz w:val="28"/>
          <w:szCs w:val="28"/>
          <w:rtl/>
        </w:rPr>
        <w:t>ا</w:t>
      </w:r>
      <w:r w:rsidRPr="00E82F32">
        <w:rPr>
          <w:rFonts w:ascii="Arabic Transparent" w:eastAsia="Times New Roman" w:hAnsi="Arabic Transparent" w:cs="Arabic Transparent"/>
          <w:sz w:val="28"/>
          <w:szCs w:val="28"/>
          <w:rtl/>
        </w:rPr>
        <w:t>)حمرّ، (</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)دحرج.</w:t>
      </w:r>
    </w:p>
    <w:p w:rsidR="00BD319A" w:rsidRPr="00E82F32" w:rsidRDefault="00BD319A" w:rsidP="00BD319A">
      <w:pPr>
        <w:bidi/>
        <w:spacing w:after="0" w:line="240" w:lineRule="auto"/>
        <w:ind w:left="1655"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تُجرد من زوائد الكلمات المشتقة، نحو: كـ(</w:t>
      </w:r>
      <w:r w:rsidRPr="00E82F32">
        <w:rPr>
          <w:rFonts w:ascii="Arabic Transparent" w:eastAsia="Times New Roman" w:hAnsi="Arabic Transparent" w:cs="Arabic Transparent"/>
          <w:color w:val="FF0000"/>
          <w:sz w:val="28"/>
          <w:szCs w:val="28"/>
          <w:rtl/>
        </w:rPr>
        <w:t>ـا</w:t>
      </w:r>
      <w:r w:rsidRPr="00E82F32">
        <w:rPr>
          <w:rFonts w:ascii="Arabic Transparent" w:eastAsia="Times New Roman" w:hAnsi="Arabic Transparent" w:cs="Arabic Transparent"/>
          <w:sz w:val="28"/>
          <w:szCs w:val="28"/>
          <w:rtl/>
        </w:rPr>
        <w:t>)تِب، (</w:t>
      </w:r>
      <w:r w:rsidRPr="00E82F32">
        <w:rPr>
          <w:rFonts w:ascii="Arabic Transparent" w:eastAsia="Times New Roman" w:hAnsi="Arabic Transparent" w:cs="Arabic Transparent"/>
          <w:color w:val="FF0000"/>
          <w:sz w:val="28"/>
          <w:szCs w:val="28"/>
          <w:rtl/>
        </w:rPr>
        <w:t>مـ</w:t>
      </w:r>
      <w:r w:rsidRPr="00E82F32">
        <w:rPr>
          <w:rFonts w:ascii="Arabic Transparent" w:eastAsia="Times New Roman" w:hAnsi="Arabic Transparent" w:cs="Arabic Transparent"/>
          <w:sz w:val="28"/>
          <w:szCs w:val="28"/>
          <w:rtl/>
        </w:rPr>
        <w:t>)ـ</w:t>
      </w:r>
      <w:proofErr w:type="spellStart"/>
      <w:r w:rsidRPr="00E82F32">
        <w:rPr>
          <w:rFonts w:ascii="Arabic Transparent" w:eastAsia="Times New Roman" w:hAnsi="Arabic Transparent" w:cs="Arabic Transparent"/>
          <w:sz w:val="28"/>
          <w:szCs w:val="28"/>
          <w:rtl/>
        </w:rPr>
        <w:t>كت</w:t>
      </w:r>
      <w:proofErr w:type="spellEnd"/>
      <w:r w:rsidRPr="00E82F32">
        <w:rPr>
          <w:rFonts w:ascii="Arabic Transparent" w:eastAsia="Times New Roman" w:hAnsi="Arabic Transparent" w:cs="Arabic Transparent"/>
          <w:sz w:val="28"/>
          <w:szCs w:val="28"/>
          <w:rtl/>
        </w:rPr>
        <w:t>ـ(</w:t>
      </w:r>
      <w:r w:rsidRPr="00E82F32">
        <w:rPr>
          <w:rFonts w:ascii="Arabic Transparent" w:eastAsia="Times New Roman" w:hAnsi="Arabic Transparent" w:cs="Arabic Transparent"/>
          <w:color w:val="FF0000"/>
          <w:sz w:val="28"/>
          <w:szCs w:val="28"/>
          <w:rtl/>
        </w:rPr>
        <w:t>و</w:t>
      </w:r>
      <w:r w:rsidRPr="00E82F32">
        <w:rPr>
          <w:rFonts w:ascii="Arabic Transparent" w:eastAsia="Times New Roman" w:hAnsi="Arabic Transparent" w:cs="Arabic Transparent"/>
          <w:sz w:val="28"/>
          <w:szCs w:val="28"/>
          <w:rtl/>
        </w:rPr>
        <w:t>)ب، (</w:t>
      </w:r>
      <w:r w:rsidRPr="00E82F32">
        <w:rPr>
          <w:rFonts w:ascii="Arabic Transparent" w:eastAsia="Times New Roman" w:hAnsi="Arabic Transparent" w:cs="Arabic Transparent"/>
          <w:color w:val="FF0000"/>
          <w:sz w:val="28"/>
          <w:szCs w:val="28"/>
          <w:rtl/>
        </w:rPr>
        <w:t>مُـ</w:t>
      </w:r>
      <w:r w:rsidRPr="00E82F32">
        <w:rPr>
          <w:rFonts w:ascii="Arabic Transparent" w:eastAsia="Times New Roman" w:hAnsi="Arabic Transparent" w:cs="Arabic Transparent"/>
          <w:sz w:val="28"/>
          <w:szCs w:val="28"/>
          <w:rtl/>
        </w:rPr>
        <w:t>)جـ(</w:t>
      </w:r>
      <w:r w:rsidRPr="00E82F32">
        <w:rPr>
          <w:rFonts w:ascii="Arabic Transparent" w:eastAsia="Times New Roman" w:hAnsi="Arabic Transparent" w:cs="Arabic Transparent"/>
          <w:color w:val="FF0000"/>
          <w:sz w:val="28"/>
          <w:szCs w:val="28"/>
          <w:rtl/>
        </w:rPr>
        <w:t>تـ</w:t>
      </w:r>
      <w:r w:rsidRPr="00E82F32">
        <w:rPr>
          <w:rFonts w:ascii="Arabic Transparent" w:eastAsia="Times New Roman" w:hAnsi="Arabic Transparent" w:cs="Arabic Transparent"/>
          <w:sz w:val="28"/>
          <w:szCs w:val="28"/>
          <w:rtl/>
        </w:rPr>
        <w:t>)هِد، (</w:t>
      </w:r>
      <w:r w:rsidRPr="00E82F32">
        <w:rPr>
          <w:rFonts w:ascii="Arabic Transparent" w:eastAsia="Times New Roman" w:hAnsi="Arabic Transparent" w:cs="Arabic Transparent"/>
          <w:color w:val="FF0000"/>
          <w:sz w:val="28"/>
          <w:szCs w:val="28"/>
          <w:rtl/>
        </w:rPr>
        <w:t>أ</w:t>
      </w:r>
      <w:r w:rsidRPr="00E82F32">
        <w:rPr>
          <w:rFonts w:ascii="Arabic Transparent" w:eastAsia="Times New Roman" w:hAnsi="Arabic Transparent" w:cs="Arabic Transparent"/>
          <w:sz w:val="28"/>
          <w:szCs w:val="28"/>
          <w:rtl/>
        </w:rPr>
        <w:t>)حْمر، عطشـ(</w:t>
      </w:r>
      <w:r w:rsidRPr="00E82F32">
        <w:rPr>
          <w:rFonts w:ascii="Arabic Transparent" w:eastAsia="Times New Roman" w:hAnsi="Arabic Transparent" w:cs="Arabic Transparent"/>
          <w:color w:val="FF0000"/>
          <w:sz w:val="28"/>
          <w:szCs w:val="28"/>
          <w:rtl/>
        </w:rPr>
        <w:t>ان</w:t>
      </w:r>
      <w:r w:rsidRPr="00E82F32">
        <w:rPr>
          <w:rFonts w:ascii="Arabic Transparent" w:eastAsia="Times New Roman" w:hAnsi="Arabic Transparent" w:cs="Arabic Transparent"/>
          <w:sz w:val="28"/>
          <w:szCs w:val="28"/>
          <w:rtl/>
        </w:rPr>
        <w:t>).</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يُرد ما حُذف من حروف الكلمة الأصلية أو أُدمج إلى وضعه الأول، (كما بيّنا في طريقة البحث في القاموس المحيط، فقرة 3).</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4- يُرد ما أُبدِل من حروف الكلمة إلى صيغته الأولى، (كما بيّنا في طريقة البحث في القاموس المحيط، فقرة 4).</w:t>
      </w:r>
    </w:p>
    <w:p w:rsidR="00BD319A" w:rsidRPr="00E82F32" w:rsidRDefault="00BD319A" w:rsidP="00BD319A">
      <w:pPr>
        <w:bidi/>
        <w:spacing w:after="0" w:line="240" w:lineRule="auto"/>
        <w:ind w:left="128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lastRenderedPageBreak/>
        <w:t>5- يُبحث عن الكلمة المجردة حسب حرفها الأول في أبواب المعجم الوسيط الثمانية والعشرين، ثم حسب ترتيب حروفها الثاني فالثالث فالرابع (في حالة الرباعي والمعرب والأعجمي) داخل كل باب.</w:t>
      </w:r>
    </w:p>
    <w:p w:rsidR="007C5967" w:rsidRDefault="007C5967" w:rsidP="00BD319A">
      <w:pPr>
        <w:jc w:val="right"/>
      </w:pPr>
      <w:bookmarkStart w:id="0" w:name="_GoBack"/>
      <w:bookmarkEnd w:id="0"/>
    </w:p>
    <w:sectPr w:rsidR="007C5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93"/>
    <w:rsid w:val="000354E0"/>
    <w:rsid w:val="0004308B"/>
    <w:rsid w:val="0004335F"/>
    <w:rsid w:val="00050D54"/>
    <w:rsid w:val="000513E3"/>
    <w:rsid w:val="00055CAF"/>
    <w:rsid w:val="00087513"/>
    <w:rsid w:val="000B4C6C"/>
    <w:rsid w:val="000F2513"/>
    <w:rsid w:val="00103148"/>
    <w:rsid w:val="001130B5"/>
    <w:rsid w:val="0011730A"/>
    <w:rsid w:val="001329BC"/>
    <w:rsid w:val="00136490"/>
    <w:rsid w:val="0014707B"/>
    <w:rsid w:val="001529DA"/>
    <w:rsid w:val="00155D11"/>
    <w:rsid w:val="001746BC"/>
    <w:rsid w:val="001747D4"/>
    <w:rsid w:val="00184270"/>
    <w:rsid w:val="001B0712"/>
    <w:rsid w:val="001B19E4"/>
    <w:rsid w:val="001D3024"/>
    <w:rsid w:val="001E3245"/>
    <w:rsid w:val="001E57E6"/>
    <w:rsid w:val="00210F3E"/>
    <w:rsid w:val="002139B8"/>
    <w:rsid w:val="00224AF1"/>
    <w:rsid w:val="00242B50"/>
    <w:rsid w:val="0024691B"/>
    <w:rsid w:val="00246E57"/>
    <w:rsid w:val="00256DBB"/>
    <w:rsid w:val="00271690"/>
    <w:rsid w:val="00273801"/>
    <w:rsid w:val="002B474D"/>
    <w:rsid w:val="002C2992"/>
    <w:rsid w:val="00325C2B"/>
    <w:rsid w:val="00342437"/>
    <w:rsid w:val="00376689"/>
    <w:rsid w:val="00386B78"/>
    <w:rsid w:val="00396006"/>
    <w:rsid w:val="003A79BE"/>
    <w:rsid w:val="003C51CF"/>
    <w:rsid w:val="003E46B8"/>
    <w:rsid w:val="003E4B32"/>
    <w:rsid w:val="004212E5"/>
    <w:rsid w:val="00432FA0"/>
    <w:rsid w:val="0043477D"/>
    <w:rsid w:val="004355CB"/>
    <w:rsid w:val="00436F86"/>
    <w:rsid w:val="00476D56"/>
    <w:rsid w:val="004770DD"/>
    <w:rsid w:val="004C3DD5"/>
    <w:rsid w:val="004D312B"/>
    <w:rsid w:val="004D7496"/>
    <w:rsid w:val="004F10AD"/>
    <w:rsid w:val="004F3F68"/>
    <w:rsid w:val="00520911"/>
    <w:rsid w:val="00520BD2"/>
    <w:rsid w:val="00533BEA"/>
    <w:rsid w:val="005367F5"/>
    <w:rsid w:val="005457C6"/>
    <w:rsid w:val="00591266"/>
    <w:rsid w:val="00593CC4"/>
    <w:rsid w:val="005C4815"/>
    <w:rsid w:val="005D68A9"/>
    <w:rsid w:val="005F4393"/>
    <w:rsid w:val="005F7841"/>
    <w:rsid w:val="006051BB"/>
    <w:rsid w:val="00624EF3"/>
    <w:rsid w:val="00672EF0"/>
    <w:rsid w:val="006913EC"/>
    <w:rsid w:val="0069175C"/>
    <w:rsid w:val="006C09B7"/>
    <w:rsid w:val="006C0DE5"/>
    <w:rsid w:val="006C28F7"/>
    <w:rsid w:val="006E31BE"/>
    <w:rsid w:val="00726BF2"/>
    <w:rsid w:val="007273FC"/>
    <w:rsid w:val="00741D17"/>
    <w:rsid w:val="00744F00"/>
    <w:rsid w:val="0074708F"/>
    <w:rsid w:val="0076204E"/>
    <w:rsid w:val="00767045"/>
    <w:rsid w:val="007676D4"/>
    <w:rsid w:val="0077744B"/>
    <w:rsid w:val="00793642"/>
    <w:rsid w:val="00795F30"/>
    <w:rsid w:val="007A4722"/>
    <w:rsid w:val="007C13E7"/>
    <w:rsid w:val="007C3935"/>
    <w:rsid w:val="007C5967"/>
    <w:rsid w:val="007F4FE7"/>
    <w:rsid w:val="007F56E7"/>
    <w:rsid w:val="00812658"/>
    <w:rsid w:val="008318B9"/>
    <w:rsid w:val="0084049C"/>
    <w:rsid w:val="00842B90"/>
    <w:rsid w:val="00845D4D"/>
    <w:rsid w:val="00860B3C"/>
    <w:rsid w:val="008631B7"/>
    <w:rsid w:val="00884631"/>
    <w:rsid w:val="00897E26"/>
    <w:rsid w:val="008A27B6"/>
    <w:rsid w:val="008A2900"/>
    <w:rsid w:val="008A2DEF"/>
    <w:rsid w:val="008B041D"/>
    <w:rsid w:val="00906335"/>
    <w:rsid w:val="009151BA"/>
    <w:rsid w:val="00916CF2"/>
    <w:rsid w:val="009177B0"/>
    <w:rsid w:val="0095470D"/>
    <w:rsid w:val="009560BA"/>
    <w:rsid w:val="00972043"/>
    <w:rsid w:val="009726F2"/>
    <w:rsid w:val="009C79DE"/>
    <w:rsid w:val="009D46FF"/>
    <w:rsid w:val="009F5BAA"/>
    <w:rsid w:val="009F77F4"/>
    <w:rsid w:val="00A063E4"/>
    <w:rsid w:val="00A37EA2"/>
    <w:rsid w:val="00A53A43"/>
    <w:rsid w:val="00A60AD0"/>
    <w:rsid w:val="00A70F57"/>
    <w:rsid w:val="00A75695"/>
    <w:rsid w:val="00A84530"/>
    <w:rsid w:val="00A84BAA"/>
    <w:rsid w:val="00A854D2"/>
    <w:rsid w:val="00A942E6"/>
    <w:rsid w:val="00A943B9"/>
    <w:rsid w:val="00AC1201"/>
    <w:rsid w:val="00AD235F"/>
    <w:rsid w:val="00B035F3"/>
    <w:rsid w:val="00B07FB3"/>
    <w:rsid w:val="00B12F46"/>
    <w:rsid w:val="00B1424D"/>
    <w:rsid w:val="00B157CB"/>
    <w:rsid w:val="00B15E14"/>
    <w:rsid w:val="00B406AF"/>
    <w:rsid w:val="00B516C2"/>
    <w:rsid w:val="00B66A7E"/>
    <w:rsid w:val="00B70297"/>
    <w:rsid w:val="00B93152"/>
    <w:rsid w:val="00BA0E40"/>
    <w:rsid w:val="00BA6564"/>
    <w:rsid w:val="00BB2353"/>
    <w:rsid w:val="00BC4F78"/>
    <w:rsid w:val="00BC506F"/>
    <w:rsid w:val="00BD319A"/>
    <w:rsid w:val="00BE53E2"/>
    <w:rsid w:val="00C03A27"/>
    <w:rsid w:val="00C11685"/>
    <w:rsid w:val="00C3740C"/>
    <w:rsid w:val="00C41C54"/>
    <w:rsid w:val="00C44C0A"/>
    <w:rsid w:val="00C61276"/>
    <w:rsid w:val="00C829AE"/>
    <w:rsid w:val="00C97A48"/>
    <w:rsid w:val="00CA63CA"/>
    <w:rsid w:val="00CB2C38"/>
    <w:rsid w:val="00D61DF3"/>
    <w:rsid w:val="00DB6FCF"/>
    <w:rsid w:val="00DD6FE2"/>
    <w:rsid w:val="00DE2D35"/>
    <w:rsid w:val="00DF7612"/>
    <w:rsid w:val="00E46B03"/>
    <w:rsid w:val="00E572BB"/>
    <w:rsid w:val="00E714AF"/>
    <w:rsid w:val="00E8658E"/>
    <w:rsid w:val="00E92B92"/>
    <w:rsid w:val="00EB38A0"/>
    <w:rsid w:val="00EB4DAF"/>
    <w:rsid w:val="00EB6533"/>
    <w:rsid w:val="00ED61B9"/>
    <w:rsid w:val="00EE102D"/>
    <w:rsid w:val="00F25216"/>
    <w:rsid w:val="00F3377F"/>
    <w:rsid w:val="00F62BC3"/>
    <w:rsid w:val="00F72EBE"/>
    <w:rsid w:val="00F73249"/>
    <w:rsid w:val="00F75937"/>
    <w:rsid w:val="00F76C4E"/>
    <w:rsid w:val="00F773AA"/>
    <w:rsid w:val="00FA2217"/>
    <w:rsid w:val="00FB496F"/>
    <w:rsid w:val="00FD7AD0"/>
    <w:rsid w:val="00FF2408"/>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A"/>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9A"/>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3156</Characters>
  <Application>Microsoft Office Word</Application>
  <DocSecurity>0</DocSecurity>
  <Lines>26</Lines>
  <Paragraphs>7</Paragraphs>
  <ScaleCrop>false</ScaleCrop>
  <Company>Enjoy My Fine Releases.</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2018-12-25T08:55:00Z</dcterms:created>
  <dcterms:modified xsi:type="dcterms:W3CDTF">2018-12-25T08:55:00Z</dcterms:modified>
</cp:coreProperties>
</file>