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ثانياً :</w:t>
      </w:r>
      <w:proofErr w:type="gramEnd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حسب تفسير نتائج لاختبارات التحصيلية :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</w:t>
      </w:r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.اختبارت محكية المرجع </w:t>
      </w:r>
      <w:proofErr w:type="gramStart"/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( التقويم</w:t>
      </w:r>
      <w:proofErr w:type="gramEnd"/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المحكي) : </w:t>
      </w:r>
      <w:r w:rsidRPr="005C7BC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الاختبارات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المحكية المرجع هي </w:t>
      </w:r>
      <w:r w:rsidRPr="001848C7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الاختبارات التي تقوم أداء الطالب في ضوء محك معين يأخذ مستوى الطالب بعين الاعتبار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وقد شاع استخدام هذه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 حديثاً في مجال التربية والتعليم ، لما لها من فائدة كبيرة من الموضوعية عند الحكم على مستوى التعلم ومعرفة مدى تحصيله في مجال من المجالات التحصيلية وتعود هذه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 الى العالم الأمريكي (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جيلزر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1962.</w:t>
      </w:r>
    </w:p>
    <w:p w:rsidR="00E23AA7" w:rsidRPr="005C7BC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خصائص اختبارات محكية المرجع 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1.يحدد المحك لهذه الاختبارات 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بناءاً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على خبرة المعلم ومعرفته بتلاميذه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E23AA7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2.في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 المحكية المرجع يقارن أداء الطالب بالمحك وليس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بغيره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proofErr w:type="gramEnd"/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3.الاختبارات المحكية المرجع من وسائلة التقويم التكويني (البنائي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) :</w:t>
      </w:r>
      <w:proofErr w:type="gramEnd"/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وحتى يحكم على استيعاب الطالب لمادة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الرياضيات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لابد ان يجتاز </w:t>
      </w:r>
      <w:proofErr w:type="spell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المحكات</w:t>
      </w:r>
      <w:proofErr w:type="spell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المرجعية جميعها والمحدد لكل دروس الرياضيات.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4.تقس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 الاختبارات المحكية المرجع حسب اغراضها الى قسمين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هما :</w:t>
      </w:r>
      <w:proofErr w:type="gramEnd"/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أ. 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 محكية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صفية :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C7BC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وفي هذا النوع من الاختبارات لا تقارن نتائج طلاب الصف بالمحك بشكل فردي وانما تقارن نتائج الطلاب جميعهم في الصف الواحد بشكل جماعي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وهنا يعتبر تحقيق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المحك دليلاً على تحقيق المعلم لأ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هداف المادة الدراسية.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ب. الاختبارات المحكية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للطالب :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وفي هذا النوع من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 المحكية </w:t>
      </w:r>
      <w:r w:rsidRPr="005C7BC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يقارن أداء الطالب بهذا المحك للتعرف الى مدى تحقيقه للأهداف أي بصورة فردية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وهذا النوع بعكس النوع السابق ففي حين نقوم في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 المحكية الصفية  بمقارنة أداء مجموع الطلاب بالمحك" الا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اننا هنا نقوم بمقارنة كل طالب على حدة بالمحك في حالة استخدام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 المحكية للطالب.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5.يمكن للمعلم ان يحدد درجات لهذا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6.تقوم اختبارات محكية المرجع بتحديد ماذا يعرف الطالب في مادة ما وماذا يستوعب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منها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وهنا تركز تلك الاختبارات على طبيعة المادة.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2</w:t>
      </w:r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.الاختبارات معيارية </w:t>
      </w:r>
      <w:proofErr w:type="gramStart"/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المرجع( التقويم</w:t>
      </w:r>
      <w:proofErr w:type="gramEnd"/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المعياري): </w:t>
      </w:r>
      <w:r w:rsidRPr="005C7BC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تعرف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الاختبارات المعيارية المرجع بأنها </w:t>
      </w:r>
      <w:r w:rsidRPr="00886656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 xml:space="preserve">تلك الاختبارات بأنها التي تقوم أداء الطالب في ضوء معيار معين بحيث يسمح هذا المعيار بمقارنة أداء </w:t>
      </w:r>
      <w:r w:rsidRPr="00886656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lastRenderedPageBreak/>
        <w:t>الطالب بأداء غيره من الطلاب من المستوى نفسه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وقد شاع استخدام هذا النوع من الاختبارات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حديثاً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جنباً الى جنب من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 المحكية المرجع.</w:t>
      </w:r>
    </w:p>
    <w:p w:rsidR="00E23AA7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E23AA7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خصائص الاختبار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ت معيارية </w:t>
      </w:r>
      <w:proofErr w:type="gramStart"/>
      <w:r w:rsidRPr="003670E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المرجع :</w:t>
      </w:r>
      <w:proofErr w:type="gramEnd"/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1. تحدد هذه الاختبارات بواسطة لجان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متخصصة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بحيث تكون عامة على مستوى المؤسسة.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2. يمكن من خلال هذه الاختبارات مقارنة أداء الطلاب بعضهم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ببعض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وهنا يمكن القول :الطالب الأول والطالب الثاني ...فمثلاً الطالب الذي يحصل على معدل (80%) يمكن القول بأنه متوفق على (79%) من الطلبة.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3. تعتبر اختبارات معيارية المرجع من وسائل التقويم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الختامي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وبالتالي تجري مرة واحدة سنوياً او كل فصل دراسي ، وتشمل المادة كلها في الغالب.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4. في الاختبارات معيارية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المرجع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ينظر للمادة الدراسية ككل لا كأجزاء ، فامتحان اللغة العربية مثلاً : يتضمن القواعد- القراءة-المحفوظات ...ودرجة الطالب عليه تعني درجته في اللغة العربية كلها.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ويمكن في هذه الاختبارات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ان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يغطي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نجاح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الطالب في بعض الفروع على رسوبه في فروع أخرى ، فنجاح الطالب في القواعد مثلاً قد يغطي رسوبه في القراءة وبالتالي ينظر لنجاحه في مادة اللغة العربية ككل.</w:t>
      </w:r>
    </w:p>
    <w:p w:rsidR="00E23AA7" w:rsidRPr="003670EE" w:rsidRDefault="00E23AA7" w:rsidP="00E23AA7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5.في هذه الاختبار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ت تحدد في العادة درجة النجاح والدرجة </w:t>
      </w:r>
      <w:proofErr w:type="gramStart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العليا ،</w:t>
      </w:r>
      <w:proofErr w:type="gramEnd"/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فمثلا لو كانت الدرجة الكلية (100) تكون درجة النجاح (50) وهي متوسط الدرجة والحد الأعلى (100).</w:t>
      </w:r>
    </w:p>
    <w:p w:rsidR="00E23AA7" w:rsidRDefault="00E23AA7" w:rsidP="00E23AA7">
      <w:pPr>
        <w:rPr>
          <w:lang w:bidi="ar-IQ"/>
        </w:rPr>
      </w:pPr>
    </w:p>
    <w:p w:rsidR="0010148C" w:rsidRDefault="0010148C">
      <w:pPr>
        <w:rPr>
          <w:rFonts w:hint="cs"/>
          <w:lang w:bidi="ar-IQ"/>
        </w:rPr>
      </w:pPr>
    </w:p>
    <w:sectPr w:rsidR="0010148C" w:rsidSect="00B97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98" w:rsidRDefault="00046A98" w:rsidP="00E23AA7">
      <w:pPr>
        <w:spacing w:after="0" w:line="240" w:lineRule="auto"/>
      </w:pPr>
      <w:r>
        <w:separator/>
      </w:r>
    </w:p>
  </w:endnote>
  <w:endnote w:type="continuationSeparator" w:id="0">
    <w:p w:rsidR="00046A98" w:rsidRDefault="00046A98" w:rsidP="00E2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4" w:rsidRDefault="00046A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83583134"/>
      <w:docPartObj>
        <w:docPartGallery w:val="Page Numbers (Bottom of Page)"/>
        <w:docPartUnique/>
      </w:docPartObj>
    </w:sdtPr>
    <w:sdtContent>
      <w:p w:rsidR="00E23AA7" w:rsidRDefault="00E23AA7">
        <w:pPr>
          <w:pStyle w:val="a4"/>
          <w:jc w:val="center"/>
        </w:pPr>
        <w:r w:rsidRPr="00E23AA7">
          <w:rPr>
            <w:sz w:val="32"/>
            <w:szCs w:val="32"/>
          </w:rPr>
          <w:fldChar w:fldCharType="begin"/>
        </w:r>
        <w:r w:rsidRPr="00E23AA7">
          <w:rPr>
            <w:sz w:val="32"/>
            <w:szCs w:val="32"/>
          </w:rPr>
          <w:instrText>PAGE   \* MERGEFORMAT</w:instrText>
        </w:r>
        <w:r w:rsidRPr="00E23AA7">
          <w:rPr>
            <w:sz w:val="32"/>
            <w:szCs w:val="32"/>
          </w:rPr>
          <w:fldChar w:fldCharType="separate"/>
        </w:r>
        <w:r w:rsidRPr="00E23AA7">
          <w:rPr>
            <w:noProof/>
            <w:sz w:val="32"/>
            <w:szCs w:val="32"/>
            <w:rtl/>
            <w:lang w:val="ar-SA"/>
          </w:rPr>
          <w:t>2</w:t>
        </w:r>
        <w:r w:rsidRPr="00E23AA7">
          <w:rPr>
            <w:sz w:val="32"/>
            <w:szCs w:val="32"/>
          </w:rPr>
          <w:fldChar w:fldCharType="end"/>
        </w:r>
      </w:p>
    </w:sdtContent>
  </w:sdt>
  <w:p w:rsidR="00D73014" w:rsidRDefault="00046A98">
    <w:pPr>
      <w:pStyle w:val="a4"/>
      <w:rPr>
        <w:rFonts w:hint="cs"/>
        <w:lang w:bidi="ar-IQ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4" w:rsidRDefault="00046A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98" w:rsidRDefault="00046A98" w:rsidP="00E23AA7">
      <w:pPr>
        <w:spacing w:after="0" w:line="240" w:lineRule="auto"/>
      </w:pPr>
      <w:r>
        <w:separator/>
      </w:r>
    </w:p>
  </w:footnote>
  <w:footnote w:type="continuationSeparator" w:id="0">
    <w:p w:rsidR="00046A98" w:rsidRDefault="00046A98" w:rsidP="00E2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4" w:rsidRDefault="00046A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4" w:rsidRDefault="00046A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14" w:rsidRDefault="00046A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7"/>
    <w:rsid w:val="00046A98"/>
    <w:rsid w:val="0010148C"/>
    <w:rsid w:val="00B97B14"/>
    <w:rsid w:val="00E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3D5E08B-A149-46EE-B4DC-60357F18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3AA7"/>
  </w:style>
  <w:style w:type="paragraph" w:styleId="a4">
    <w:name w:val="footer"/>
    <w:basedOn w:val="a"/>
    <w:link w:val="Char0"/>
    <w:uiPriority w:val="99"/>
    <w:unhideWhenUsed/>
    <w:rsid w:val="00E23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1</cp:revision>
  <dcterms:created xsi:type="dcterms:W3CDTF">2019-01-14T21:47:00Z</dcterms:created>
  <dcterms:modified xsi:type="dcterms:W3CDTF">2019-01-14T21:48:00Z</dcterms:modified>
</cp:coreProperties>
</file>