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1F" w:rsidRPr="00222F8F" w:rsidRDefault="000B791F" w:rsidP="000B791F">
      <w:pPr>
        <w:tabs>
          <w:tab w:val="left" w:pos="2906"/>
        </w:tabs>
        <w:jc w:val="lowKashida"/>
        <w:rPr>
          <w:rFonts w:ascii="Simplified Arabic" w:hAnsi="Simplified Arabic" w:cs="Simplified Arabic"/>
          <w:b/>
          <w:bCs/>
          <w:sz w:val="28"/>
          <w:szCs w:val="28"/>
          <w:rtl/>
        </w:rPr>
      </w:pPr>
      <w:bookmarkStart w:id="0" w:name="_GoBack"/>
      <w:bookmarkEnd w:id="0"/>
      <w:r w:rsidRPr="000703D4">
        <w:rPr>
          <w:rFonts w:ascii="Simplified Arabic" w:hAnsi="Simplified Arabic" w:cs="Simplified Arabic" w:hint="cs"/>
          <w:b/>
          <w:bCs/>
          <w:sz w:val="28"/>
          <w:szCs w:val="28"/>
          <w:rtl/>
        </w:rPr>
        <w:t xml:space="preserve">الرهاب الاجتماعي </w:t>
      </w:r>
      <w:r w:rsidRPr="000703D4">
        <w:rPr>
          <w:rFonts w:ascii="Simplified Arabic" w:hAnsi="Simplified Arabic" w:cs="Simplified Arabic"/>
          <w:b/>
          <w:bCs/>
          <w:sz w:val="28"/>
          <w:szCs w:val="28"/>
        </w:rPr>
        <w:t>Social Phobia</w:t>
      </w:r>
      <w:r w:rsidRPr="000703D4">
        <w:rPr>
          <w:rFonts w:ascii="Simplified Arabic" w:hAnsi="Simplified Arabic" w:cs="Simplified Arabic" w:hint="cs"/>
          <w:b/>
          <w:bCs/>
          <w:sz w:val="28"/>
          <w:szCs w:val="28"/>
          <w:rtl/>
        </w:rPr>
        <w:t xml:space="preserve"> :</w:t>
      </w:r>
    </w:p>
    <w:p w:rsidR="000B791F" w:rsidRPr="00D07C65" w:rsidRDefault="000B791F" w:rsidP="000B791F">
      <w:pPr>
        <w:tabs>
          <w:tab w:val="left" w:pos="2906"/>
        </w:tabs>
        <w:jc w:val="lowKashida"/>
        <w:rPr>
          <w:rFonts w:ascii="Simplified Arabic" w:hAnsi="Simplified Arabic" w:cs="Simplified Arabic"/>
          <w:sz w:val="28"/>
          <w:szCs w:val="28"/>
          <w:rtl/>
        </w:rPr>
      </w:pPr>
      <w:r>
        <w:rPr>
          <w:noProof/>
          <w:lang w:bidi="ar-SA"/>
        </w:rPr>
        <w:drawing>
          <wp:anchor distT="0" distB="0" distL="114300" distR="114300" simplePos="0" relativeHeight="251659264" behindDoc="0" locked="0" layoutInCell="1" allowOverlap="1">
            <wp:simplePos x="0" y="0"/>
            <wp:positionH relativeFrom="column">
              <wp:posOffset>28575</wp:posOffset>
            </wp:positionH>
            <wp:positionV relativeFrom="paragraph">
              <wp:posOffset>64135</wp:posOffset>
            </wp:positionV>
            <wp:extent cx="1889125" cy="1257300"/>
            <wp:effectExtent l="0" t="0" r="0" b="0"/>
            <wp:wrapSquare wrapText="bothSides"/>
            <wp:docPr id="2" name="Picture 2" descr="Description: C:\Users\علي\Desktop\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Description: C:\Users\علي\Desktop\untitled(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1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hint="cs"/>
          <w:sz w:val="28"/>
          <w:szCs w:val="28"/>
          <w:rtl/>
        </w:rPr>
        <w:t xml:space="preserve">    إن الفرق بين هذا النوع من الخوف عن سابقه ، هو أن الرهاب الاجتماعي يشمل الخوف من المواقف التي يتواجد فيها جمهور من الناس ، والذي يؤدي به الى الشعور </w:t>
      </w:r>
      <w:proofErr w:type="spellStart"/>
      <w:r>
        <w:rPr>
          <w:rFonts w:ascii="Simplified Arabic" w:hAnsi="Simplified Arabic" w:cs="Simplified Arabic" w:hint="cs"/>
          <w:sz w:val="28"/>
          <w:szCs w:val="28"/>
          <w:rtl/>
        </w:rPr>
        <w:t>بالاحراج</w:t>
      </w:r>
      <w:proofErr w:type="spellEnd"/>
      <w:r>
        <w:rPr>
          <w:rFonts w:ascii="Simplified Arabic" w:hAnsi="Simplified Arabic" w:cs="Simplified Arabic" w:hint="cs"/>
          <w:sz w:val="28"/>
          <w:szCs w:val="28"/>
          <w:rtl/>
        </w:rPr>
        <w:t xml:space="preserve"> أو الخجل </w:t>
      </w:r>
      <w:r>
        <w:rPr>
          <w:rFonts w:ascii="Simplified Arabic" w:hAnsi="Simplified Arabic" w:cs="Simplified Arabic"/>
          <w:sz w:val="28"/>
          <w:szCs w:val="28"/>
        </w:rPr>
        <w:t>(APA , 1994)</w:t>
      </w:r>
      <w:r>
        <w:rPr>
          <w:rFonts w:ascii="Simplified Arabic" w:hAnsi="Simplified Arabic" w:cs="Simplified Arabic" w:hint="cs"/>
          <w:sz w:val="28"/>
          <w:szCs w:val="28"/>
          <w:rtl/>
        </w:rPr>
        <w:t xml:space="preserve"> . لذا ي</w:t>
      </w:r>
      <w:r w:rsidRPr="00D07C65">
        <w:rPr>
          <w:rFonts w:ascii="Simplified Arabic" w:hAnsi="Simplified Arabic" w:cs="Simplified Arabic"/>
          <w:sz w:val="28"/>
          <w:szCs w:val="28"/>
          <w:rtl/>
        </w:rPr>
        <w:t>مكن تعريفه بأنه خوف دائم وواضح من واحد أو أكثر من المواقف الاجتماعية أو الأداء الاجتماعي . بمعنى آخر هو خوف الفرد من المواقف التي يوجد فيها ناس آخرون . ولا يعني ذلك خوفه من إلحاق الأذى به ، إنما يخاف أن يمعن الآخرون النظر فيه ، فيشعر عندها بالإحراج أو الخجل . ولهذا فهو إذا كان يأكل ورأى الآخرين ينظرون إليه ، فأن الملعقة قد تقع من يده . وإذا كان بيده كوب الشاي فقد ينسكب عليه . ولهذا فأن قلقه المفرط هذا يضعه أمام خيارين ، إما أن يتوقف عن الأكل أو الشرب ، وإما أن يغادر المكان .</w:t>
      </w:r>
      <w:r>
        <w:rPr>
          <w:rFonts w:ascii="Simplified Arabic" w:hAnsi="Simplified Arabic" w:cs="Simplified Arabic" w:hint="cs"/>
          <w:sz w:val="28"/>
          <w:szCs w:val="28"/>
          <w:rtl/>
        </w:rPr>
        <w:tab/>
      </w:r>
      <w:r w:rsidRPr="00D07C65">
        <w:rPr>
          <w:rFonts w:ascii="Simplified Arabic" w:hAnsi="Simplified Arabic" w:cs="Simplified Arabic"/>
          <w:sz w:val="28"/>
          <w:szCs w:val="28"/>
          <w:rtl/>
        </w:rPr>
        <w:br/>
        <w:t xml:space="preserve">والشخص المصاب بالرهاب الاجتماعي يخاف أيضاً من النقد ، أو الظهور أمام الآخرين ، أو ممارسة الرياضة بحضورهم ، او مواجهة الجنس الآخر، .. بل هو يخشى حتى التقاء العيون . وهو إذا تعرض إلى مثل هذه المواقف فأن الشيء الذي سيشغل تفكيره هو خوفه من الفشل أمام الآخرين . ومشكلته أو علّته انه يتوقع حدوث هذا الفشل . ويزداد يقينه بذلك عندما يبدأ وجهه بالاحمرار، وترتعش يداه ، ويتصبب العرق منه ، وتزداد ضربات قلبه . وتعمل هذه الأعراض كلها كما لو كانت جرس إنذار بحصول ما لا يحمد عقباه ، يدفعه إلى أن يغادر الموقف فيتجنب الموقف الاجتماعي بالهرب منه . أما إذا أضطر مجبراً على البقاء فيه ، فأنه سيغض بصره عن الآخرين ، وينظر إلى الأرض أو الفضاء أو أي شيء آخر يشغله عن الآخرين ، ويكون صوته ضعيفاً خافتاً </w:t>
      </w:r>
      <w:r>
        <w:rPr>
          <w:rFonts w:ascii="Simplified Arabic" w:hAnsi="Simplified Arabic" w:cs="Simplified Arabic" w:hint="cs"/>
          <w:sz w:val="28"/>
          <w:szCs w:val="28"/>
          <w:rtl/>
        </w:rPr>
        <w:t xml:space="preserve">(صالح ، 2005) </w:t>
      </w:r>
    </w:p>
    <w:p w:rsidR="000B791F" w:rsidRDefault="000B791F" w:rsidP="000B791F">
      <w:pPr>
        <w:tabs>
          <w:tab w:val="left" w:pos="2906"/>
        </w:tabs>
        <w:jc w:val="lowKashida"/>
        <w:rPr>
          <w:rFonts w:ascii="Simplified Arabic" w:hAnsi="Simplified Arabic" w:cs="Simplified Arabic"/>
          <w:sz w:val="27"/>
          <w:szCs w:val="27"/>
          <w:rtl/>
        </w:rPr>
      </w:pPr>
      <w:r>
        <w:rPr>
          <w:rFonts w:ascii="Simplified Arabic" w:hAnsi="Simplified Arabic" w:cs="Simplified Arabic" w:hint="cs"/>
          <w:sz w:val="28"/>
          <w:szCs w:val="28"/>
          <w:rtl/>
        </w:rPr>
        <w:t xml:space="preserve">ولذلك </w:t>
      </w:r>
      <w:r>
        <w:rPr>
          <w:rFonts w:ascii="Simplified Arabic" w:hAnsi="Simplified Arabic" w:cs="Simplified Arabic" w:hint="cs"/>
          <w:sz w:val="27"/>
          <w:szCs w:val="27"/>
          <w:rtl/>
        </w:rPr>
        <w:t xml:space="preserve">فأن </w:t>
      </w:r>
      <w:r>
        <w:rPr>
          <w:rFonts w:ascii="Simplified Arabic" w:hAnsi="Simplified Arabic" w:cs="Simplified Arabic"/>
          <w:sz w:val="27"/>
          <w:szCs w:val="27"/>
          <w:rtl/>
        </w:rPr>
        <w:t xml:space="preserve">معظم الناس الذين يحسون بالرهاب الاجتماعي يحاولون تجنب المواقف التي تثير هذا الخوف أو يتحملون هذه المواقف وهم يشعرون بالضغط العصبي الشديد. ويتم تشخيص الرهاب الاجتماعي إذا كان الخوف أو التجنب يتدخلان بشكل كبير في روتين الحياة الطبيعية المتوقعة للشخص أو إذا أصبح الرهاب يضايق المريض بشدة. وعلى سبيل المثال، فإن الشخص الذي </w:t>
      </w:r>
      <w:r>
        <w:rPr>
          <w:rFonts w:ascii="Simplified Arabic" w:hAnsi="Simplified Arabic" w:cs="Simplified Arabic" w:hint="cs"/>
          <w:sz w:val="27"/>
          <w:szCs w:val="27"/>
          <w:rtl/>
        </w:rPr>
        <w:t xml:space="preserve">يكلف </w:t>
      </w:r>
      <w:proofErr w:type="spellStart"/>
      <w:r>
        <w:rPr>
          <w:rFonts w:ascii="Simplified Arabic" w:hAnsi="Simplified Arabic" w:cs="Simplified Arabic" w:hint="cs"/>
          <w:sz w:val="27"/>
          <w:szCs w:val="27"/>
          <w:rtl/>
        </w:rPr>
        <w:lastRenderedPageBreak/>
        <w:t>بالقاء</w:t>
      </w:r>
      <w:proofErr w:type="spellEnd"/>
      <w:r>
        <w:rPr>
          <w:rFonts w:ascii="Simplified Arabic" w:hAnsi="Simplified Arabic" w:cs="Simplified Arabic" w:hint="cs"/>
          <w:sz w:val="27"/>
          <w:szCs w:val="27"/>
          <w:rtl/>
        </w:rPr>
        <w:t xml:space="preserve"> خطابة عامة ، ويشعر حينها بخوف شديد إلى درجة تحد من عمله وحركته ، فإن هذه الحالة سوف تشخص على أنها رهاب اجتماعي.</w:t>
      </w:r>
      <w:r>
        <w:rPr>
          <w:rFonts w:ascii="Simplified Arabic" w:hAnsi="Simplified Arabic" w:cs="Simplified Arabic"/>
          <w:sz w:val="27"/>
          <w:szCs w:val="27"/>
          <w:rtl/>
        </w:rPr>
        <w:t xml:space="preserve"> </w:t>
      </w:r>
      <w:r>
        <w:rPr>
          <w:rFonts w:ascii="Simplified Arabic" w:hAnsi="Simplified Arabic" w:cs="Simplified Arabic" w:hint="cs"/>
          <w:sz w:val="27"/>
          <w:szCs w:val="27"/>
          <w:rtl/>
        </w:rPr>
        <w:t>(أبو العزائم ، 2006) .</w:t>
      </w:r>
    </w:p>
    <w:p w:rsidR="000B791F" w:rsidRDefault="000B791F" w:rsidP="000B791F">
      <w:pPr>
        <w:tabs>
          <w:tab w:val="left" w:pos="2906"/>
        </w:tabs>
        <w:jc w:val="lowKashida"/>
        <w:rPr>
          <w:rFonts w:ascii="Simplified Arabic" w:hAnsi="Simplified Arabic" w:cs="Simplified Arabic"/>
          <w:sz w:val="27"/>
          <w:szCs w:val="27"/>
          <w:rtl/>
        </w:rPr>
      </w:pPr>
      <w:r>
        <w:rPr>
          <w:rFonts w:ascii="Simplified Arabic" w:hAnsi="Simplified Arabic" w:cs="Simplified Arabic" w:hint="cs"/>
          <w:sz w:val="27"/>
          <w:szCs w:val="27"/>
          <w:rtl/>
        </w:rPr>
        <w:t>ومن أهم المعايير التشخيصية الأخرى للرهاب الاجتماعي ، ذلك التشخيص الذي حدد فيه الجمعية الأمريكية للطب النفسي الاعراض السريرية للرهاب الاجتماعي ، وكالآتي :</w:t>
      </w:r>
    </w:p>
    <w:p w:rsidR="000B791F" w:rsidRDefault="000B791F" w:rsidP="000B791F">
      <w:pPr>
        <w:tabs>
          <w:tab w:val="left" w:pos="2906"/>
        </w:tabs>
        <w:jc w:val="lowKashida"/>
        <w:rPr>
          <w:rFonts w:ascii="Simplified Arabic" w:hAnsi="Simplified Arabic" w:cs="Simplified Arabic"/>
          <w:sz w:val="27"/>
          <w:szCs w:val="27"/>
          <w:rtl/>
        </w:rPr>
      </w:pPr>
      <w:r>
        <w:rPr>
          <w:rFonts w:ascii="Simplified Arabic" w:hAnsi="Simplified Arabic" w:cs="Simplified Arabic" w:hint="cs"/>
          <w:sz w:val="27"/>
          <w:szCs w:val="27"/>
          <w:rtl/>
        </w:rPr>
        <w:t>1 . خوف ملاحظ أو دائم في واحد أو أكثر المواقف الاجتماعية ، أي في موقف اداء يكون فيه الشخص متعرض الى الناس الغرباء والى ملاحظاتهم المحتملة ، حيث تعمل تلك على اثارة اعراض خوف الفرد ، والتي تكون محرجة ومذله .</w:t>
      </w:r>
    </w:p>
    <w:p w:rsidR="000B791F" w:rsidRDefault="000B791F" w:rsidP="000B791F">
      <w:pPr>
        <w:tabs>
          <w:tab w:val="left" w:pos="2906"/>
        </w:tabs>
        <w:jc w:val="lowKashida"/>
        <w:rPr>
          <w:rFonts w:ascii="Simplified Arabic" w:hAnsi="Simplified Arabic" w:cs="Simplified Arabic"/>
          <w:sz w:val="27"/>
          <w:szCs w:val="27"/>
          <w:rtl/>
        </w:rPr>
      </w:pPr>
      <w:r>
        <w:rPr>
          <w:rFonts w:ascii="Simplified Arabic" w:hAnsi="Simplified Arabic" w:cs="Simplified Arabic" w:hint="cs"/>
          <w:sz w:val="27"/>
          <w:szCs w:val="27"/>
          <w:rtl/>
        </w:rPr>
        <w:t>2 . جميع حالات التعرض الى المواقف الاجتماعية تقريبا تثير الخوف لدى الافراد ، والتي قد تأخذ شكل حالات معينة تميل الى نوبات من الهلع .</w:t>
      </w:r>
    </w:p>
    <w:p w:rsidR="000B791F" w:rsidRDefault="000B791F" w:rsidP="000B791F">
      <w:pPr>
        <w:tabs>
          <w:tab w:val="left" w:pos="2906"/>
        </w:tabs>
        <w:jc w:val="lowKashida"/>
        <w:rPr>
          <w:rFonts w:ascii="Simplified Arabic" w:hAnsi="Simplified Arabic" w:cs="Simplified Arabic"/>
          <w:sz w:val="27"/>
          <w:szCs w:val="27"/>
          <w:rtl/>
        </w:rPr>
      </w:pPr>
      <w:r>
        <w:rPr>
          <w:rFonts w:ascii="Simplified Arabic" w:hAnsi="Simplified Arabic" w:cs="Simplified Arabic" w:hint="cs"/>
          <w:sz w:val="27"/>
          <w:szCs w:val="27"/>
          <w:rtl/>
        </w:rPr>
        <w:t>3 . يعرف الشخص أن خوفه المفرط غير معقول ، وهذه الملاحظة غائبة عن الاطفال .</w:t>
      </w:r>
    </w:p>
    <w:p w:rsidR="000B791F" w:rsidRDefault="000B791F" w:rsidP="000B791F">
      <w:pPr>
        <w:tabs>
          <w:tab w:val="left" w:pos="2906"/>
        </w:tabs>
        <w:jc w:val="lowKashida"/>
        <w:rPr>
          <w:rFonts w:ascii="Simplified Arabic" w:hAnsi="Simplified Arabic" w:cs="Simplified Arabic"/>
          <w:sz w:val="27"/>
          <w:szCs w:val="27"/>
          <w:rtl/>
        </w:rPr>
      </w:pPr>
      <w:r>
        <w:rPr>
          <w:rFonts w:ascii="Simplified Arabic" w:hAnsi="Simplified Arabic" w:cs="Simplified Arabic" w:hint="cs"/>
          <w:sz w:val="27"/>
          <w:szCs w:val="27"/>
          <w:rtl/>
        </w:rPr>
        <w:t>4 . يتجنب الفرد مواقف الاداء الاجتماعي المخيفة ، والتي يحتمل أن تثير فيه الخوف الحاد .</w:t>
      </w:r>
    </w:p>
    <w:p w:rsidR="000B791F" w:rsidRDefault="000B791F" w:rsidP="000B791F">
      <w:pPr>
        <w:tabs>
          <w:tab w:val="left" w:pos="2906"/>
        </w:tabs>
        <w:jc w:val="lowKashida"/>
        <w:rPr>
          <w:rFonts w:ascii="Simplified Arabic" w:hAnsi="Simplified Arabic" w:cs="Simplified Arabic"/>
          <w:sz w:val="27"/>
          <w:szCs w:val="27"/>
          <w:rtl/>
        </w:rPr>
      </w:pPr>
      <w:r>
        <w:rPr>
          <w:rFonts w:ascii="Simplified Arabic" w:hAnsi="Simplified Arabic" w:cs="Simplified Arabic" w:hint="cs"/>
          <w:sz w:val="27"/>
          <w:szCs w:val="27"/>
          <w:rtl/>
        </w:rPr>
        <w:t>5 . تجنب وتوخي حذر وضغط المواقف الاجتماعية التي تتداخل بشكل ملحوظ مع اعماله الاكاديمية والمهنية ونشاطاته وعلاقاته الاجتماعية .</w:t>
      </w:r>
    </w:p>
    <w:p w:rsidR="000B791F" w:rsidRDefault="000B791F" w:rsidP="000B791F">
      <w:pPr>
        <w:tabs>
          <w:tab w:val="left" w:pos="2906"/>
        </w:tabs>
        <w:jc w:val="lowKashida"/>
        <w:rPr>
          <w:rFonts w:ascii="Simplified Arabic" w:hAnsi="Simplified Arabic" w:cs="Simplified Arabic"/>
          <w:sz w:val="27"/>
          <w:szCs w:val="27"/>
          <w:rtl/>
        </w:rPr>
      </w:pPr>
      <w:r>
        <w:rPr>
          <w:rFonts w:ascii="Simplified Arabic" w:hAnsi="Simplified Arabic" w:cs="Simplified Arabic" w:hint="cs"/>
          <w:sz w:val="27"/>
          <w:szCs w:val="27"/>
          <w:rtl/>
        </w:rPr>
        <w:t>6 . يظهر لدى الافراد تحت سن 18 سنة ، وبمدة 6 أشهر على الاقل .</w:t>
      </w:r>
    </w:p>
    <w:p w:rsidR="000B791F" w:rsidRDefault="000B791F" w:rsidP="000B791F">
      <w:pPr>
        <w:tabs>
          <w:tab w:val="left" w:pos="2906"/>
        </w:tabs>
        <w:jc w:val="lowKashida"/>
        <w:rPr>
          <w:rFonts w:ascii="Simplified Arabic" w:hAnsi="Simplified Arabic" w:cs="Simplified Arabic"/>
          <w:sz w:val="27"/>
          <w:szCs w:val="27"/>
          <w:rtl/>
        </w:rPr>
      </w:pPr>
      <w:r>
        <w:rPr>
          <w:rFonts w:ascii="Simplified Arabic" w:hAnsi="Simplified Arabic" w:cs="Simplified Arabic" w:hint="cs"/>
          <w:sz w:val="27"/>
          <w:szCs w:val="27"/>
          <w:rtl/>
        </w:rPr>
        <w:t>7 . تظهر هذه الاعراض نتيجة اضطراب الحالة النفسية لدى الفرد وليس بسبب التأثيرات الفسيولوجية الناجمة عن عقار أو مرض معين (الجمعية الامريكية للطب النفسي ، 1994) .</w:t>
      </w:r>
    </w:p>
    <w:p w:rsidR="000B791F" w:rsidRDefault="000B791F" w:rsidP="000B791F">
      <w:pPr>
        <w:tabs>
          <w:tab w:val="left" w:pos="2906"/>
        </w:tabs>
        <w:jc w:val="lowKashida"/>
        <w:rPr>
          <w:rFonts w:ascii="Simplified Arabic" w:hAnsi="Simplified Arabic" w:cs="Simplified Arabic"/>
          <w:sz w:val="27"/>
          <w:szCs w:val="27"/>
          <w:rtl/>
        </w:rPr>
      </w:pPr>
      <w:r>
        <w:rPr>
          <w:rFonts w:ascii="Simplified Arabic" w:hAnsi="Simplified Arabic" w:cs="Simplified Arabic" w:hint="cs"/>
          <w:sz w:val="27"/>
          <w:szCs w:val="27"/>
          <w:rtl/>
        </w:rPr>
        <w:t>ويقسم الاطباء النفسيين وعلماء النفس ذوي الاختصاص الرهاب الاجتماعي الى نوعين ، :</w:t>
      </w:r>
    </w:p>
    <w:p w:rsidR="000B791F" w:rsidRPr="007C4003" w:rsidRDefault="000B791F" w:rsidP="000B791F">
      <w:pPr>
        <w:tabs>
          <w:tab w:val="left" w:pos="2906"/>
        </w:tabs>
        <w:jc w:val="lowKashida"/>
        <w:rPr>
          <w:rFonts w:ascii="Simplified Arabic" w:hAnsi="Simplified Arabic" w:cs="Simplified Arabic"/>
          <w:sz w:val="28"/>
          <w:szCs w:val="28"/>
          <w:rtl/>
        </w:rPr>
      </w:pPr>
      <w:r w:rsidRPr="007C4003">
        <w:rPr>
          <w:rFonts w:ascii="Simplified Arabic" w:hAnsi="Simplified Arabic" w:cs="Simplified Arabic"/>
          <w:sz w:val="28"/>
          <w:szCs w:val="28"/>
          <w:rtl/>
        </w:rPr>
        <w:t>أ . القلق الاجتماعي :</w:t>
      </w:r>
    </w:p>
    <w:p w:rsidR="000B791F" w:rsidRPr="00075B5E" w:rsidRDefault="000B791F" w:rsidP="000B791F">
      <w:pPr>
        <w:jc w:val="both"/>
        <w:rPr>
          <w:rFonts w:ascii="Simplified Arabic" w:hAnsi="Simplified Arabic" w:cs="Simplified Arabic"/>
          <w:sz w:val="28"/>
          <w:szCs w:val="28"/>
          <w:rtl/>
        </w:rPr>
      </w:pPr>
      <w:r>
        <w:rPr>
          <w:noProof/>
          <w:lang w:bidi="ar-SA"/>
        </w:rPr>
        <w:drawing>
          <wp:anchor distT="0" distB="0" distL="114300" distR="114300" simplePos="0" relativeHeight="251660288" behindDoc="0" locked="0" layoutInCell="1" allowOverlap="1">
            <wp:simplePos x="0" y="0"/>
            <wp:positionH relativeFrom="column">
              <wp:posOffset>9525</wp:posOffset>
            </wp:positionH>
            <wp:positionV relativeFrom="paragraph">
              <wp:posOffset>10160</wp:posOffset>
            </wp:positionV>
            <wp:extent cx="1788795" cy="1247775"/>
            <wp:effectExtent l="0" t="0" r="1905" b="9525"/>
            <wp:wrapSquare wrapText="bothSides"/>
            <wp:docPr id="1" name="Picture 1" descr="Description: C:\Users\علي\Desktop\untitle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Description: C:\Users\علي\Desktop\untitled(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879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A2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706A2F">
        <w:rPr>
          <w:rFonts w:ascii="Simplified Arabic" w:hAnsi="Simplified Arabic" w:cs="Simplified Arabic"/>
          <w:sz w:val="28"/>
          <w:szCs w:val="28"/>
          <w:rtl/>
        </w:rPr>
        <w:t xml:space="preserve">يتمثل هذا النوع من الاضطراب على حد تعبير باس </w:t>
      </w:r>
      <w:r w:rsidRPr="00706A2F">
        <w:rPr>
          <w:rFonts w:ascii="Simplified Arabic" w:hAnsi="Simplified Arabic" w:cs="Simplified Arabic"/>
          <w:sz w:val="28"/>
          <w:szCs w:val="28"/>
        </w:rPr>
        <w:t>Buss</w:t>
      </w:r>
      <w:r w:rsidRPr="00706A2F">
        <w:rPr>
          <w:rFonts w:ascii="Simplified Arabic" w:hAnsi="Simplified Arabic" w:cs="Simplified Arabic"/>
          <w:sz w:val="28"/>
          <w:szCs w:val="28"/>
          <w:rtl/>
        </w:rPr>
        <w:t xml:space="preserve"> بأنه عدم ارتياح الشخص عند وجوده بين الاخرين ، ويتمثل بالانزعاج من نظراتهم او التحدث اليهم وتجنب اقامة علاقات اجتماعية</w:t>
      </w:r>
      <w:r>
        <w:rPr>
          <w:rFonts w:ascii="Simplified Arabic" w:hAnsi="Simplified Arabic" w:cs="Simplified Arabic" w:hint="cs"/>
          <w:sz w:val="28"/>
          <w:szCs w:val="28"/>
          <w:rtl/>
        </w:rPr>
        <w:t xml:space="preserve"> معهم </w:t>
      </w:r>
      <w:r w:rsidRPr="00706A2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وكذلك يظهر هذا الاضطراب من </w:t>
      </w:r>
      <w:r>
        <w:rPr>
          <w:rFonts w:ascii="Simplified Arabic" w:hAnsi="Simplified Arabic" w:cs="Simplified Arabic" w:hint="cs"/>
          <w:sz w:val="28"/>
          <w:szCs w:val="28"/>
          <w:rtl/>
        </w:rPr>
        <w:lastRenderedPageBreak/>
        <w:t xml:space="preserve">خلال </w:t>
      </w:r>
      <w:r w:rsidRPr="00706A2F">
        <w:rPr>
          <w:rFonts w:ascii="Simplified Arabic" w:hAnsi="Simplified Arabic" w:cs="Simplified Arabic"/>
          <w:sz w:val="28"/>
          <w:szCs w:val="28"/>
          <w:rtl/>
        </w:rPr>
        <w:t xml:space="preserve">ضروب مختلفة من السلوك كالارتباك وقلق الجمهور والشعور بالخزي والخجل . </w:t>
      </w:r>
      <w:r>
        <w:rPr>
          <w:rFonts w:ascii="Simplified Arabic" w:hAnsi="Simplified Arabic" w:cs="Simplified Arabic" w:hint="cs"/>
          <w:sz w:val="28"/>
          <w:szCs w:val="28"/>
          <w:rtl/>
        </w:rPr>
        <w:t>لذا فإن القلق الاجتماعي</w:t>
      </w:r>
      <w:r w:rsidRPr="00706A2F">
        <w:rPr>
          <w:rFonts w:ascii="Simplified Arabic" w:hAnsi="Simplified Arabic" w:cs="Simplified Arabic"/>
          <w:sz w:val="28"/>
          <w:szCs w:val="28"/>
          <w:rtl/>
        </w:rPr>
        <w:t xml:space="preserve"> خوف مزمن من المواقف المختلفة التي يشعر فيها الشخص بانه محط الانظار  والخوف من القيام بشيء ما مخجل او فاضح</w:t>
      </w:r>
      <w:r>
        <w:rPr>
          <w:rFonts w:ascii="Simplified Arabic" w:hAnsi="Simplified Arabic" w:cs="Simplified Arabic" w:hint="cs"/>
          <w:sz w:val="28"/>
          <w:szCs w:val="28"/>
          <w:rtl/>
        </w:rPr>
        <w:t xml:space="preserve"> .</w:t>
      </w:r>
      <w:r w:rsidRPr="00075B5E">
        <w:rPr>
          <w:rFonts w:ascii="Simplified Arabic" w:hAnsi="Simplified Arabic" w:cs="Simplified Arabic"/>
          <w:sz w:val="28"/>
          <w:szCs w:val="28"/>
          <w:rtl/>
        </w:rPr>
        <w:t xml:space="preserve"> </w:t>
      </w:r>
      <w:r>
        <w:rPr>
          <w:rFonts w:ascii="Simplified Arabic" w:hAnsi="Simplified Arabic" w:cs="Simplified Arabic" w:hint="cs"/>
          <w:sz w:val="28"/>
          <w:szCs w:val="28"/>
          <w:rtl/>
        </w:rPr>
        <w:t>فضلا عن ذلك له</w:t>
      </w:r>
      <w:r w:rsidRPr="00075B5E">
        <w:rPr>
          <w:rFonts w:ascii="Simplified Arabic" w:hAnsi="Simplified Arabic" w:cs="Simplified Arabic"/>
          <w:sz w:val="28"/>
          <w:szCs w:val="28"/>
          <w:rtl/>
        </w:rPr>
        <w:t xml:space="preserve"> مظاهر متعددة تتضمن استجابات سلوكية تمثل خصائص القلق الاجتماعي وتختلف من شخص إلى آخر تبعاً لطبيعة استعداداته الفطرية ومكوناته </w:t>
      </w:r>
      <w:r>
        <w:rPr>
          <w:rFonts w:ascii="Simplified Arabic" w:hAnsi="Simplified Arabic" w:cs="Simplified Arabic" w:hint="cs"/>
          <w:sz w:val="28"/>
          <w:szCs w:val="28"/>
          <w:rtl/>
        </w:rPr>
        <w:t>البيولوجية</w:t>
      </w:r>
      <w:r w:rsidRPr="00075B5E">
        <w:rPr>
          <w:rFonts w:ascii="Simplified Arabic" w:hAnsi="Simplified Arabic" w:cs="Simplified Arabic"/>
          <w:sz w:val="28"/>
          <w:szCs w:val="28"/>
          <w:rtl/>
        </w:rPr>
        <w:t xml:space="preserve"> واساليب تنشئته الاجت</w:t>
      </w:r>
      <w:r>
        <w:rPr>
          <w:rFonts w:ascii="Simplified Arabic" w:hAnsi="Simplified Arabic" w:cs="Simplified Arabic"/>
          <w:sz w:val="28"/>
          <w:szCs w:val="28"/>
          <w:rtl/>
        </w:rPr>
        <w:t xml:space="preserve">ماعية وخزين خبراته. </w:t>
      </w:r>
      <w:r>
        <w:rPr>
          <w:rFonts w:ascii="Simplified Arabic" w:hAnsi="Simplified Arabic" w:cs="Simplified Arabic" w:hint="cs"/>
          <w:sz w:val="28"/>
          <w:szCs w:val="28"/>
          <w:rtl/>
        </w:rPr>
        <w:t xml:space="preserve">وهذه كما </w:t>
      </w:r>
      <w:r w:rsidRPr="00075B5E">
        <w:rPr>
          <w:rFonts w:ascii="Simplified Arabic" w:hAnsi="Simplified Arabic" w:cs="Simplified Arabic"/>
          <w:sz w:val="28"/>
          <w:szCs w:val="28"/>
          <w:rtl/>
        </w:rPr>
        <w:t>حدد</w:t>
      </w:r>
      <w:r>
        <w:rPr>
          <w:rFonts w:ascii="Simplified Arabic" w:hAnsi="Simplified Arabic" w:cs="Simplified Arabic" w:hint="cs"/>
          <w:sz w:val="28"/>
          <w:szCs w:val="28"/>
          <w:rtl/>
        </w:rPr>
        <w:t>ها</w:t>
      </w:r>
      <w:r w:rsidRPr="00075B5E">
        <w:rPr>
          <w:rFonts w:ascii="Simplified Arabic" w:hAnsi="Simplified Arabic" w:cs="Simplified Arabic"/>
          <w:sz w:val="28"/>
          <w:szCs w:val="28"/>
          <w:rtl/>
        </w:rPr>
        <w:t xml:space="preserve"> (نيكولاس 1974) </w:t>
      </w:r>
    </w:p>
    <w:p w:rsidR="000B791F" w:rsidRPr="00075B5E" w:rsidRDefault="000B791F" w:rsidP="000B791F">
      <w:pPr>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75B5E">
        <w:rPr>
          <w:rFonts w:ascii="Simplified Arabic" w:hAnsi="Simplified Arabic" w:cs="Simplified Arabic"/>
          <w:sz w:val="28"/>
          <w:szCs w:val="28"/>
          <w:rtl/>
        </w:rPr>
        <w:t>الحساسية والخوف من أن يكون</w:t>
      </w:r>
      <w:r>
        <w:rPr>
          <w:rFonts w:ascii="Simplified Arabic" w:hAnsi="Simplified Arabic" w:cs="Simplified Arabic" w:hint="cs"/>
          <w:sz w:val="28"/>
          <w:szCs w:val="28"/>
          <w:rtl/>
        </w:rPr>
        <w:t xml:space="preserve"> الفرد</w:t>
      </w:r>
      <w:r w:rsidRPr="00075B5E">
        <w:rPr>
          <w:rFonts w:ascii="Simplified Arabic" w:hAnsi="Simplified Arabic" w:cs="Simplified Arabic"/>
          <w:sz w:val="28"/>
          <w:szCs w:val="28"/>
          <w:rtl/>
        </w:rPr>
        <w:t xml:space="preserve"> ملاحظاً من قبل الآخرين.</w:t>
      </w:r>
    </w:p>
    <w:p w:rsidR="000B791F" w:rsidRPr="00075B5E" w:rsidRDefault="000B791F" w:rsidP="000B791F">
      <w:pPr>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75B5E">
        <w:rPr>
          <w:rFonts w:ascii="Simplified Arabic" w:hAnsi="Simplified Arabic" w:cs="Simplified Arabic"/>
          <w:sz w:val="28"/>
          <w:szCs w:val="28"/>
          <w:rtl/>
        </w:rPr>
        <w:t>التغذية الراجعة السلبية وملاحظة رفض واستنكار الآخرين له.</w:t>
      </w:r>
    </w:p>
    <w:p w:rsidR="000B791F" w:rsidRPr="00075B5E" w:rsidRDefault="000B791F" w:rsidP="000B791F">
      <w:pPr>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75B5E">
        <w:rPr>
          <w:rFonts w:ascii="Simplified Arabic" w:hAnsi="Simplified Arabic" w:cs="Simplified Arabic"/>
          <w:sz w:val="28"/>
          <w:szCs w:val="28"/>
          <w:rtl/>
        </w:rPr>
        <w:t>الانتباه الزائد من قبل الف</w:t>
      </w:r>
      <w:r>
        <w:rPr>
          <w:rFonts w:ascii="Simplified Arabic" w:hAnsi="Simplified Arabic" w:cs="Simplified Arabic"/>
          <w:sz w:val="28"/>
          <w:szCs w:val="28"/>
          <w:rtl/>
        </w:rPr>
        <w:t xml:space="preserve">رد </w:t>
      </w:r>
      <w:r>
        <w:rPr>
          <w:rFonts w:ascii="Simplified Arabic" w:hAnsi="Simplified Arabic" w:cs="Simplified Arabic" w:hint="cs"/>
          <w:sz w:val="28"/>
          <w:szCs w:val="28"/>
          <w:rtl/>
        </w:rPr>
        <w:t xml:space="preserve">لنفسه والآخرين </w:t>
      </w:r>
      <w:r w:rsidRPr="00075B5E">
        <w:rPr>
          <w:rFonts w:ascii="Simplified Arabic" w:hAnsi="Simplified Arabic" w:cs="Simplified Arabic"/>
          <w:sz w:val="28"/>
          <w:szCs w:val="28"/>
          <w:rtl/>
        </w:rPr>
        <w:t>.</w:t>
      </w:r>
    </w:p>
    <w:p w:rsidR="000B791F" w:rsidRPr="00075B5E" w:rsidRDefault="000B791F" w:rsidP="000B791F">
      <w:pPr>
        <w:rPr>
          <w:rFonts w:ascii="Simplified Arabic" w:hAnsi="Simplified Arabic" w:cs="Simplified Arabic"/>
          <w:sz w:val="28"/>
          <w:szCs w:val="28"/>
          <w:rtl/>
        </w:rPr>
      </w:pPr>
      <w:r>
        <w:rPr>
          <w:rFonts w:ascii="Simplified Arabic" w:hAnsi="Simplified Arabic" w:cs="Simplified Arabic" w:hint="cs"/>
          <w:sz w:val="28"/>
          <w:szCs w:val="28"/>
          <w:rtl/>
        </w:rPr>
        <w:t>- امتلاك</w:t>
      </w:r>
      <w:r>
        <w:rPr>
          <w:rFonts w:ascii="Simplified Arabic" w:hAnsi="Simplified Arabic" w:cs="Simplified Arabic"/>
          <w:sz w:val="28"/>
          <w:szCs w:val="28"/>
          <w:rtl/>
        </w:rPr>
        <w:t xml:space="preserve"> الشخص </w:t>
      </w:r>
      <w:r>
        <w:rPr>
          <w:rFonts w:ascii="Simplified Arabic" w:hAnsi="Simplified Arabic" w:cs="Simplified Arabic" w:hint="cs"/>
          <w:sz w:val="28"/>
          <w:szCs w:val="28"/>
          <w:rtl/>
        </w:rPr>
        <w:t>نظرة</w:t>
      </w:r>
      <w:r w:rsidRPr="00075B5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سلبية نحو ذاته </w:t>
      </w:r>
      <w:r w:rsidRPr="00075B5E">
        <w:rPr>
          <w:rFonts w:ascii="Simplified Arabic" w:hAnsi="Simplified Arabic" w:cs="Simplified Arabic"/>
          <w:sz w:val="28"/>
          <w:szCs w:val="28"/>
          <w:rtl/>
        </w:rPr>
        <w:t xml:space="preserve"> (حسين ، 2003) .</w:t>
      </w:r>
    </w:p>
    <w:p w:rsidR="000B791F" w:rsidRDefault="000B791F" w:rsidP="000B791F">
      <w:pPr>
        <w:tabs>
          <w:tab w:val="left" w:pos="2906"/>
        </w:tabs>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ويرى </w:t>
      </w:r>
      <w:r w:rsidRPr="00706A2F">
        <w:rPr>
          <w:rFonts w:ascii="Simplified Arabic" w:hAnsi="Simplified Arabic" w:cs="Simplified Arabic"/>
          <w:sz w:val="28"/>
          <w:szCs w:val="28"/>
          <w:rtl/>
        </w:rPr>
        <w:t xml:space="preserve">باس </w:t>
      </w:r>
      <w:r w:rsidRPr="00706A2F">
        <w:rPr>
          <w:rFonts w:ascii="Simplified Arabic" w:hAnsi="Simplified Arabic" w:cs="Simplified Arabic"/>
          <w:sz w:val="28"/>
          <w:szCs w:val="28"/>
        </w:rPr>
        <w:t>Buss</w:t>
      </w:r>
      <w:r>
        <w:rPr>
          <w:rFonts w:ascii="Simplified Arabic" w:hAnsi="Simplified Arabic" w:cs="Simplified Arabic"/>
          <w:sz w:val="28"/>
          <w:szCs w:val="28"/>
        </w:rPr>
        <w:t xml:space="preserve"> , 1980</w:t>
      </w:r>
      <w:r w:rsidRPr="00706A2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أن </w:t>
      </w:r>
      <w:r w:rsidRPr="00075B5E">
        <w:rPr>
          <w:rFonts w:ascii="Simplified Arabic" w:hAnsi="Simplified Arabic" w:cs="Simplified Arabic"/>
          <w:sz w:val="28"/>
          <w:szCs w:val="28"/>
          <w:rtl/>
        </w:rPr>
        <w:t xml:space="preserve">هناك أربعة أبعاد للقلق الاجتماعي، </w:t>
      </w:r>
    </w:p>
    <w:p w:rsidR="000B791F" w:rsidRDefault="000B791F" w:rsidP="000B791F">
      <w:pPr>
        <w:numPr>
          <w:ilvl w:val="0"/>
          <w:numId w:val="1"/>
        </w:numPr>
        <w:tabs>
          <w:tab w:val="left" w:pos="2906"/>
        </w:tabs>
        <w:spacing w:after="0" w:line="240" w:lineRule="auto"/>
        <w:jc w:val="lowKashida"/>
        <w:rPr>
          <w:rFonts w:ascii="Simplified Arabic" w:hAnsi="Simplified Arabic" w:cs="Simplified Arabic"/>
          <w:sz w:val="28"/>
          <w:szCs w:val="28"/>
        </w:rPr>
      </w:pPr>
      <w:r w:rsidRPr="00075B5E">
        <w:rPr>
          <w:rFonts w:ascii="Simplified Arabic" w:hAnsi="Simplified Arabic" w:cs="Simplified Arabic"/>
          <w:sz w:val="28"/>
          <w:szCs w:val="28"/>
          <w:rtl/>
        </w:rPr>
        <w:t xml:space="preserve">الارتباك </w:t>
      </w:r>
      <w:r w:rsidRPr="00075B5E">
        <w:rPr>
          <w:rFonts w:ascii="Simplified Arabic" w:hAnsi="Simplified Arabic" w:cs="Simplified Arabic"/>
          <w:b/>
          <w:bCs/>
          <w:sz w:val="28"/>
          <w:szCs w:val="28"/>
        </w:rPr>
        <w:t>Embarrassment</w:t>
      </w:r>
      <w:r w:rsidRPr="00075B5E">
        <w:rPr>
          <w:rFonts w:ascii="Simplified Arabic" w:hAnsi="Simplified Arabic" w:cs="Simplified Arabic"/>
          <w:sz w:val="28"/>
          <w:szCs w:val="28"/>
          <w:rtl/>
        </w:rPr>
        <w:t xml:space="preserve">: هو ضعف قدرة الفرد على القيام بسلوك اجتماعي مناسب في المواقف الاجتماعية المختلفة </w:t>
      </w:r>
      <w:r>
        <w:rPr>
          <w:rFonts w:ascii="Simplified Arabic" w:hAnsi="Simplified Arabic" w:cs="Simplified Arabic" w:hint="cs"/>
          <w:sz w:val="28"/>
          <w:szCs w:val="28"/>
          <w:rtl/>
        </w:rPr>
        <w:t>.</w:t>
      </w:r>
    </w:p>
    <w:p w:rsidR="000B791F" w:rsidRDefault="000B791F" w:rsidP="000B791F">
      <w:pPr>
        <w:numPr>
          <w:ilvl w:val="0"/>
          <w:numId w:val="1"/>
        </w:numPr>
        <w:tabs>
          <w:tab w:val="left" w:pos="2906"/>
        </w:tabs>
        <w:spacing w:after="0" w:line="240" w:lineRule="auto"/>
        <w:jc w:val="lowKashida"/>
        <w:rPr>
          <w:rFonts w:ascii="Simplified Arabic" w:hAnsi="Simplified Arabic" w:cs="Simplified Arabic"/>
          <w:sz w:val="28"/>
          <w:szCs w:val="28"/>
        </w:rPr>
      </w:pPr>
      <w:r w:rsidRPr="00075B5E">
        <w:rPr>
          <w:rFonts w:ascii="Simplified Arabic" w:hAnsi="Simplified Arabic" w:cs="Simplified Arabic"/>
          <w:b/>
          <w:bCs/>
          <w:sz w:val="28"/>
          <w:szCs w:val="28"/>
          <w:rtl/>
        </w:rPr>
        <w:t xml:space="preserve">الشعور بالخزي: </w:t>
      </w:r>
      <w:r w:rsidRPr="00075B5E">
        <w:rPr>
          <w:rFonts w:ascii="Simplified Arabic" w:hAnsi="Simplified Arabic" w:cs="Simplified Arabic"/>
          <w:b/>
          <w:bCs/>
          <w:sz w:val="28"/>
          <w:szCs w:val="28"/>
        </w:rPr>
        <w:t>Shame</w:t>
      </w:r>
      <w:r w:rsidRPr="00075B5E">
        <w:rPr>
          <w:rFonts w:ascii="Simplified Arabic" w:hAnsi="Simplified Arabic" w:cs="Simplified Arabic"/>
          <w:b/>
          <w:bCs/>
          <w:sz w:val="28"/>
          <w:szCs w:val="28"/>
          <w:rtl/>
        </w:rPr>
        <w:t xml:space="preserve"> </w:t>
      </w:r>
      <w:r w:rsidRPr="00075B5E">
        <w:rPr>
          <w:rFonts w:ascii="Simplified Arabic" w:hAnsi="Simplified Arabic" w:cs="Simplified Arabic"/>
          <w:sz w:val="28"/>
          <w:szCs w:val="28"/>
          <w:rtl/>
        </w:rPr>
        <w:t>:هو شعور الفرد بمفهوم ذات متدني عن الواقع أو عن ادراك الآخرين له وبتضخيم ذوات الآخرين فيؤدي بالفرد إلى سوء التوافق".</w:t>
      </w:r>
    </w:p>
    <w:p w:rsidR="000B791F" w:rsidRDefault="000B791F" w:rsidP="000B791F">
      <w:pPr>
        <w:numPr>
          <w:ilvl w:val="0"/>
          <w:numId w:val="1"/>
        </w:numPr>
        <w:tabs>
          <w:tab w:val="left" w:pos="2906"/>
        </w:tabs>
        <w:spacing w:after="0" w:line="240" w:lineRule="auto"/>
        <w:jc w:val="lowKashida"/>
        <w:rPr>
          <w:rFonts w:ascii="Simplified Arabic" w:hAnsi="Simplified Arabic" w:cs="Simplified Arabic"/>
          <w:sz w:val="28"/>
          <w:szCs w:val="28"/>
        </w:rPr>
      </w:pPr>
      <w:r>
        <w:rPr>
          <w:rFonts w:cs="Simplified Arabic"/>
          <w:b/>
          <w:bCs/>
          <w:sz w:val="28"/>
          <w:szCs w:val="28"/>
          <w:rtl/>
        </w:rPr>
        <w:t xml:space="preserve">قلق الجمهور: </w:t>
      </w:r>
      <w:r>
        <w:rPr>
          <w:rFonts w:cs="Simplified Arabic"/>
          <w:b/>
          <w:bCs/>
          <w:sz w:val="28"/>
          <w:szCs w:val="28"/>
        </w:rPr>
        <w:t>Audience Anxiety</w:t>
      </w:r>
      <w:r>
        <w:rPr>
          <w:rFonts w:cs="Simplified Arabic" w:hint="cs"/>
          <w:b/>
          <w:bCs/>
          <w:sz w:val="28"/>
          <w:szCs w:val="28"/>
          <w:rtl/>
        </w:rPr>
        <w:t xml:space="preserve"> </w:t>
      </w:r>
      <w:r>
        <w:rPr>
          <w:rFonts w:cs="Simplified Arabic" w:hint="cs"/>
          <w:sz w:val="28"/>
          <w:szCs w:val="28"/>
          <w:rtl/>
        </w:rPr>
        <w:t>:</w:t>
      </w:r>
      <w:r>
        <w:rPr>
          <w:rFonts w:cs="Simplified Arabic"/>
          <w:sz w:val="28"/>
          <w:szCs w:val="28"/>
          <w:rtl/>
        </w:rPr>
        <w:t xml:space="preserve">هو الخوف الظاهر بين البالغين" وهو ميل الفرد لعدم ابداء </w:t>
      </w:r>
      <w:proofErr w:type="spellStart"/>
      <w:r>
        <w:rPr>
          <w:rFonts w:cs="Simplified Arabic"/>
          <w:sz w:val="28"/>
          <w:szCs w:val="28"/>
          <w:rtl/>
        </w:rPr>
        <w:t>سلوكات</w:t>
      </w:r>
      <w:proofErr w:type="spellEnd"/>
      <w:r>
        <w:rPr>
          <w:rFonts w:cs="Simplified Arabic"/>
          <w:sz w:val="28"/>
          <w:szCs w:val="28"/>
          <w:rtl/>
        </w:rPr>
        <w:t xml:space="preserve"> اجتماعية مناسبة في المواقف الاجتماعية أمام جمع من الناس قد تكون حفلة في المدرسة أو عند ركوب حافلة ركاب</w:t>
      </w:r>
      <w:r>
        <w:rPr>
          <w:rFonts w:cs="Simplified Arabic" w:hint="cs"/>
          <w:sz w:val="28"/>
          <w:szCs w:val="28"/>
          <w:rtl/>
        </w:rPr>
        <w:t>.</w:t>
      </w:r>
    </w:p>
    <w:p w:rsidR="000B791F" w:rsidRPr="00075B5E" w:rsidRDefault="000B791F" w:rsidP="000B791F">
      <w:pPr>
        <w:numPr>
          <w:ilvl w:val="0"/>
          <w:numId w:val="1"/>
        </w:numPr>
        <w:tabs>
          <w:tab w:val="left" w:pos="2906"/>
        </w:tabs>
        <w:spacing w:after="0" w:line="240" w:lineRule="auto"/>
        <w:jc w:val="lowKashida"/>
        <w:rPr>
          <w:rFonts w:ascii="Simplified Arabic" w:hAnsi="Simplified Arabic" w:cs="Simplified Arabic"/>
          <w:sz w:val="28"/>
          <w:szCs w:val="28"/>
          <w:rtl/>
        </w:rPr>
      </w:pPr>
      <w:r>
        <w:rPr>
          <w:rFonts w:cs="Simplified Arabic"/>
          <w:b/>
          <w:bCs/>
          <w:sz w:val="28"/>
          <w:szCs w:val="28"/>
          <w:rtl/>
        </w:rPr>
        <w:t xml:space="preserve">الخجل </w:t>
      </w:r>
      <w:r>
        <w:rPr>
          <w:rFonts w:cs="Simplified Arabic"/>
          <w:b/>
          <w:bCs/>
          <w:sz w:val="28"/>
          <w:szCs w:val="28"/>
        </w:rPr>
        <w:t>Shyness</w:t>
      </w:r>
      <w:r>
        <w:rPr>
          <w:rFonts w:cs="Simplified Arabic" w:hint="cs"/>
          <w:b/>
          <w:bCs/>
          <w:sz w:val="28"/>
          <w:szCs w:val="28"/>
          <w:rtl/>
        </w:rPr>
        <w:t xml:space="preserve"> : </w:t>
      </w:r>
      <w:r>
        <w:rPr>
          <w:rFonts w:cs="Simplified Arabic"/>
          <w:sz w:val="28"/>
          <w:szCs w:val="28"/>
          <w:rtl/>
        </w:rPr>
        <w:t>ميل الفرد لتجنب الاختلاط مع الآخرين وابداء مشاعر الانزعاج وعدم القدرة على التعبير ومواجهة الآخرين في المواقف الاجتماعية</w:t>
      </w:r>
      <w:r w:rsidRPr="00E86E36">
        <w:rPr>
          <w:rFonts w:ascii="Simplified Arabic" w:hAnsi="Simplified Arabic" w:cs="Simplified Arabic"/>
          <w:sz w:val="28"/>
          <w:szCs w:val="28"/>
        </w:rPr>
        <w:t xml:space="preserve"> </w:t>
      </w:r>
      <w:r>
        <w:rPr>
          <w:rFonts w:ascii="Simplified Arabic" w:hAnsi="Simplified Arabic" w:cs="Simplified Arabic"/>
          <w:sz w:val="28"/>
          <w:szCs w:val="28"/>
        </w:rPr>
        <w:t>(</w:t>
      </w:r>
      <w:r w:rsidRPr="00706A2F">
        <w:rPr>
          <w:rFonts w:ascii="Simplified Arabic" w:hAnsi="Simplified Arabic" w:cs="Simplified Arabic"/>
          <w:sz w:val="28"/>
          <w:szCs w:val="28"/>
        </w:rPr>
        <w:t>Buss</w:t>
      </w:r>
      <w:r>
        <w:rPr>
          <w:rFonts w:ascii="Simplified Arabic" w:hAnsi="Simplified Arabic" w:cs="Simplified Arabic"/>
          <w:sz w:val="28"/>
          <w:szCs w:val="28"/>
        </w:rPr>
        <w:t xml:space="preserve"> , 1980)</w:t>
      </w:r>
      <w:r w:rsidRPr="00706A2F">
        <w:rPr>
          <w:rFonts w:ascii="Simplified Arabic" w:hAnsi="Simplified Arabic" w:cs="Simplified Arabic"/>
          <w:sz w:val="28"/>
          <w:szCs w:val="28"/>
          <w:rtl/>
        </w:rPr>
        <w:t xml:space="preserve"> </w:t>
      </w:r>
      <w:r>
        <w:rPr>
          <w:rFonts w:cs="Simplified Arabic"/>
          <w:sz w:val="28"/>
          <w:szCs w:val="28"/>
          <w:rtl/>
        </w:rPr>
        <w:t xml:space="preserve">      </w:t>
      </w:r>
    </w:p>
    <w:p w:rsidR="000B791F" w:rsidRPr="00727BC1" w:rsidRDefault="000B791F" w:rsidP="000B791F">
      <w:pPr>
        <w:tabs>
          <w:tab w:val="left" w:pos="2906"/>
        </w:tabs>
        <w:jc w:val="lowKashida"/>
        <w:rPr>
          <w:rFonts w:ascii="Simplified Arabic" w:hAnsi="Simplified Arabic" w:cs="Simplified Arabic"/>
          <w:sz w:val="18"/>
          <w:szCs w:val="18"/>
          <w:rtl/>
        </w:rPr>
      </w:pPr>
    </w:p>
    <w:p w:rsidR="00652918" w:rsidRDefault="00652918"/>
    <w:sectPr w:rsidR="00652918" w:rsidSect="00502F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B3171"/>
    <w:multiLevelType w:val="hybridMultilevel"/>
    <w:tmpl w:val="18502A3E"/>
    <w:lvl w:ilvl="0" w:tplc="FED27FC4">
      <w:start w:val="1"/>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1F"/>
    <w:rsid w:val="000B791F"/>
    <w:rsid w:val="00502FBC"/>
    <w:rsid w:val="00652918"/>
    <w:rsid w:val="006778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1F"/>
    <w:pPr>
      <w:bidi/>
    </w:pPr>
    <w:rPr>
      <w:rFonts w:ascii="Calibri" w:eastAsia="Times New Roman" w:hAnsi="Calibri" w:cs="Arial"/>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1F"/>
    <w:pPr>
      <w:bidi/>
    </w:pPr>
    <w:rPr>
      <w:rFonts w:ascii="Calibri" w:eastAsia="Times New Roman" w:hAnsi="Calibri" w:cs="Arial"/>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2019-01-08T17:58:00Z</dcterms:created>
  <dcterms:modified xsi:type="dcterms:W3CDTF">2019-01-08T18:13:00Z</dcterms:modified>
</cp:coreProperties>
</file>