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77" w:rsidRPr="00876A83" w:rsidRDefault="00CD58E6" w:rsidP="004A663D">
      <w:pPr>
        <w:jc w:val="center"/>
        <w:rPr>
          <w:rFonts w:ascii="Arabic Typesetting" w:hAnsi="Arabic Typesetting" w:cs="Arabic Typesetting"/>
          <w:sz w:val="32"/>
          <w:szCs w:val="32"/>
          <w:rtl/>
          <w:lang w:bidi="ar-IQ"/>
        </w:rPr>
      </w:pPr>
      <w:bookmarkStart w:id="0" w:name="_GoBack"/>
      <w:bookmarkEnd w:id="0"/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المجموعة 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(</w:t>
      </w:r>
      <w:r w:rsidR="004A663D">
        <w:rPr>
          <w:rFonts w:ascii="Arabic Typesetting" w:hAnsi="Arabic Typesetting" w:cs="Arabic Typesetting"/>
          <w:sz w:val="32"/>
          <w:szCs w:val="32"/>
          <w:lang w:bidi="ar-IQ"/>
        </w:rPr>
        <w:t>B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)</w:t>
      </w:r>
    </w:p>
    <w:p w:rsidR="00CD58E6" w:rsidRPr="00876A83" w:rsidRDefault="00CD58E6" w:rsidP="00876A83">
      <w:pPr>
        <w:jc w:val="both"/>
        <w:rPr>
          <w:rFonts w:ascii="Arabic Typesetting" w:hAnsi="Arabic Typesetting" w:cs="Arabic Typesetting"/>
          <w:sz w:val="32"/>
          <w:szCs w:val="32"/>
          <w:rtl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س1: اختر الاجابة الصحيحة لكل مما يأتي:</w:t>
      </w:r>
    </w:p>
    <w:p w:rsidR="00CD58E6" w:rsidRPr="00876A83" w:rsidRDefault="00A321CD" w:rsidP="00876A83">
      <w:pPr>
        <w:pStyle w:val="ListParagraph"/>
        <w:numPr>
          <w:ilvl w:val="0"/>
          <w:numId w:val="1"/>
        </w:num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اذا كان عرض الخط الطيفي لشعاع ليزر الهليوم </w:t>
      </w:r>
      <w:r>
        <w:rPr>
          <w:rFonts w:ascii="Arabic Typesetting" w:hAnsi="Arabic Typesetting" w:cs="Arabic Typesetting"/>
          <w:sz w:val="32"/>
          <w:szCs w:val="32"/>
          <w:rtl/>
          <w:lang w:bidi="ar-IQ"/>
        </w:rPr>
        <w:t>–</w:t>
      </w:r>
      <w:r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نيون يساوي </w:t>
      </w:r>
      <w:r>
        <w:rPr>
          <w:rFonts w:ascii="Arabic Typesetting" w:hAnsi="Arabic Typesetting" w:cs="Arabic Typesetting"/>
          <w:sz w:val="32"/>
          <w:szCs w:val="32"/>
          <w:lang w:bidi="ar-IQ"/>
        </w:rPr>
        <w:t>1500MHz</w:t>
      </w:r>
      <w:r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فان طول التشاكه يساوي</w:t>
      </w:r>
      <w:r w:rsidR="00CD58E6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:</w:t>
      </w:r>
    </w:p>
    <w:p w:rsidR="005504D0" w:rsidRPr="00876A83" w:rsidRDefault="00A321CD" w:rsidP="00876A83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>
        <w:rPr>
          <w:rFonts w:ascii="Arabic Typesetting" w:hAnsi="Arabic Typesetting" w:cs="Arabic Typesetting"/>
          <w:sz w:val="32"/>
          <w:szCs w:val="32"/>
          <w:lang w:bidi="ar-IQ"/>
        </w:rPr>
        <w:t>0.1m</w:t>
      </w:r>
      <w:r w:rsidR="005504D0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 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</w:t>
      </w:r>
      <w:r w:rsidR="005504D0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ب- </w:t>
      </w:r>
      <w:r>
        <w:rPr>
          <w:rFonts w:ascii="Arabic Typesetting" w:hAnsi="Arabic Typesetting" w:cs="Arabic Typesetting"/>
          <w:sz w:val="32"/>
          <w:szCs w:val="32"/>
          <w:lang w:bidi="ar-IQ"/>
        </w:rPr>
        <w:t>0.2m</w:t>
      </w:r>
      <w:r w:rsidR="005504D0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 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</w:t>
      </w:r>
      <w:r w:rsidR="005504D0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ج- </w:t>
      </w:r>
      <w:r>
        <w:rPr>
          <w:rFonts w:ascii="Arabic Typesetting" w:hAnsi="Arabic Typesetting" w:cs="Arabic Typesetting"/>
          <w:sz w:val="32"/>
          <w:szCs w:val="32"/>
          <w:lang w:bidi="ar-IQ"/>
        </w:rPr>
        <w:t xml:space="preserve"> 0.3m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      </w:t>
      </w:r>
      <w:r w:rsidR="005504D0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 د- </w:t>
      </w:r>
      <w:r>
        <w:rPr>
          <w:rFonts w:ascii="Arabic Typesetting" w:hAnsi="Arabic Typesetting" w:cs="Arabic Typesetting"/>
          <w:sz w:val="32"/>
          <w:szCs w:val="32"/>
          <w:lang w:bidi="ar-IQ"/>
        </w:rPr>
        <w:t>0.4m</w:t>
      </w:r>
      <w:r w:rsidR="005504D0" w:rsidRPr="00876A83">
        <w:rPr>
          <w:rFonts w:ascii="Arabic Typesetting" w:hAnsi="Arabic Typesetting" w:cs="Arabic Typesetting"/>
          <w:sz w:val="32"/>
          <w:szCs w:val="32"/>
          <w:lang w:bidi="ar-IQ"/>
        </w:rPr>
        <w:t xml:space="preserve"> </w:t>
      </w:r>
    </w:p>
    <w:p w:rsidR="00CD58E6" w:rsidRPr="00876A83" w:rsidRDefault="00CD58E6" w:rsidP="00A321CD">
      <w:pPr>
        <w:pStyle w:val="ListParagraph"/>
        <w:numPr>
          <w:ilvl w:val="0"/>
          <w:numId w:val="1"/>
        </w:num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تحدث الأنتقالات</w:t>
      </w:r>
      <w:r w:rsidR="00A321CD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في الليزرات التي تبعث اشعة في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مدى </w:t>
      </w:r>
      <w:r w:rsidR="00A321CD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تحت الحمراء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بين المستويات:</w:t>
      </w:r>
    </w:p>
    <w:p w:rsidR="005504D0" w:rsidRPr="00876A83" w:rsidRDefault="005504D0" w:rsidP="00876A83">
      <w:pPr>
        <w:pStyle w:val="ListParagraph"/>
        <w:numPr>
          <w:ilvl w:val="0"/>
          <w:numId w:val="3"/>
        </w:num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الذرية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 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ب- الألكترونية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</w:t>
      </w:r>
      <w:r w:rsidR="00A321CD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ج- الأهتزاز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ية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د- الدورانية</w:t>
      </w:r>
    </w:p>
    <w:p w:rsidR="00CD58E6" w:rsidRPr="00876A83" w:rsidRDefault="00CD58E6" w:rsidP="00A321CD">
      <w:pPr>
        <w:pStyle w:val="ListParagraph"/>
        <w:numPr>
          <w:ilvl w:val="0"/>
          <w:numId w:val="1"/>
        </w:num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يتولد شعاع ليزر ( انبعاث محفز ) إذا </w:t>
      </w:r>
      <w:r w:rsidR="00A321CD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تحقق الشرط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:</w:t>
      </w:r>
    </w:p>
    <w:p w:rsidR="005504D0" w:rsidRPr="00876A83" w:rsidRDefault="005504D0" w:rsidP="00876A83">
      <w:pPr>
        <w:pStyle w:val="ListParagraph"/>
        <w:numPr>
          <w:ilvl w:val="0"/>
          <w:numId w:val="4"/>
        </w:num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R=0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 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ب- 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R&gt;1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ج- 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R&lt;1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 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د- </w:t>
      </w:r>
      <w:r w:rsidRPr="00876A83">
        <w:rPr>
          <w:rFonts w:ascii="Arabic Typesetting" w:hAnsi="Arabic Typesetting" w:cs="Arabic Typesetting"/>
          <w:sz w:val="32"/>
          <w:szCs w:val="32"/>
          <w:lang w:bidi="ar-IQ"/>
        </w:rPr>
        <w:t>R=1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</w:t>
      </w:r>
    </w:p>
    <w:p w:rsidR="00CD58E6" w:rsidRPr="00876A83" w:rsidRDefault="00A321CD" w:rsidP="00876A83">
      <w:pPr>
        <w:pStyle w:val="ListParagraph"/>
        <w:numPr>
          <w:ilvl w:val="0"/>
          <w:numId w:val="1"/>
        </w:num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اذا ك</w:t>
      </w:r>
      <w:r w:rsidR="005A23CE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ان بالامكان الحصول على اطوال موجية مختلفة تقع ضمن نطاق الانبعاث للوسط الفعال فيقال ان الليزر</w:t>
      </w:r>
      <w:r w:rsidR="00CD58E6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:</w:t>
      </w:r>
    </w:p>
    <w:p w:rsidR="00A321CD" w:rsidRPr="00876A83" w:rsidRDefault="00A321CD" w:rsidP="00A321CD">
      <w:pPr>
        <w:pStyle w:val="ListParagraph"/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أ- ذي </w:t>
      </w:r>
      <w:r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انفراجية عالية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ب- متشاكه</w:t>
      </w:r>
      <w:r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ج- ذي اتجاهية عالية </w:t>
      </w:r>
      <w:r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  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د- قابل للموالفة</w:t>
      </w:r>
    </w:p>
    <w:p w:rsidR="009021A9" w:rsidRPr="00876A83" w:rsidRDefault="00A321CD" w:rsidP="00A321CD">
      <w:pPr>
        <w:pStyle w:val="ListParagraph"/>
        <w:numPr>
          <w:ilvl w:val="0"/>
          <w:numId w:val="1"/>
        </w:numPr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يستخدم التلسكوب البصري (عدسات مركبة)</w:t>
      </w:r>
      <w:r w:rsidR="00BF05BD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</w:t>
      </w:r>
      <w:r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لشعاع الليزر لغرض</w:t>
      </w:r>
      <w:r w:rsidR="00876A83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:</w:t>
      </w:r>
    </w:p>
    <w:p w:rsidR="00876A83" w:rsidRPr="00876A83" w:rsidRDefault="00A321CD" w:rsidP="00F603C7">
      <w:pPr>
        <w:pStyle w:val="ListParagraph"/>
        <w:jc w:val="both"/>
        <w:rPr>
          <w:rFonts w:ascii="Arabic Typesetting" w:hAnsi="Arabic Typesetting" w:cs="Arabic Typesetting"/>
          <w:sz w:val="32"/>
          <w:szCs w:val="32"/>
          <w:lang w:bidi="ar-IQ"/>
        </w:rPr>
      </w:pPr>
      <w:r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أ- </w:t>
      </w:r>
      <w:r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زيادة قدرته</w:t>
      </w:r>
      <w:r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</w:t>
      </w:r>
      <w:r w:rsidR="00EE7D16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</w:t>
      </w:r>
      <w:r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ب- </w:t>
      </w:r>
      <w:r w:rsidR="00F603C7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تقليل الأنفراجية</w:t>
      </w:r>
      <w:r w:rsidR="00EE7D16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</w:t>
      </w:r>
      <w:r w:rsidR="00F603C7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ج- </w:t>
      </w:r>
      <w:r w:rsidR="00F603C7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تحسين التشاكية</w:t>
      </w:r>
      <w:r w:rsidR="00876A83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</w:t>
      </w:r>
      <w:r w:rsidR="00EE7D16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              </w:t>
      </w:r>
      <w:r w:rsidR="00F603C7">
        <w:rPr>
          <w:rFonts w:ascii="Arabic Typesetting" w:hAnsi="Arabic Typesetting" w:cs="Arabic Typesetting"/>
          <w:sz w:val="32"/>
          <w:szCs w:val="32"/>
          <w:rtl/>
          <w:lang w:bidi="ar-IQ"/>
        </w:rPr>
        <w:t>د-</w:t>
      </w:r>
      <w:r w:rsidR="00876A83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</w:t>
      </w:r>
      <w:r w:rsidR="00F603C7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ا</w:t>
      </w:r>
      <w:r w:rsidR="00876A83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لموالفة</w:t>
      </w:r>
    </w:p>
    <w:p w:rsidR="009021A9" w:rsidRPr="00876A83" w:rsidRDefault="009021A9" w:rsidP="00F603C7">
      <w:pPr>
        <w:jc w:val="both"/>
        <w:rPr>
          <w:rFonts w:ascii="Arabic Typesetting" w:hAnsi="Arabic Typesetting" w:cs="Arabic Typesetting"/>
          <w:sz w:val="32"/>
          <w:szCs w:val="32"/>
          <w:rtl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(ب): قارن بين</w:t>
      </w:r>
      <w:r w:rsidR="00F603C7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الأمتصاص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</w:t>
      </w:r>
      <w:r w:rsidR="00F603C7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و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الأنبعاث التلقائي:</w:t>
      </w:r>
    </w:p>
    <w:p w:rsidR="009021A9" w:rsidRPr="00876A83" w:rsidRDefault="009021A9" w:rsidP="00F603C7">
      <w:pPr>
        <w:jc w:val="both"/>
        <w:rPr>
          <w:rFonts w:ascii="Arabic Typesetting" w:hAnsi="Arabic Typesetting" w:cs="Arabic Typesetting"/>
          <w:sz w:val="32"/>
          <w:szCs w:val="32"/>
          <w:rtl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س2: </w:t>
      </w:r>
      <w:r w:rsidR="00F603C7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وضح حسابياً هل من الممكن توليد أشعة ليزر لنظام ذري مزود بطاقة حرارية</w:t>
      </w:r>
      <w:r w:rsidR="005A23CE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مساوية لطاقة الفوتون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؟</w:t>
      </w:r>
    </w:p>
    <w:p w:rsidR="009021A9" w:rsidRPr="00876A83" w:rsidRDefault="00876A83" w:rsidP="00F603C7">
      <w:pPr>
        <w:jc w:val="both"/>
        <w:rPr>
          <w:rFonts w:ascii="Arabic Typesetting" w:hAnsi="Arabic Typesetting" w:cs="Arabic Typesetting"/>
          <w:sz w:val="32"/>
          <w:szCs w:val="32"/>
          <w:rtl/>
          <w:lang w:bidi="ar-IQ"/>
        </w:rPr>
      </w:pPr>
      <w:r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س3: </w:t>
      </w:r>
      <w:r w:rsidR="009021A9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عرف كل مما يأتي: </w:t>
      </w:r>
      <w:r w:rsidR="00F603C7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التوازن الحراري، التشاكه المكاني، النقاوة الطيفية، الأنفراجية، اللمعان</w:t>
      </w:r>
      <w:r w:rsidR="009021A9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.</w:t>
      </w:r>
    </w:p>
    <w:p w:rsidR="009021A9" w:rsidRPr="00876A83" w:rsidRDefault="00876A83" w:rsidP="00876A83">
      <w:pPr>
        <w:jc w:val="both"/>
        <w:rPr>
          <w:rFonts w:ascii="Arabic Typesetting" w:hAnsi="Arabic Typesetting" w:cs="Arabic Typesetting"/>
          <w:sz w:val="32"/>
          <w:szCs w:val="32"/>
          <w:rtl/>
          <w:lang w:bidi="ar-IQ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س4</w:t>
      </w:r>
      <w:r w:rsidR="009021A9"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: اكتب الصيغة الرياضية للتعبير عن كل مما يأتي:</w:t>
      </w:r>
    </w:p>
    <w:p w:rsidR="00CD58E6" w:rsidRPr="00876A83" w:rsidRDefault="005504D0" w:rsidP="004A663D">
      <w:pPr>
        <w:jc w:val="both"/>
        <w:rPr>
          <w:rFonts w:ascii="Arabic Typesetting" w:hAnsi="Arabic Typesetting" w:cs="Arabic Typesetting"/>
          <w:sz w:val="32"/>
          <w:szCs w:val="32"/>
          <w:rtl/>
          <w:lang w:bidi="ar-IQ"/>
        </w:rPr>
      </w:pP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1- المعدل </w:t>
      </w:r>
      <w:r w:rsidR="00F603C7">
        <w:rPr>
          <w:rFonts w:ascii="Arabic Typesetting" w:hAnsi="Arabic Typesetting" w:cs="Arabic Typesetting"/>
          <w:sz w:val="32"/>
          <w:szCs w:val="32"/>
          <w:rtl/>
          <w:lang w:bidi="ar-IQ"/>
        </w:rPr>
        <w:t>الزمني للأ</w:t>
      </w:r>
      <w:r w:rsidR="00F603C7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نبعاث المحفز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.2- </w:t>
      </w:r>
      <w:r w:rsidR="00F603C7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احتمالية الامتصاص</w:t>
      </w:r>
      <w:r w:rsidR="00EE7D16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</w:t>
      </w:r>
      <w:r w:rsidR="00F603C7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3- </w:t>
      </w:r>
      <w:r w:rsidR="00F603C7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زاوية الأنفراجية</w:t>
      </w:r>
      <w:r w:rsidRPr="00876A83">
        <w:rPr>
          <w:rFonts w:ascii="Arabic Typesetting" w:hAnsi="Arabic Typesetting" w:cs="Arabic Typesetting"/>
          <w:sz w:val="32"/>
          <w:szCs w:val="32"/>
          <w:rtl/>
          <w:lang w:bidi="ar-IQ"/>
        </w:rPr>
        <w:t>.</w:t>
      </w:r>
      <w:r w:rsidR="00EE7D16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 </w:t>
      </w:r>
      <w:r w:rsidR="004A663D">
        <w:rPr>
          <w:rFonts w:ascii="Arabic Typesetting" w:hAnsi="Arabic Typesetting" w:cs="Arabic Typesetting"/>
          <w:sz w:val="32"/>
          <w:szCs w:val="32"/>
          <w:rtl/>
          <w:lang w:bidi="ar-IQ"/>
        </w:rPr>
        <w:t>4-</w:t>
      </w:r>
      <w:r w:rsidR="005A23CE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التوزيع</w:t>
      </w:r>
      <w:r w:rsidR="004A663D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الطيفي للجسم الأسود</w:t>
      </w:r>
      <w:r w:rsidR="00EE7D16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</w:t>
      </w:r>
      <w:r w:rsidR="00876A83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5- </w:t>
      </w:r>
      <w:r w:rsidR="004A663D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العمر الزمني للمستوى.</w:t>
      </w:r>
    </w:p>
    <w:sectPr w:rsidR="00CD58E6" w:rsidRPr="00876A83" w:rsidSect="00876A83">
      <w:pgSz w:w="11906" w:h="16838"/>
      <w:pgMar w:top="426" w:right="1274" w:bottom="568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5306"/>
    <w:multiLevelType w:val="hybridMultilevel"/>
    <w:tmpl w:val="A2C4B366"/>
    <w:lvl w:ilvl="0" w:tplc="460A473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C5163"/>
    <w:multiLevelType w:val="hybridMultilevel"/>
    <w:tmpl w:val="0F4E77E0"/>
    <w:lvl w:ilvl="0" w:tplc="939E978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E5FCD"/>
    <w:multiLevelType w:val="hybridMultilevel"/>
    <w:tmpl w:val="A02AFD16"/>
    <w:lvl w:ilvl="0" w:tplc="953457C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67B52"/>
    <w:multiLevelType w:val="hybridMultilevel"/>
    <w:tmpl w:val="C32A9C92"/>
    <w:lvl w:ilvl="0" w:tplc="1AFA30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DD5166"/>
    <w:multiLevelType w:val="hybridMultilevel"/>
    <w:tmpl w:val="0C44E24C"/>
    <w:lvl w:ilvl="0" w:tplc="6BF4DF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7E5D94"/>
    <w:multiLevelType w:val="hybridMultilevel"/>
    <w:tmpl w:val="DEDC1DFE"/>
    <w:lvl w:ilvl="0" w:tplc="99F6F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E6"/>
    <w:rsid w:val="003E578F"/>
    <w:rsid w:val="004A663D"/>
    <w:rsid w:val="005504D0"/>
    <w:rsid w:val="005A23CE"/>
    <w:rsid w:val="007550A0"/>
    <w:rsid w:val="00876A83"/>
    <w:rsid w:val="009021A9"/>
    <w:rsid w:val="00A30F77"/>
    <w:rsid w:val="00A321CD"/>
    <w:rsid w:val="00BF05BD"/>
    <w:rsid w:val="00CD58E6"/>
    <w:rsid w:val="00EE7D16"/>
    <w:rsid w:val="00F6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Center</dc:creator>
  <cp:lastModifiedBy>Apple Center</cp:lastModifiedBy>
  <cp:revision>2</cp:revision>
  <cp:lastPrinted>2018-12-12T07:00:00Z</cp:lastPrinted>
  <dcterms:created xsi:type="dcterms:W3CDTF">2018-12-25T21:33:00Z</dcterms:created>
  <dcterms:modified xsi:type="dcterms:W3CDTF">2018-12-25T21:33:00Z</dcterms:modified>
</cp:coreProperties>
</file>