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8E" w:rsidRPr="008A7FDC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ecture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40"/>
          <w:szCs w:val="40"/>
        </w:rPr>
      </w:pPr>
      <w:r>
        <w:rPr>
          <w:rFonts w:ascii="NewBskvllBT" w:hAnsi="NewBskvllBT" w:cs="NewBskvllBT"/>
          <w:sz w:val="40"/>
          <w:szCs w:val="40"/>
        </w:rPr>
        <w:t>Present Simple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1</w:t>
      </w:r>
      <w:r w:rsidRPr="00991E7F">
        <w:rPr>
          <w:rFonts w:asciiTheme="majorBidi" w:hAnsiTheme="majorBidi" w:cstheme="majorBidi"/>
          <w:b/>
          <w:bCs/>
          <w:sz w:val="24"/>
          <w:szCs w:val="24"/>
        </w:rPr>
        <w:t>. Formation</w:t>
      </w: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The present simple has the form of the infinitive. But in the 3rd person singular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E1BF6">
        <w:rPr>
          <w:rFonts w:asciiTheme="majorBidi" w:hAnsiTheme="majorBidi" w:cstheme="majorBidi"/>
          <w:sz w:val="24"/>
          <w:szCs w:val="24"/>
        </w:rPr>
        <w:t>only, we add -s. Negative statements and questions are formed with do/does.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I write. She writes.</w:t>
      </w: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I don’t write. She doesn’t write.</w:t>
      </w: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Do I write? Does she write?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1C8E" w:rsidRPr="00991E7F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91E7F">
        <w:rPr>
          <w:rFonts w:asciiTheme="majorBidi" w:hAnsiTheme="majorBidi" w:cstheme="majorBidi"/>
          <w:b/>
          <w:bCs/>
          <w:sz w:val="24"/>
          <w:szCs w:val="24"/>
        </w:rPr>
        <w:t>2. Use</w:t>
      </w: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We use the present simple to say that something happens repeatedly, regularly, normally, often, always or never. It often occurs with phrases of time such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E1BF6">
        <w:rPr>
          <w:rFonts w:asciiTheme="majorBidi" w:hAnsiTheme="majorBidi" w:cstheme="majorBidi"/>
          <w:sz w:val="24"/>
          <w:szCs w:val="24"/>
        </w:rPr>
        <w:t>always, never, often, sometimes, and usually, as well as every summer, on Fridays, after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E1BF6">
        <w:rPr>
          <w:rFonts w:asciiTheme="majorBidi" w:hAnsiTheme="majorBidi" w:cstheme="majorBidi"/>
          <w:sz w:val="24"/>
          <w:szCs w:val="24"/>
        </w:rPr>
        <w:t>midnight, etc.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She often goes to bed after midnight.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1C8E" w:rsidRPr="004F6393" w:rsidRDefault="007E1C8E" w:rsidP="007E1C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4F6393">
        <w:rPr>
          <w:rFonts w:asciiTheme="majorBidi" w:hAnsiTheme="majorBidi" w:cstheme="majorBidi"/>
          <w:sz w:val="24"/>
          <w:szCs w:val="24"/>
        </w:rPr>
        <w:t xml:space="preserve">The present simple is used to talk about something permanent which is not limited </w:t>
      </w:r>
      <w:r>
        <w:rPr>
          <w:rFonts w:asciiTheme="majorBidi" w:hAnsiTheme="majorBidi" w:cstheme="majorBidi"/>
          <w:sz w:val="24"/>
          <w:szCs w:val="24"/>
        </w:rPr>
        <w:t xml:space="preserve">to a </w:t>
      </w:r>
      <w:r w:rsidRPr="004F6393">
        <w:rPr>
          <w:rFonts w:asciiTheme="majorBidi" w:hAnsiTheme="majorBidi" w:cstheme="majorBidi"/>
          <w:sz w:val="24"/>
          <w:szCs w:val="24"/>
        </w:rPr>
        <w:t>particular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6393">
        <w:rPr>
          <w:rFonts w:asciiTheme="majorBidi" w:hAnsiTheme="majorBidi" w:cstheme="majorBidi"/>
          <w:sz w:val="24"/>
          <w:szCs w:val="24"/>
        </w:rPr>
        <w:t>time.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Most young people like trendy clothes.</w:t>
      </w: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4F6393">
        <w:rPr>
          <w:rFonts w:asciiTheme="majorBidi" w:hAnsiTheme="majorBidi" w:cstheme="majorBidi"/>
          <w:sz w:val="24"/>
          <w:szCs w:val="24"/>
        </w:rPr>
        <w:t>The present simple is used to talk about texts, e.g. novels, short stories, newspaper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E1BF6">
        <w:rPr>
          <w:rFonts w:asciiTheme="majorBidi" w:hAnsiTheme="majorBidi" w:cstheme="majorBidi"/>
          <w:sz w:val="24"/>
          <w:szCs w:val="24"/>
        </w:rPr>
        <w:t>articles, films or plays.</w:t>
      </w: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The novel describes life in an Irish village.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We use the present simple to describe a series of action, e.g. when giving information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E1BF6">
        <w:rPr>
          <w:rFonts w:asciiTheme="majorBidi" w:hAnsiTheme="majorBidi" w:cstheme="majorBidi"/>
          <w:sz w:val="24"/>
          <w:szCs w:val="24"/>
        </w:rPr>
        <w:t>or instructions.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“How do I get to the station?”</w:t>
      </w:r>
    </w:p>
    <w:p w:rsidR="007E1C8E" w:rsidRPr="00FE1BF6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 xml:space="preserve">“First you go along Victoria Street, </w:t>
      </w:r>
      <w:proofErr w:type="gramStart"/>
      <w:r w:rsidRPr="00FE1BF6">
        <w:rPr>
          <w:rFonts w:asciiTheme="majorBidi" w:hAnsiTheme="majorBidi" w:cstheme="majorBidi"/>
          <w:sz w:val="24"/>
          <w:szCs w:val="24"/>
        </w:rPr>
        <w:t>then</w:t>
      </w:r>
      <w:proofErr w:type="gramEnd"/>
      <w:r w:rsidRPr="00FE1BF6">
        <w:rPr>
          <w:rFonts w:asciiTheme="majorBidi" w:hAnsiTheme="majorBidi" w:cstheme="majorBidi"/>
          <w:sz w:val="24"/>
          <w:szCs w:val="24"/>
        </w:rPr>
        <w:t xml:space="preserve"> you turn left …”</w:t>
      </w: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1C8E" w:rsidRDefault="007E1C8E" w:rsidP="007E1C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FE1BF6">
        <w:rPr>
          <w:rFonts w:asciiTheme="majorBidi" w:hAnsiTheme="majorBidi" w:cstheme="majorBidi"/>
          <w:sz w:val="24"/>
          <w:szCs w:val="24"/>
        </w:rPr>
        <w:t>We use the present simple to say that a future event is a fixed part of a timetable,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E1BF6">
        <w:rPr>
          <w:rFonts w:asciiTheme="majorBidi" w:hAnsiTheme="majorBidi" w:cstheme="majorBidi"/>
          <w:sz w:val="24"/>
          <w:szCs w:val="24"/>
        </w:rPr>
        <w:t>a programme of events, a schedule or suchlike (the “timetable future”). Verbs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E1BF6">
        <w:rPr>
          <w:rFonts w:asciiTheme="majorBidi" w:hAnsiTheme="majorBidi" w:cstheme="majorBidi"/>
          <w:sz w:val="24"/>
          <w:szCs w:val="24"/>
        </w:rPr>
        <w:t xml:space="preserve">such as arrive, open, close, start or </w:t>
      </w:r>
      <w:proofErr w:type="gramStart"/>
      <w:r w:rsidRPr="00FE1BF6">
        <w:rPr>
          <w:rFonts w:asciiTheme="majorBidi" w:hAnsiTheme="majorBidi" w:cstheme="majorBidi"/>
          <w:sz w:val="24"/>
          <w:szCs w:val="24"/>
        </w:rPr>
        <w:t>stop are</w:t>
      </w:r>
      <w:proofErr w:type="gramEnd"/>
      <w:r w:rsidRPr="00FE1BF6">
        <w:rPr>
          <w:rFonts w:asciiTheme="majorBidi" w:hAnsiTheme="majorBidi" w:cstheme="majorBidi"/>
          <w:sz w:val="24"/>
          <w:szCs w:val="24"/>
        </w:rPr>
        <w:t xml:space="preserve"> often used this way.</w:t>
      </w:r>
    </w:p>
    <w:p w:rsidR="007E1C8E" w:rsidRDefault="007E1C8E" w:rsidP="007E1C8E">
      <w:pPr>
        <w:tabs>
          <w:tab w:val="left" w:pos="131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7E1C8E" w:rsidRDefault="007E1C8E" w:rsidP="007E1C8E">
      <w:pPr>
        <w:rPr>
          <w:rFonts w:asciiTheme="majorBidi" w:hAnsiTheme="majorBidi" w:cstheme="majorBidi"/>
          <w:sz w:val="24"/>
          <w:szCs w:val="24"/>
        </w:rPr>
      </w:pPr>
      <w:r w:rsidRPr="00FE1BF6">
        <w:rPr>
          <w:rFonts w:asciiTheme="majorBidi" w:hAnsiTheme="majorBidi" w:cstheme="majorBidi"/>
          <w:sz w:val="24"/>
          <w:szCs w:val="24"/>
        </w:rPr>
        <w:t>The next train from Dublin arrives at 10.13.</w:t>
      </w:r>
    </w:p>
    <w:p w:rsidR="007E1C8E" w:rsidRDefault="007E1C8E" w:rsidP="007E1C8E">
      <w:pPr>
        <w:rPr>
          <w:rFonts w:asciiTheme="majorBidi" w:hAnsiTheme="majorBidi" w:cstheme="majorBidi"/>
          <w:sz w:val="24"/>
          <w:szCs w:val="24"/>
        </w:rPr>
      </w:pPr>
    </w:p>
    <w:p w:rsidR="00973EA0" w:rsidRDefault="00973EA0"/>
    <w:sectPr w:rsidR="00973EA0" w:rsidSect="0097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skvll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7E1C8E"/>
    <w:rsid w:val="007E1C8E"/>
    <w:rsid w:val="009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By DR.Ahmed Saker 2o1O ;)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2018-12-21T20:12:00Z</dcterms:created>
  <dcterms:modified xsi:type="dcterms:W3CDTF">2018-12-21T20:12:00Z</dcterms:modified>
</cp:coreProperties>
</file>