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DD" w:rsidRDefault="00193DDD" w:rsidP="00193DDD">
      <w:pPr>
        <w:jc w:val="both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جواز حذف مفعولي ظنّ وأخواتها</w:t>
      </w:r>
      <w:r>
        <w:rPr>
          <w:b/>
          <w:bCs/>
          <w:sz w:val="40"/>
          <w:szCs w:val="40"/>
          <w:rtl/>
        </w:rPr>
        <w:t>:</w:t>
      </w:r>
    </w:p>
    <w:p w:rsidR="00193DDD" w:rsidRDefault="00193DDD" w:rsidP="00193DDD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يجوز حذف مفعولي ظنّ وأخواتها اقتصارًا واختصارًا</w:t>
      </w:r>
    </w:p>
    <w:p w:rsidR="00193DDD" w:rsidRDefault="00193DDD" w:rsidP="00193DDD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١ـ الحذف اقتصارا:</w:t>
      </w:r>
      <w:r>
        <w:rPr>
          <w:rFonts w:cs="Arial"/>
          <w:sz w:val="40"/>
          <w:szCs w:val="40"/>
          <w:rtl/>
        </w:rPr>
        <w:t xml:space="preserve"> أي أن يذكر الفعل من دون مفعولين لغرض إثبات وقوع الحدث ، لا غير ، كقوله تعالى: (( والله يعلمُ وأنتم لا تعلمونَ )) ، وقوله تعالى: (( وإن هم إلّا يظنّون )) ، وكقولِهم: (( مَن يسمعْ يخَلَ )).</w:t>
      </w:r>
    </w:p>
    <w:p w:rsidR="00193DDD" w:rsidRDefault="00193DDD" w:rsidP="00193DDD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٢- الحذف اختصارًا:</w:t>
      </w:r>
      <w:r>
        <w:rPr>
          <w:rFonts w:cs="Arial"/>
          <w:sz w:val="40"/>
          <w:szCs w:val="40"/>
          <w:rtl/>
        </w:rPr>
        <w:t xml:space="preserve"> وهو أن يحذف أحد المفعولين أو كلاهما لدليل ، فمن حذف أحدهما (( أتظنُّ أحدًا قائمًا )) ، فيقال: (( أظنُّ زيدًا )) ، ومن حذف كليهما قوله تعالى: (( أينَ شركائي الذين كنتم تزعمون )) ، أي ( </w:t>
      </w:r>
      <w:proofErr w:type="spellStart"/>
      <w:r>
        <w:rPr>
          <w:rFonts w:cs="Arial"/>
          <w:sz w:val="40"/>
          <w:szCs w:val="40"/>
          <w:rtl/>
        </w:rPr>
        <w:t>تزعمونهم</w:t>
      </w:r>
      <w:proofErr w:type="spellEnd"/>
      <w:r>
        <w:rPr>
          <w:rFonts w:cs="Arial"/>
          <w:sz w:val="40"/>
          <w:szCs w:val="40"/>
          <w:rtl/>
        </w:rPr>
        <w:t xml:space="preserve"> شركائي ) ، وكذلك الشاهد: ١٣٢</w:t>
      </w:r>
    </w:p>
    <w:p w:rsidR="00193DDD" w:rsidRDefault="00193DDD" w:rsidP="00193DDD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 بأيِّ كتابٍ أمْ بأيِّ سُنةٍ     ترى حبَّهم عارًا عليَّ وتحسبُ</w:t>
      </w:r>
    </w:p>
    <w:p w:rsidR="00193DDD" w:rsidRDefault="00193DDD" w:rsidP="00193DDD">
      <w:pPr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الشاهد: </w:t>
      </w:r>
    </w:p>
    <w:p w:rsidR="00193DDD" w:rsidRDefault="00193DDD" w:rsidP="00193DDD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 ولقدْ نزلتِ فلا تظنّي غيرَه    منّي بمنزلةِ المحبِّ المكرمِ</w:t>
      </w:r>
    </w:p>
    <w:p w:rsidR="00193DDD" w:rsidRDefault="00193DDD" w:rsidP="00193DDD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أي: ( فلا تظنّي غيرَه واقعًا )</w:t>
      </w:r>
    </w:p>
    <w:p w:rsidR="009C6ED7" w:rsidRDefault="009C6ED7" w:rsidP="00193DDD"/>
    <w:sectPr w:rsidR="009C6ED7" w:rsidSect="001F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9F465C"/>
    <w:rsid w:val="00063724"/>
    <w:rsid w:val="00105734"/>
    <w:rsid w:val="00193DDD"/>
    <w:rsid w:val="001F60C4"/>
    <w:rsid w:val="00390FFA"/>
    <w:rsid w:val="004835CF"/>
    <w:rsid w:val="0078612C"/>
    <w:rsid w:val="00851F64"/>
    <w:rsid w:val="009C6ED7"/>
    <w:rsid w:val="009F465C"/>
    <w:rsid w:val="00A84F0A"/>
    <w:rsid w:val="00BB447A"/>
    <w:rsid w:val="00C704B3"/>
    <w:rsid w:val="00CC6E62"/>
    <w:rsid w:val="00D01444"/>
    <w:rsid w:val="00D6639E"/>
    <w:rsid w:val="00EF39B0"/>
    <w:rsid w:val="00F5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12</cp:revision>
  <dcterms:created xsi:type="dcterms:W3CDTF">2018-11-29T07:17:00Z</dcterms:created>
  <dcterms:modified xsi:type="dcterms:W3CDTF">2018-11-29T07:51:00Z</dcterms:modified>
</cp:coreProperties>
</file>