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064" w:rsidRDefault="008E1064" w:rsidP="008E1064">
      <w:pPr>
        <w:spacing w:line="360" w:lineRule="auto"/>
        <w:jc w:val="both"/>
        <w:rPr>
          <w:sz w:val="40"/>
          <w:szCs w:val="40"/>
        </w:rPr>
      </w:pPr>
      <w:r>
        <w:rPr>
          <w:rFonts w:cs="Arial"/>
          <w:sz w:val="40"/>
          <w:szCs w:val="40"/>
          <w:rtl/>
        </w:rPr>
        <w:t>يعمل المصدر عمل الفعل في موضعين:</w:t>
      </w:r>
    </w:p>
    <w:p w:rsidR="008E1064" w:rsidRDefault="008E1064" w:rsidP="008E1064">
      <w:pPr>
        <w:spacing w:line="360" w:lineRule="auto"/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 xml:space="preserve">1ـ أنْ يكون نائبا مناب الفعل نحو: ((ضربًا زيدًا)) </w:t>
      </w:r>
    </w:p>
    <w:p w:rsidR="008E1064" w:rsidRDefault="008E1064" w:rsidP="008E1064">
      <w:pPr>
        <w:spacing w:line="360" w:lineRule="auto"/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 xml:space="preserve">2ـ أن يكون المصدر مقدّرًا </w:t>
      </w:r>
      <w:proofErr w:type="spellStart"/>
      <w:r>
        <w:rPr>
          <w:rFonts w:cs="Arial"/>
          <w:sz w:val="40"/>
          <w:szCs w:val="40"/>
          <w:rtl/>
        </w:rPr>
        <w:t>بـ</w:t>
      </w:r>
      <w:proofErr w:type="spellEnd"/>
      <w:r>
        <w:rPr>
          <w:rFonts w:cs="Arial"/>
          <w:sz w:val="40"/>
          <w:szCs w:val="40"/>
          <w:rtl/>
        </w:rPr>
        <w:t xml:space="preserve"> (أنْ) والفعل ، أو (ما) والفعل ، فيُقدّر </w:t>
      </w:r>
      <w:proofErr w:type="spellStart"/>
      <w:r>
        <w:rPr>
          <w:rFonts w:cs="Arial"/>
          <w:sz w:val="40"/>
          <w:szCs w:val="40"/>
          <w:rtl/>
        </w:rPr>
        <w:t>بـ</w:t>
      </w:r>
      <w:proofErr w:type="spellEnd"/>
      <w:r>
        <w:rPr>
          <w:rFonts w:cs="Arial"/>
          <w:sz w:val="40"/>
          <w:szCs w:val="40"/>
          <w:rtl/>
        </w:rPr>
        <w:t xml:space="preserve"> (أنْ) إذا أريد المضيّ أو الاستقبال ، نحو: ((عجبتُ من ضربِك زيدًا أمسِ)) أو ((عجبتُ من ضربِك زيدًا غدًا)) ، والتقدير: (من أن ضربتَ زيدًا أمسِ) و (من أن تضربَ زيدًا غدًا) ، وُيقدّر </w:t>
      </w:r>
      <w:proofErr w:type="spellStart"/>
      <w:r>
        <w:rPr>
          <w:rFonts w:cs="Arial"/>
          <w:sz w:val="40"/>
          <w:szCs w:val="40"/>
          <w:rtl/>
        </w:rPr>
        <w:t>بـ</w:t>
      </w:r>
      <w:proofErr w:type="spellEnd"/>
      <w:r>
        <w:rPr>
          <w:rFonts w:cs="Arial"/>
          <w:sz w:val="40"/>
          <w:szCs w:val="40"/>
          <w:rtl/>
        </w:rPr>
        <w:t xml:space="preserve"> (ما) والفعل إذا أريد الحال ، نحو: ((عجبتُ من ضربِك زيدًا الآن)) ، والتقدير: (ممّا تضربُ زيدًا الآن).</w:t>
      </w:r>
    </w:p>
    <w:p w:rsidR="00900615" w:rsidRDefault="00900615" w:rsidP="001B0146"/>
    <w:sectPr w:rsidR="00900615" w:rsidSect="00C926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compat>
    <w:useFELayout/>
  </w:compat>
  <w:rsids>
    <w:rsidRoot w:val="001B0146"/>
    <w:rsid w:val="001B0146"/>
    <w:rsid w:val="008E1064"/>
    <w:rsid w:val="008E6F51"/>
    <w:rsid w:val="00900615"/>
    <w:rsid w:val="00C92685"/>
    <w:rsid w:val="00E42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8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 3</dc:creator>
  <cp:keywords/>
  <dc:description/>
  <cp:lastModifiedBy>news 3</cp:lastModifiedBy>
  <cp:revision>5</cp:revision>
  <dcterms:created xsi:type="dcterms:W3CDTF">2018-11-29T09:34:00Z</dcterms:created>
  <dcterms:modified xsi:type="dcterms:W3CDTF">2018-11-29T11:17:00Z</dcterms:modified>
</cp:coreProperties>
</file>