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2AC" w:rsidRDefault="00E932AC" w:rsidP="00E932AC">
      <w:pPr>
        <w:rPr>
          <w:noProof/>
        </w:rPr>
      </w:pPr>
      <w:r>
        <w:rPr>
          <w:noProof/>
        </w:rPr>
        <w:t>Procedures of morphometric analysis of Tuz river basin based on SRTM 1arcsecond data ( 30 meters).</w:t>
      </w:r>
    </w:p>
    <w:p w:rsidR="00E932AC" w:rsidRDefault="0032796A" w:rsidP="0032796A">
      <w:pPr>
        <w:pStyle w:val="ListParagraph"/>
        <w:numPr>
          <w:ilvl w:val="0"/>
          <w:numId w:val="2"/>
        </w:numPr>
        <w:bidi w:val="0"/>
        <w:rPr>
          <w:noProof/>
        </w:rPr>
      </w:pPr>
      <w:r>
        <w:rPr>
          <w:noProof/>
        </w:rPr>
        <w:t xml:space="preserve">Use </w:t>
      </w:r>
      <w:r w:rsidR="00E932AC">
        <w:rPr>
          <w:noProof/>
        </w:rPr>
        <w:t>SRTM</w:t>
      </w:r>
      <w:r>
        <w:rPr>
          <w:noProof/>
        </w:rPr>
        <w:t xml:space="preserve"> or ASTER </w:t>
      </w:r>
      <w:r w:rsidR="00E932AC">
        <w:rPr>
          <w:noProof/>
        </w:rPr>
        <w:t>DEM data</w:t>
      </w:r>
      <w:r w:rsidR="00255872">
        <w:rPr>
          <w:rFonts w:hint="cs"/>
          <w:noProof/>
          <w:rtl/>
          <w:lang w:bidi="ar-IQ"/>
        </w:rPr>
        <w:t xml:space="preserve"> استخدام نموذج  للارتفاع الرقمي بحسب المتوفر بشرط ان يكون وفق احداثيات </w:t>
      </w:r>
      <w:r w:rsidR="00255872">
        <w:rPr>
          <w:noProof/>
          <w:lang w:bidi="ar-IQ"/>
        </w:rPr>
        <w:t xml:space="preserve"> (UTM-WGS84)</w:t>
      </w:r>
    </w:p>
    <w:p w:rsidR="00E932AC" w:rsidRDefault="00E932AC" w:rsidP="00C1042D">
      <w:pPr>
        <w:jc w:val="center"/>
        <w:rPr>
          <w:noProof/>
        </w:rPr>
      </w:pPr>
      <w:r>
        <w:rPr>
          <w:noProof/>
          <w:lang w:eastAsia="en-US"/>
        </w:rPr>
        <w:drawing>
          <wp:inline distT="0" distB="0" distL="0" distR="0" wp14:anchorId="2A03A433" wp14:editId="68BEFAB0">
            <wp:extent cx="3809715" cy="3312543"/>
            <wp:effectExtent l="0" t="0" r="63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em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6" t="6926" r="9119" b="37787"/>
                    <a:stretch/>
                  </pic:blipFill>
                  <pic:spPr bwMode="auto">
                    <a:xfrm>
                      <a:off x="0" y="0"/>
                      <a:ext cx="3814887" cy="33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2AC" w:rsidRDefault="0032796A" w:rsidP="00E932AC">
      <w:pPr>
        <w:pStyle w:val="ListParagraph"/>
        <w:numPr>
          <w:ilvl w:val="0"/>
          <w:numId w:val="2"/>
        </w:numPr>
        <w:bidi w:val="0"/>
        <w:rPr>
          <w:noProof/>
        </w:rPr>
      </w:pPr>
      <w:r>
        <w:rPr>
          <w:noProof/>
        </w:rPr>
        <w:t xml:space="preserve">Compute </w:t>
      </w:r>
      <w:r w:rsidR="00E932AC">
        <w:rPr>
          <w:noProof/>
        </w:rPr>
        <w:t>Flow direction:</w:t>
      </w:r>
      <w:r w:rsidR="00255872">
        <w:rPr>
          <w:rFonts w:hint="cs"/>
          <w:noProof/>
          <w:rtl/>
          <w:lang w:bidi="ar-IQ"/>
        </w:rPr>
        <w:t xml:space="preserve"> حساب اتجاه الجريان </w:t>
      </w:r>
    </w:p>
    <w:p w:rsidR="00E932AC" w:rsidRDefault="00E932AC" w:rsidP="00C1042D">
      <w:pPr>
        <w:jc w:val="center"/>
        <w:rPr>
          <w:noProof/>
        </w:rPr>
      </w:pPr>
      <w:r>
        <w:rPr>
          <w:noProof/>
          <w:lang w:eastAsia="en-US"/>
        </w:rPr>
        <w:drawing>
          <wp:inline distT="0" distB="0" distL="0" distR="0">
            <wp:extent cx="3834000" cy="3382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em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6561" r="8490" b="37059"/>
                    <a:stretch/>
                  </pic:blipFill>
                  <pic:spPr bwMode="auto">
                    <a:xfrm>
                      <a:off x="0" y="0"/>
                      <a:ext cx="3834000" cy="338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2AC" w:rsidRDefault="00E932AC" w:rsidP="00255872">
      <w:pPr>
        <w:rPr>
          <w:noProof/>
        </w:rPr>
      </w:pPr>
      <w:r>
        <w:rPr>
          <w:noProof/>
        </w:rPr>
        <w:lastRenderedPageBreak/>
        <w:t xml:space="preserve">3. </w:t>
      </w:r>
      <w:r w:rsidR="00255872">
        <w:rPr>
          <w:noProof/>
        </w:rPr>
        <w:t xml:space="preserve">compute </w:t>
      </w:r>
      <w:r>
        <w:rPr>
          <w:noProof/>
        </w:rPr>
        <w:t xml:space="preserve">flow accumulation </w:t>
      </w:r>
      <w:r w:rsidR="00255872">
        <w:rPr>
          <w:rFonts w:hint="cs"/>
          <w:noProof/>
          <w:rtl/>
        </w:rPr>
        <w:t>حساب الجريان التراكمي</w:t>
      </w:r>
    </w:p>
    <w:p w:rsidR="00E932AC" w:rsidRDefault="00E932AC" w:rsidP="00C1042D">
      <w:pPr>
        <w:jc w:val="center"/>
        <w:rPr>
          <w:noProof/>
        </w:rPr>
      </w:pPr>
      <w:r>
        <w:rPr>
          <w:noProof/>
          <w:lang w:eastAsia="en-US"/>
        </w:rPr>
        <w:drawing>
          <wp:inline distT="0" distB="0" distL="0" distR="0" wp14:anchorId="251FA3BE" wp14:editId="49D980D5">
            <wp:extent cx="3827160" cy="33534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em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0" t="6926" r="8333" b="37180"/>
                    <a:stretch/>
                  </pic:blipFill>
                  <pic:spPr bwMode="auto">
                    <a:xfrm>
                      <a:off x="0" y="0"/>
                      <a:ext cx="3827160" cy="335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2AC" w:rsidRDefault="00E932AC" w:rsidP="00255872">
      <w:pPr>
        <w:pStyle w:val="ListParagraph"/>
        <w:numPr>
          <w:ilvl w:val="0"/>
          <w:numId w:val="2"/>
        </w:numPr>
        <w:bidi w:val="0"/>
        <w:jc w:val="center"/>
        <w:rPr>
          <w:noProof/>
        </w:rPr>
      </w:pPr>
      <w:r>
        <w:rPr>
          <w:noProof/>
        </w:rPr>
        <w:t xml:space="preserve">Execute </w:t>
      </w:r>
      <w:r w:rsidRPr="00255872">
        <w:rPr>
          <w:b/>
          <w:bCs/>
          <w:noProof/>
        </w:rPr>
        <w:t>con</w:t>
      </w:r>
      <w:r>
        <w:rPr>
          <w:noProof/>
        </w:rPr>
        <w:t xml:space="preserve"> function from Map algebra ( “</w:t>
      </w:r>
      <w:r w:rsidRPr="00255872">
        <w:rPr>
          <w:b/>
          <w:bCs/>
          <w:noProof/>
        </w:rPr>
        <w:t>flowaccum” &gt;100,1</w:t>
      </w:r>
      <w:r>
        <w:rPr>
          <w:noProof/>
        </w:rPr>
        <w:t>)</w:t>
      </w:r>
      <w:r w:rsidR="00255872">
        <w:rPr>
          <w:rFonts w:hint="cs"/>
          <w:noProof/>
          <w:rtl/>
        </w:rPr>
        <w:t xml:space="preserve"> تنفيذ معادلة لتحديد الوادي ضمن مساحة من عدد الوحدات الصورية</w:t>
      </w:r>
      <w:r>
        <w:rPr>
          <w:noProof/>
          <w:lang w:eastAsia="en-US"/>
        </w:rPr>
        <w:drawing>
          <wp:inline distT="0" distB="0" distL="0" distR="0" wp14:anchorId="701E01B5" wp14:editId="4A3475EA">
            <wp:extent cx="3805200" cy="334584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em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t="6683" r="8176" b="37544"/>
                    <a:stretch/>
                  </pic:blipFill>
                  <pic:spPr bwMode="auto">
                    <a:xfrm>
                      <a:off x="0" y="0"/>
                      <a:ext cx="3805200" cy="334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751" w:rsidRDefault="007D4751" w:rsidP="007D4751">
      <w:pPr>
        <w:pStyle w:val="ListParagraph"/>
        <w:bidi w:val="0"/>
      </w:pPr>
    </w:p>
    <w:p w:rsidR="007D4751" w:rsidRDefault="007D4751" w:rsidP="007D4751">
      <w:pPr>
        <w:pStyle w:val="ListParagraph"/>
        <w:bidi w:val="0"/>
      </w:pPr>
    </w:p>
    <w:p w:rsidR="007D4751" w:rsidRDefault="007D4751" w:rsidP="007D4751">
      <w:pPr>
        <w:pStyle w:val="ListParagraph"/>
        <w:bidi w:val="0"/>
      </w:pPr>
    </w:p>
    <w:p w:rsidR="000B2CFB" w:rsidRDefault="00E932AC" w:rsidP="007D4751">
      <w:pPr>
        <w:pStyle w:val="ListParagraph"/>
        <w:numPr>
          <w:ilvl w:val="0"/>
          <w:numId w:val="2"/>
        </w:numPr>
        <w:bidi w:val="0"/>
      </w:pPr>
      <w:r>
        <w:lastRenderedPageBreak/>
        <w:t xml:space="preserve">Stream order ( </w:t>
      </w:r>
      <w:proofErr w:type="spellStart"/>
      <w:r>
        <w:t>Strahler</w:t>
      </w:r>
      <w:proofErr w:type="spellEnd"/>
      <w:r>
        <w:t>)</w:t>
      </w:r>
      <w:r w:rsidR="00255872">
        <w:rPr>
          <w:rFonts w:hint="cs"/>
          <w:rtl/>
        </w:rPr>
        <w:t xml:space="preserve"> حساب الرتب النهرية بحسب تصنيف </w:t>
      </w:r>
      <w:proofErr w:type="spellStart"/>
      <w:r w:rsidR="00255872">
        <w:rPr>
          <w:rFonts w:hint="cs"/>
          <w:rtl/>
        </w:rPr>
        <w:t>سترهلر</w:t>
      </w:r>
      <w:proofErr w:type="spellEnd"/>
      <w:r w:rsidR="00255872">
        <w:rPr>
          <w:rFonts w:hint="cs"/>
          <w:rtl/>
        </w:rPr>
        <w:t xml:space="preserve"> </w:t>
      </w:r>
    </w:p>
    <w:p w:rsidR="00E932AC" w:rsidRDefault="00E932AC" w:rsidP="00C1042D">
      <w:pPr>
        <w:jc w:val="center"/>
      </w:pPr>
      <w:r>
        <w:rPr>
          <w:noProof/>
          <w:lang w:eastAsia="en-US"/>
        </w:rPr>
        <w:drawing>
          <wp:inline distT="0" distB="0" distL="0" distR="0" wp14:anchorId="1B7471DE" wp14:editId="5D410CB1">
            <wp:extent cx="3863880" cy="33894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em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6805" r="7862" b="36694"/>
                    <a:stretch/>
                  </pic:blipFill>
                  <pic:spPr bwMode="auto">
                    <a:xfrm>
                      <a:off x="0" y="0"/>
                      <a:ext cx="3863880" cy="338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2AC" w:rsidRDefault="00E932AC" w:rsidP="00E932AC">
      <w:pPr>
        <w:pStyle w:val="ListParagraph"/>
        <w:numPr>
          <w:ilvl w:val="0"/>
          <w:numId w:val="2"/>
        </w:numPr>
        <w:bidi w:val="0"/>
      </w:pPr>
      <w:r>
        <w:t>Watershed</w:t>
      </w:r>
      <w:r w:rsidR="00255872">
        <w:rPr>
          <w:rFonts w:hint="cs"/>
          <w:rtl/>
        </w:rPr>
        <w:t xml:space="preserve"> تحديد جابية الحوض </w:t>
      </w:r>
    </w:p>
    <w:p w:rsidR="00E932AC" w:rsidRDefault="00E932AC" w:rsidP="00C1042D">
      <w:pPr>
        <w:jc w:val="center"/>
      </w:pPr>
      <w:r>
        <w:rPr>
          <w:noProof/>
          <w:lang w:eastAsia="en-US"/>
        </w:rPr>
        <w:drawing>
          <wp:inline distT="0" distB="0" distL="0" distR="0">
            <wp:extent cx="3885120" cy="3382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em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6561" r="7861" b="37059"/>
                    <a:stretch/>
                  </pic:blipFill>
                  <pic:spPr bwMode="auto">
                    <a:xfrm>
                      <a:off x="0" y="0"/>
                      <a:ext cx="3885120" cy="338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2AC" w:rsidRDefault="00E932AC" w:rsidP="00E932AC"/>
    <w:p w:rsidR="007D4751" w:rsidRDefault="007D4751" w:rsidP="00E932AC"/>
    <w:p w:rsidR="00E932AC" w:rsidRDefault="00E932AC" w:rsidP="00E932AC">
      <w:pPr>
        <w:pStyle w:val="ListParagraph"/>
        <w:numPr>
          <w:ilvl w:val="0"/>
          <w:numId w:val="2"/>
        </w:numPr>
        <w:bidi w:val="0"/>
      </w:pPr>
      <w:r>
        <w:lastRenderedPageBreak/>
        <w:t>Stream order (Vector data)</w:t>
      </w:r>
      <w:r w:rsidR="00255872">
        <w:rPr>
          <w:rFonts w:hint="cs"/>
          <w:rtl/>
        </w:rPr>
        <w:t xml:space="preserve">تحويل شبكة التصريف الى </w:t>
      </w:r>
      <w:proofErr w:type="spellStart"/>
      <w:r w:rsidR="00255872">
        <w:rPr>
          <w:rFonts w:hint="cs"/>
          <w:rtl/>
        </w:rPr>
        <w:t>متجهية</w:t>
      </w:r>
      <w:proofErr w:type="spellEnd"/>
      <w:r w:rsidR="00255872">
        <w:rPr>
          <w:rFonts w:hint="cs"/>
          <w:rtl/>
        </w:rPr>
        <w:t xml:space="preserve"> </w:t>
      </w:r>
    </w:p>
    <w:p w:rsidR="00E932AC" w:rsidRDefault="00E932AC" w:rsidP="00C1042D">
      <w:pPr>
        <w:jc w:val="center"/>
      </w:pPr>
      <w:r>
        <w:rPr>
          <w:noProof/>
          <w:lang w:eastAsia="en-US"/>
        </w:rPr>
        <w:drawing>
          <wp:inline distT="0" distB="0" distL="0" distR="0">
            <wp:extent cx="3827160" cy="33678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em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0" t="6561" r="8333" b="37302"/>
                    <a:stretch/>
                  </pic:blipFill>
                  <pic:spPr bwMode="auto">
                    <a:xfrm>
                      <a:off x="0" y="0"/>
                      <a:ext cx="3827160" cy="336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D71" w:rsidRDefault="00660D71" w:rsidP="00117308">
      <w:pPr>
        <w:pStyle w:val="ListParagraph"/>
        <w:numPr>
          <w:ilvl w:val="0"/>
          <w:numId w:val="2"/>
        </w:numPr>
        <w:bidi w:val="0"/>
      </w:pPr>
      <w:r>
        <w:t>Using network analyst to find the main channel route and length.</w:t>
      </w:r>
      <w:r w:rsidR="00255872">
        <w:rPr>
          <w:rFonts w:hint="cs"/>
          <w:rtl/>
        </w:rPr>
        <w:t xml:space="preserve">استخدام وسيلة التحليل الشبكي لحساب ورسم مسار القناة الرئيسة في الحوض وحساب طولها </w:t>
      </w:r>
      <w:proofErr w:type="spellStart"/>
      <w:r w:rsidR="00255872">
        <w:rPr>
          <w:rFonts w:hint="cs"/>
          <w:rtl/>
        </w:rPr>
        <w:t>بالامتار</w:t>
      </w:r>
      <w:proofErr w:type="spellEnd"/>
      <w:r w:rsidR="00255872">
        <w:rPr>
          <w:rFonts w:hint="cs"/>
          <w:rtl/>
        </w:rPr>
        <w:t>.</w:t>
      </w:r>
    </w:p>
    <w:p w:rsidR="00660D71" w:rsidRDefault="00660D71" w:rsidP="00255872">
      <w:pPr>
        <w:pStyle w:val="ListParagraph"/>
        <w:numPr>
          <w:ilvl w:val="0"/>
          <w:numId w:val="2"/>
        </w:numPr>
        <w:bidi w:val="0"/>
      </w:pPr>
      <w:r>
        <w:t>Using measure tool to calculate the basin length</w:t>
      </w:r>
      <w:r w:rsidR="006F6187">
        <w:t xml:space="preserve"> (</w:t>
      </w:r>
      <w:r w:rsidRPr="006F6187">
        <w:rPr>
          <w:i/>
          <w:iCs/>
        </w:rPr>
        <w:t>distance from outlet to the far</w:t>
      </w:r>
      <w:r w:rsidR="006F6187" w:rsidRPr="006F6187">
        <w:rPr>
          <w:i/>
          <w:iCs/>
        </w:rPr>
        <w:t>th</w:t>
      </w:r>
      <w:r w:rsidRPr="006F6187">
        <w:rPr>
          <w:i/>
          <w:iCs/>
        </w:rPr>
        <w:t>est point on the perimeter)</w:t>
      </w:r>
      <w:r w:rsidR="006F6187">
        <w:rPr>
          <w:i/>
          <w:iCs/>
        </w:rPr>
        <w:t>.</w:t>
      </w:r>
      <w:r w:rsidRPr="006F6187">
        <w:rPr>
          <w:i/>
          <w:iCs/>
        </w:rPr>
        <w:t xml:space="preserve"> </w:t>
      </w:r>
      <w:r w:rsidR="00255872">
        <w:rPr>
          <w:rFonts w:hint="cs"/>
          <w:i/>
          <w:iCs/>
          <w:rtl/>
        </w:rPr>
        <w:t xml:space="preserve">استخدام  وسيلة القياس لحساب طول الوادي من مخرج الوادي الى اقصى نقطة تماس على حدود الحوض </w:t>
      </w:r>
      <w:proofErr w:type="spellStart"/>
      <w:r w:rsidR="00255872">
        <w:rPr>
          <w:rFonts w:hint="cs"/>
          <w:i/>
          <w:iCs/>
          <w:rtl/>
        </w:rPr>
        <w:t>بالامتار</w:t>
      </w:r>
      <w:proofErr w:type="spellEnd"/>
    </w:p>
    <w:p w:rsidR="00323516" w:rsidRDefault="00660D71" w:rsidP="00117308">
      <w:pPr>
        <w:pStyle w:val="ListParagraph"/>
        <w:numPr>
          <w:ilvl w:val="0"/>
          <w:numId w:val="2"/>
        </w:numPr>
        <w:bidi w:val="0"/>
      </w:pPr>
      <w:proofErr w:type="gramStart"/>
      <w:r>
        <w:t xml:space="preserve">Execute </w:t>
      </w:r>
      <w:r w:rsidR="00117308">
        <w:t xml:space="preserve"> </w:t>
      </w:r>
      <w:r>
        <w:t>the</w:t>
      </w:r>
      <w:proofErr w:type="gramEnd"/>
      <w:r>
        <w:t xml:space="preserve"> </w:t>
      </w:r>
      <w:r w:rsidR="00117308">
        <w:t xml:space="preserve">morphometric tool box </w:t>
      </w:r>
      <w:r>
        <w:t>for:</w:t>
      </w:r>
      <w:r w:rsidR="00255872">
        <w:rPr>
          <w:rFonts w:hint="cs"/>
          <w:rtl/>
        </w:rPr>
        <w:t xml:space="preserve">تنفيذ وسيلة التحليل </w:t>
      </w:r>
      <w:proofErr w:type="spellStart"/>
      <w:r w:rsidR="00255872">
        <w:rPr>
          <w:rFonts w:hint="cs"/>
          <w:rtl/>
        </w:rPr>
        <w:t>المورفومتري</w:t>
      </w:r>
      <w:proofErr w:type="spellEnd"/>
      <w:r w:rsidR="00255872">
        <w:rPr>
          <w:rFonts w:hint="cs"/>
          <w:rtl/>
        </w:rPr>
        <w:t xml:space="preserve">  المتوفرة على الرابط الاتي  لحساب التحليلات </w:t>
      </w:r>
      <w:proofErr w:type="spellStart"/>
      <w:r w:rsidR="00255872">
        <w:rPr>
          <w:rFonts w:hint="cs"/>
          <w:rtl/>
        </w:rPr>
        <w:t>المورفومترية</w:t>
      </w:r>
      <w:proofErr w:type="spellEnd"/>
      <w:r w:rsidR="00255872">
        <w:rPr>
          <w:rFonts w:hint="cs"/>
          <w:rtl/>
        </w:rPr>
        <w:t xml:space="preserve"> ، رسم المقاطع ، اجراء الحسابات </w:t>
      </w:r>
      <w:proofErr w:type="spellStart"/>
      <w:r w:rsidR="00255872">
        <w:rPr>
          <w:rFonts w:hint="cs"/>
          <w:rtl/>
        </w:rPr>
        <w:t>الهبسومترية</w:t>
      </w:r>
      <w:proofErr w:type="spellEnd"/>
      <w:r w:rsidR="00255872">
        <w:rPr>
          <w:rFonts w:hint="cs"/>
          <w:rtl/>
        </w:rPr>
        <w:t xml:space="preserve"> .</w:t>
      </w:r>
      <w:bookmarkStart w:id="0" w:name="_GoBack"/>
      <w:bookmarkEnd w:id="0"/>
    </w:p>
    <w:p w:rsidR="00323516" w:rsidRDefault="00660D71" w:rsidP="00323516">
      <w:pPr>
        <w:ind w:left="709"/>
      </w:pPr>
      <w:r>
        <w:t xml:space="preserve"> </w:t>
      </w:r>
      <w:r w:rsidR="00FA33F3">
        <w:t>Available</w:t>
      </w:r>
      <w:r w:rsidR="00323516">
        <w:t xml:space="preserve"> </w:t>
      </w:r>
      <w:r w:rsidR="00FA33F3">
        <w:t>on:</w:t>
      </w:r>
      <w:r w:rsidR="00323516">
        <w:t xml:space="preserve"> </w:t>
      </w:r>
      <w:hyperlink r:id="rId13" w:history="1">
        <w:r w:rsidR="00323516" w:rsidRPr="00491ABB">
          <w:rPr>
            <w:rStyle w:val="Hyperlink"/>
          </w:rPr>
          <w:t>http://www.arcgis.com/home/item.html?id=7af425da1853487f8e2c9b3963387de8</w:t>
        </w:r>
      </w:hyperlink>
    </w:p>
    <w:p w:rsidR="00660D71" w:rsidRDefault="00660D71" w:rsidP="00660D71">
      <w:pPr>
        <w:pStyle w:val="ListParagraph"/>
        <w:numPr>
          <w:ilvl w:val="0"/>
          <w:numId w:val="3"/>
        </w:numPr>
        <w:bidi w:val="0"/>
      </w:pPr>
      <w:r>
        <w:t>Draw profile of main channel.</w:t>
      </w:r>
    </w:p>
    <w:p w:rsidR="00660D71" w:rsidRDefault="00660D71" w:rsidP="00660D71">
      <w:pPr>
        <w:pStyle w:val="ListParagraph"/>
        <w:numPr>
          <w:ilvl w:val="0"/>
          <w:numId w:val="3"/>
        </w:numPr>
        <w:bidi w:val="0"/>
      </w:pPr>
      <w:r>
        <w:t>Calculate the morphometric parameters.</w:t>
      </w:r>
    </w:p>
    <w:p w:rsidR="00660D71" w:rsidRDefault="00660D71" w:rsidP="00660D71">
      <w:pPr>
        <w:pStyle w:val="ListParagraph"/>
        <w:numPr>
          <w:ilvl w:val="0"/>
          <w:numId w:val="3"/>
        </w:numPr>
        <w:bidi w:val="0"/>
      </w:pPr>
      <w:r>
        <w:t>Calculate the hypsometric parameters.</w:t>
      </w:r>
    </w:p>
    <w:p w:rsidR="00660D71" w:rsidRDefault="00660D71" w:rsidP="00660D71">
      <w:pPr>
        <w:pStyle w:val="ListParagraph"/>
        <w:bidi w:val="0"/>
        <w:ind w:left="1080"/>
      </w:pPr>
    </w:p>
    <w:p w:rsidR="00E932AC" w:rsidRDefault="00E932AC" w:rsidP="00E932AC"/>
    <w:p w:rsidR="00E932AC" w:rsidRDefault="00E932AC" w:rsidP="00E932AC"/>
    <w:p w:rsidR="00E932AC" w:rsidRDefault="00E932AC" w:rsidP="00E932AC"/>
    <w:p w:rsidR="00E932AC" w:rsidRDefault="00E932AC" w:rsidP="00E932AC"/>
    <w:p w:rsidR="00E932AC" w:rsidRDefault="00E932AC" w:rsidP="00E932AC"/>
    <w:p w:rsidR="00E932AC" w:rsidRDefault="00E932AC" w:rsidP="00E932AC"/>
    <w:p w:rsidR="00E932AC" w:rsidRDefault="00E932AC" w:rsidP="00E932AC"/>
    <w:p w:rsidR="00E932AC" w:rsidRDefault="00E932AC" w:rsidP="00E932AC"/>
    <w:sectPr w:rsidR="00E932AC" w:rsidSect="00E932AC">
      <w:type w:val="continuous"/>
      <w:pgSz w:w="12240" w:h="15840" w:code="1"/>
      <w:pgMar w:top="1440" w:right="1797" w:bottom="1440" w:left="17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87D43"/>
    <w:multiLevelType w:val="hybridMultilevel"/>
    <w:tmpl w:val="B7A61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F37532"/>
    <w:multiLevelType w:val="hybridMultilevel"/>
    <w:tmpl w:val="67F234E8"/>
    <w:lvl w:ilvl="0" w:tplc="1DACAD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1157549"/>
    <w:multiLevelType w:val="hybridMultilevel"/>
    <w:tmpl w:val="32AC7FCE"/>
    <w:lvl w:ilvl="0" w:tplc="FE687662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2AC"/>
    <w:rsid w:val="00037693"/>
    <w:rsid w:val="0008556A"/>
    <w:rsid w:val="000B2CFB"/>
    <w:rsid w:val="000B4042"/>
    <w:rsid w:val="00117308"/>
    <w:rsid w:val="001F0ABE"/>
    <w:rsid w:val="00224FA6"/>
    <w:rsid w:val="00255872"/>
    <w:rsid w:val="002C16C3"/>
    <w:rsid w:val="00323516"/>
    <w:rsid w:val="0032796A"/>
    <w:rsid w:val="00347925"/>
    <w:rsid w:val="0035525C"/>
    <w:rsid w:val="00660D71"/>
    <w:rsid w:val="006E1ED3"/>
    <w:rsid w:val="006F6187"/>
    <w:rsid w:val="007A6B12"/>
    <w:rsid w:val="007D4751"/>
    <w:rsid w:val="00906435"/>
    <w:rsid w:val="00A30215"/>
    <w:rsid w:val="00C1042D"/>
    <w:rsid w:val="00C554CA"/>
    <w:rsid w:val="00E932AC"/>
    <w:rsid w:val="00FA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2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0215"/>
    <w:pPr>
      <w:bidi/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E932AC"/>
  </w:style>
  <w:style w:type="paragraph" w:styleId="BalloonText">
    <w:name w:val="Balloon Text"/>
    <w:basedOn w:val="Normal"/>
    <w:link w:val="BalloonTextChar"/>
    <w:uiPriority w:val="99"/>
    <w:semiHidden/>
    <w:unhideWhenUsed/>
    <w:rsid w:val="00E93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2AC"/>
    <w:rPr>
      <w:rFonts w:ascii="Tahoma" w:hAnsi="Tahoma" w:cs="Tahoma"/>
      <w:sz w:val="16"/>
      <w:szCs w:val="16"/>
    </w:rPr>
  </w:style>
  <w:style w:type="character" w:styleId="Hyperlink">
    <w:name w:val="Hyperlink"/>
    <w:rsid w:val="0032351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2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0215"/>
    <w:pPr>
      <w:bidi/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E932AC"/>
  </w:style>
  <w:style w:type="paragraph" w:styleId="BalloonText">
    <w:name w:val="Balloon Text"/>
    <w:basedOn w:val="Normal"/>
    <w:link w:val="BalloonTextChar"/>
    <w:uiPriority w:val="99"/>
    <w:semiHidden/>
    <w:unhideWhenUsed/>
    <w:rsid w:val="00E93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2AC"/>
    <w:rPr>
      <w:rFonts w:ascii="Tahoma" w:hAnsi="Tahoma" w:cs="Tahoma"/>
      <w:sz w:val="16"/>
      <w:szCs w:val="16"/>
    </w:rPr>
  </w:style>
  <w:style w:type="character" w:styleId="Hyperlink">
    <w:name w:val="Hyperlink"/>
    <w:rsid w:val="003235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://www.arcgis.com/home/item.html?id=7af425da1853487f8e2c9b3963387de8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Ayad</cp:lastModifiedBy>
  <cp:revision>19</cp:revision>
  <dcterms:created xsi:type="dcterms:W3CDTF">2018-04-21T18:23:00Z</dcterms:created>
  <dcterms:modified xsi:type="dcterms:W3CDTF">2018-05-03T15:54:00Z</dcterms:modified>
</cp:coreProperties>
</file>