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A1" w:rsidRPr="006B5596" w:rsidRDefault="00424EA1" w:rsidP="00424EA1">
      <w:pPr>
        <w:shd w:val="clear" w:color="auto" w:fill="FFFFFF"/>
        <w:spacing w:after="0" w:line="240" w:lineRule="auto"/>
        <w:jc w:val="center"/>
        <w:outlineLvl w:val="2"/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IQ"/>
        </w:rPr>
      </w:pPr>
      <w:r w:rsidRPr="006B5596">
        <w:rPr>
          <w:rFonts w:ascii="Helvetica" w:eastAsia="Times New Roman" w:hAnsi="Helvetica" w:cs="Times New Roman"/>
          <w:b/>
          <w:bCs/>
          <w:color w:val="993300"/>
          <w:sz w:val="36"/>
          <w:szCs w:val="36"/>
          <w:bdr w:val="none" w:sz="0" w:space="0" w:color="auto" w:frame="1"/>
          <w:rtl/>
        </w:rPr>
        <w:t>الممنوع من الصرف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الممنوع من الصرف هو اسم لا يقبل التنوين ، بعكس الاسم المنصرف الذي يقبل التنوين ، وسمي التنوين صرفا لأن له رنّة كرنة الدراهم عند الصيارفة – ما شاء الله على دقة التعريف عند أهل اللغة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–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  <w:rtl/>
        </w:rPr>
        <w:t>أمثلة على الممنوع من الصرف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–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أحمدُ – زينبُ – مساجدُ – مصابيحُ – عرفاتُ ( هذا النوع من الأسماء لا يقبل التنوين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)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  <w:rtl/>
        </w:rPr>
        <w:t>أمثلة على الاسم المنصرف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–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محمدٌ – طائرٌ – بيتٌ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outlineLvl w:val="2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993300"/>
          <w:sz w:val="28"/>
          <w:szCs w:val="28"/>
          <w:bdr w:val="none" w:sz="0" w:space="0" w:color="auto" w:frame="1"/>
          <w:rtl/>
        </w:rPr>
        <w:t>إعراب الممنوع من الصرف</w:t>
      </w:r>
    </w:p>
    <w:p w:rsidR="00424EA1" w:rsidRPr="006B5596" w:rsidRDefault="00424EA1" w:rsidP="00424EA1">
      <w:pPr>
        <w:shd w:val="clear" w:color="auto" w:fill="FFFFFF"/>
        <w:spacing w:after="30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</w:rPr>
        <w:t> 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قاعدة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: </w:t>
      </w:r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  <w:shd w:val="clear" w:color="auto" w:fill="FFFF00"/>
          <w:rtl/>
        </w:rPr>
        <w:t>يرفع الاسم الممنوع من الصرف بالضمة ( جاء أحمدُ ) ، وينصب بالفتحة ( رأيت أحمدَ ) ، ويجر بالفتحة نيابة عن الكسرة ( مررت بأحمدَ</w:t>
      </w:r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  <w:shd w:val="clear" w:color="auto" w:fill="FFFF00"/>
        </w:rPr>
        <w:t xml:space="preserve"> )  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بمعنى ، لا تقل : جاء أحمدٌ ( تنوين ) وهكذا…….لأنه اسم ممنوع من الصرف للعلل التي سنذكرها الآن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outlineLvl w:val="2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993300"/>
          <w:sz w:val="28"/>
          <w:szCs w:val="28"/>
          <w:bdr w:val="none" w:sz="0" w:space="0" w:color="auto" w:frame="1"/>
          <w:rtl/>
        </w:rPr>
        <w:t>متى يمنع الاسم من الصرف ؟</w:t>
      </w:r>
    </w:p>
    <w:p w:rsidR="00424EA1" w:rsidRPr="006B5596" w:rsidRDefault="00424EA1" w:rsidP="00424EA1">
      <w:pPr>
        <w:shd w:val="clear" w:color="auto" w:fill="FFFFFF"/>
        <w:spacing w:after="30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</w:rPr>
        <w:t> 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يمنع الاسم من الصرف إذا دخلته علل تسعة جمعها الشاعر في قوله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: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  <w:rtl/>
        </w:rPr>
        <w:t>اجمعْ وزِن عادلا أنّثْ بمعرفة  *  ركّبْ وزِدْ عجمة فالوصف قد كملا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أنصحكم أن تحفظوا هذا البيت الرائع ، وأعدكم أنكم لن تنسوا قواعد وعلل الاسم الممنوع من الصرف أبدا ، ودعونا الآن نوضح هذه العلل بشكل مفصل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outlineLvl w:val="2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993300"/>
          <w:sz w:val="28"/>
          <w:szCs w:val="28"/>
          <w:bdr w:val="none" w:sz="0" w:space="0" w:color="auto" w:frame="1"/>
          <w:rtl/>
        </w:rPr>
        <w:t>الممنوع من الصرف لعلة واحدة</w:t>
      </w:r>
    </w:p>
    <w:p w:rsidR="00424EA1" w:rsidRPr="006B5596" w:rsidRDefault="00424EA1" w:rsidP="00424EA1">
      <w:pPr>
        <w:shd w:val="clear" w:color="auto" w:fill="FFFFFF"/>
        <w:spacing w:after="30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</w:rPr>
        <w:t> 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1 – 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  <w:rtl/>
        </w:rPr>
        <w:t>الاسم المختوم بألف التأنيث الممدودة أو المقصورة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ألف التأنيث الممدودة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مثل : أصدقاء – أشياء – أسماء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ألف التأنيث المقصورة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مثل : سلمى – حبلى – مرضى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2 – 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  <w:rtl/>
        </w:rPr>
        <w:t>صيغة منتهى الجموع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 xml:space="preserve">هي كل جمع كان على وزن مفاعل أو مفاعيل ، ويكون أيضا على صيغة فواعل أو </w:t>
      </w:r>
      <w:proofErr w:type="spellStart"/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فواعيل</w:t>
      </w:r>
      <w:proofErr w:type="spellEnd"/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يقول سبحانه وتعالى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: </w:t>
      </w:r>
      <w:r w:rsidRPr="006B5596">
        <w:rPr>
          <w:rFonts w:ascii="Simplified Arabic" w:eastAsia="Times New Roman" w:hAnsi="Simplified Arabic" w:cs="Simplified Arabic"/>
          <w:color w:val="800080"/>
          <w:sz w:val="28"/>
          <w:szCs w:val="28"/>
          <w:bdr w:val="none" w:sz="0" w:space="0" w:color="auto" w:frame="1"/>
        </w:rPr>
        <w:t>‘ </w:t>
      </w:r>
      <w:r w:rsidRPr="006B5596">
        <w:rPr>
          <w:rFonts w:ascii="Simplified Arabic" w:eastAsia="Times New Roman" w:hAnsi="Simplified Arabic" w:cs="Simplified Arabic"/>
          <w:color w:val="800080"/>
          <w:sz w:val="28"/>
          <w:szCs w:val="28"/>
          <w:bdr w:val="none" w:sz="0" w:space="0" w:color="auto" w:frame="1"/>
          <w:rtl/>
        </w:rPr>
        <w:t>وَلَقَدْ زَيَّنَّا السَّمَاءَ الدُّنْيَا بِمَصَابِيحَ وَجَعَلْنَاهَا رُجُومًا لِّلشَّيَاطِينِ</w:t>
      </w:r>
      <w:r w:rsidRPr="006B5596">
        <w:rPr>
          <w:rFonts w:ascii="Simplified Arabic" w:eastAsia="Times New Roman" w:hAnsi="Simplified Arabic" w:cs="Simplified Arabic"/>
          <w:b/>
          <w:bCs/>
          <w:color w:val="800080"/>
          <w:sz w:val="28"/>
          <w:szCs w:val="28"/>
          <w:bdr w:val="none" w:sz="0" w:space="0" w:color="auto" w:frame="1"/>
        </w:rPr>
        <w:t>‘</w:t>
      </w:r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(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الملك 5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)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lastRenderedPageBreak/>
        <w:t>استخرج من الآية الكريمة اسما ممنوعا من الصرف ؟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جواب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: </w:t>
      </w: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بمصابيحَ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.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أحسنت ، ولكن لاحظ أن الباء حرف جر وبالتالي يجب أن يكون الاسم مجرورا بالكسرة ، فلماذا لم يكن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</w:t>
      </w: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مصابيحِ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(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بالكسر ) ؟ لأنه ممنوع من الصرف ، رائع . وما المانع له ؟ لأنه يا سيدي على وزن مفاعيل  ( مصابيح ) ، وقلنا هذه صيغة منتهى الجموع ، وبالتالي يعرب الاسم مجرورا بالفتحة نيابة عن الكسرة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يقول سبحانه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: </w:t>
      </w:r>
      <w:r w:rsidRPr="006B5596">
        <w:rPr>
          <w:rFonts w:ascii="Simplified Arabic" w:eastAsia="Times New Roman" w:hAnsi="Simplified Arabic" w:cs="Simplified Arabic"/>
          <w:color w:val="800080"/>
          <w:sz w:val="28"/>
          <w:szCs w:val="28"/>
          <w:bdr w:val="none" w:sz="0" w:space="0" w:color="auto" w:frame="1"/>
        </w:rPr>
        <w:t>‘ </w:t>
      </w:r>
      <w:r w:rsidRPr="006B5596">
        <w:rPr>
          <w:rFonts w:ascii="Simplified Arabic" w:eastAsia="Times New Roman" w:hAnsi="Simplified Arabic" w:cs="Simplified Arabic"/>
          <w:color w:val="800080"/>
          <w:sz w:val="28"/>
          <w:szCs w:val="28"/>
          <w:bdr w:val="none" w:sz="0" w:space="0" w:color="auto" w:frame="1"/>
          <w:rtl/>
        </w:rPr>
        <w:t>وَلَوْلَا دَفْعُ اللَّهِ النَّاسَ بَعْضَهُم بِبَعْضٍ لَّهُدِّمَتْ صَوَامِعُ وَبِيَعٌ وَصَلَوَاتٌ وَمَسَاجِدُ يُذْكَرُ فِيهَا اسْمُ اللَّهِ كَثِيرًا</w:t>
      </w:r>
      <w:r w:rsidRPr="006B5596">
        <w:rPr>
          <w:rFonts w:ascii="Simplified Arabic" w:eastAsia="Times New Roman" w:hAnsi="Simplified Arabic" w:cs="Simplified Arabic"/>
          <w:color w:val="800080"/>
          <w:sz w:val="28"/>
          <w:szCs w:val="28"/>
          <w:bdr w:val="none" w:sz="0" w:space="0" w:color="auto" w:frame="1"/>
        </w:rPr>
        <w:t xml:space="preserve"> ‘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(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الحج 40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)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الآن دوركم ، استخرج الاسم المنصرف ؟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جواب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: </w:t>
      </w: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صوامعُ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– </w:t>
      </w: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مساجدُ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لماذا ؟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لأنه صيغة منتهى الجموع  ، صوامع ( فواعل ) ، مساجد ( فواعل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)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بالمقابل انتبه للأسماء ( بيعٌ – صلواتٌ ) هذه أسماء تنصرف ( أي تقبل التنوين ) ..واضح ؟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outlineLvl w:val="2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993300"/>
          <w:sz w:val="28"/>
          <w:szCs w:val="28"/>
          <w:bdr w:val="none" w:sz="0" w:space="0" w:color="auto" w:frame="1"/>
          <w:rtl/>
        </w:rPr>
        <w:t>الممنوع من الصرف لعلتين</w:t>
      </w:r>
    </w:p>
    <w:p w:rsidR="00424EA1" w:rsidRPr="006B5596" w:rsidRDefault="00424EA1" w:rsidP="00424EA1">
      <w:pPr>
        <w:shd w:val="clear" w:color="auto" w:fill="FFFFFF"/>
        <w:spacing w:after="30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</w:rPr>
        <w:t> 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</w:rPr>
        <w:t xml:space="preserve">1 – </w:t>
      </w:r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  <w:rtl/>
        </w:rPr>
        <w:t>العلم ، وذلك في المواضع التالية</w:t>
      </w:r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</w:rPr>
        <w:t> :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– 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  <w:rtl/>
        </w:rPr>
        <w:t>إذا كان مؤنثا بالتاء لفظا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قتادة – طلحة – حمزة – معاوية : هذه أسماء أعلام لرجال ، لكنها مؤنثة بالتاء لفظا ( أي ننطقها ) ، وبالتالي هي أسماء ممنوعة من الصرف ( أي لا تقبل التنوين ) ، والسبب المانع هو العلمية والتأنيث اللفظي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– 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  <w:rtl/>
        </w:rPr>
        <w:t>إذا كان مؤنثا بالمعنى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زينب – مريم – سعاد : هذه أسماء إناث ، لكنها غير مختومة بالتاء المؤنثة ، وبالتالي هي ممنوعة من الصرف بسبب العلمية والتأنيث المعنوي ، يعني زينب واضح أنها أنثى وليست رجلا ، فهمتم ؟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طيب يا سيدي ماذا تقول في عائشة – حفصة – ميمونة ؟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سؤال رائع جدا ، هنا يا صديقي المجتهد عرفنا عائشة أنها أنثى ، كما رأينا أنها ختمت بالتاء المؤنثة وبالتالي ، هي ممنوعة من الصرف بسبب العلمية والتأنيث اللفظي المعنوي . أرأيت كم الأمر بسيط ؟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 </w:t>
      </w:r>
      <w:r w:rsidRPr="006B5596">
        <w:rPr>
          <w:rFonts w:ascii="Simplified Arabic" w:eastAsia="Times New Roman" w:hAnsi="Simplified Arabic" w:cs="Simplified Arabic"/>
          <w:noProof/>
          <w:color w:val="333333"/>
          <w:sz w:val="28"/>
          <w:szCs w:val="28"/>
          <w:bdr w:val="none" w:sz="0" w:space="0" w:color="auto" w:frame="1"/>
        </w:rPr>
        <mc:AlternateContent>
          <mc:Choice Requires="wps">
            <w:drawing>
              <wp:inline distT="0" distB="0" distL="0" distR="0" wp14:anchorId="5CD22C09" wp14:editId="05F043CB">
                <wp:extent cx="304800" cy="304800"/>
                <wp:effectExtent l="0" t="0" r="0" b="0"/>
                <wp:docPr id="10" name="AutoShape 10" descr="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الوصف: 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PXFN&#10;BMICAADG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– 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  <w:rtl/>
        </w:rPr>
        <w:t>إذا كان العلم أعجميا زائدا على ثلاثة أحرف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lastRenderedPageBreak/>
        <w:t>يعني أسماء أصلها غير عربي مثل : إبراهيم – إسماعيل – إسحاق – يعقوب ( تذكر كلها أسماء لا تقبل التنوين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)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ماذا نقول في محمد – صالح – شعيب ؟ تقبل التنوين أم لا ؟ فكر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…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صحيح تقبل التنوين لأنها أسماء عربية وليست أعجمية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ماذا عن هود – نوح – لوط ؟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هي أسماء أعجمية لكن على ثلاثة حروف فقط وليس زائد عليها شيء ، وقلنا في القاعدة فوق أنه إذا كان العلم أعجميا زائدا على ثلاثة أحرف ، وبالتالي هذه الأسماء تقبل التنوين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– 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  <w:rtl/>
        </w:rPr>
        <w:t>إذا كان مركبا تركيبا مزجيا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outlineLvl w:val="2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  <w:rtl/>
        </w:rPr>
        <w:t>ما هو التركيب المزجي ؟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، أي نأتي بكلمة مكونة من كلمتين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حضرموت : مكونة من كلمتين ، حضر و موت ، وكذلك بعلبك . هذه أسماء ممنوعة من الصرف بسبب العلمية والتركيب المزجي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– 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  <w:rtl/>
        </w:rPr>
        <w:t>إذا كان مختوما بألف ونون زائدتين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تذكروا أننا لحدود الساحة نتحدث عن اسم العلم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مثال : سلمان – سليمان – عثمان – عمران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لاحظ أن هذه الأسماء مختومة بألف ونون زائدتين ، فأصل سليمان سلم ، وعمران عمر ، وعليه فهما ممنوعان من الصرف للعلمية وزيادة الألف والنون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– 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  <w:rtl/>
        </w:rPr>
        <w:t>إذا كان على وزن الفعل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أحمد – يزيد ، فلا نقول مررت بيزيدٍ ، بل بيزيدَ ، لأنه ممنوع من الصرف بسبب العلمية ووزن الفعل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– 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  <w:rtl/>
        </w:rPr>
        <w:t>إذا كان معدولا به عن صيغته الأصلية مع بقاء معناه الأصلي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لا تعقدوا الأمر في هذه المسألة لكن أقول لكم احفظوا هذه الأسماء الثلاثة المعدولة المشهورة فقط : عمر معدولة عن عامر ، أمس معدولة عن الأمس – سحر معدولة عن السحر ( وقت من اليوم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)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</w:rPr>
        <w:t xml:space="preserve">2 – </w:t>
      </w:r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  <w:rtl/>
        </w:rPr>
        <w:t>الصفة ، وذلك في المواضع التالية</w:t>
      </w:r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</w:rPr>
        <w:t> :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–  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  <w:rtl/>
        </w:rPr>
        <w:t>إذا كانت مختومة بألف ونون زائدتين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مثال : غضبان – سكران – عطشان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</w:rPr>
        <w:t xml:space="preserve">– 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  <w:rtl/>
        </w:rPr>
        <w:t>إذا كانت على وزن الفعل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مثال : أعرج – أفضل – أخضر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lastRenderedPageBreak/>
        <w:t>– </w:t>
      </w:r>
      <w:r w:rsidRPr="006B5596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bdr w:val="none" w:sz="0" w:space="0" w:color="auto" w:frame="1"/>
          <w:rtl/>
        </w:rPr>
        <w:t>إذا كانت معدولة عن وزن آخر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وذلك في الكلمات المشهورة التالية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: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–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مَثنى – ثُلاث – رُباع – أُخر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لنعد الآن إلى البيت الشعري الذي جمع كل قواعد الاسم الممنوع من الصرف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0000FF"/>
          <w:sz w:val="28"/>
          <w:szCs w:val="28"/>
          <w:bdr w:val="none" w:sz="0" w:space="0" w:color="auto" w:frame="1"/>
          <w:rtl/>
        </w:rPr>
        <w:t>اجمعْ وزِن عادلا أنّثْ بمعرفة  *  ركّبْ وزِدْ عجمة فالوصف قد كملا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اجمع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: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 xml:space="preserve">صيغة منتهى الجموع على وزن  مفاعل أو مفاعيل ، وفواعل أو </w:t>
      </w:r>
      <w:proofErr w:type="spellStart"/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فواعيل</w:t>
      </w:r>
      <w:proofErr w:type="spellEnd"/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زن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: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وزن الفعل في العلم والصفة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عادلا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: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ما عدل عن علم أو صفة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أنث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: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مختوم بألف التأنيث الممدودة أو المقصورة ، والمؤنث لفظا ومعنى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ركّب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: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الاسم المركب من كلمتين كحضرموت وبعلبك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زد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: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زيادة الألف والنون في العلم والصفة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outlineLvl w:val="2"/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bidi="ar-IQ"/>
        </w:rPr>
      </w:pPr>
      <w:r w:rsidRPr="006B5596">
        <w:rPr>
          <w:rFonts w:ascii="Simplified Arabic" w:eastAsia="Times New Roman" w:hAnsi="Simplified Arabic" w:cs="Simplified Arabic"/>
          <w:b/>
          <w:bCs/>
          <w:color w:val="993300"/>
          <w:sz w:val="28"/>
          <w:szCs w:val="28"/>
          <w:bdr w:val="none" w:sz="0" w:space="0" w:color="auto" w:frame="1"/>
          <w:rtl/>
        </w:rPr>
        <w:t>أمثلة وتدريبات إعرابية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يقول سبحانه وتعالى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:</w:t>
      </w:r>
      <w:r w:rsidRPr="006B5596">
        <w:rPr>
          <w:rFonts w:ascii="Simplified Arabic" w:eastAsia="Times New Roman" w:hAnsi="Simplified Arabic" w:cs="Simplified Arabic"/>
          <w:color w:val="800080"/>
          <w:sz w:val="28"/>
          <w:szCs w:val="28"/>
          <w:bdr w:val="none" w:sz="0" w:space="0" w:color="auto" w:frame="1"/>
        </w:rPr>
        <w:t> ‘ </w:t>
      </w:r>
      <w:r w:rsidRPr="006B5596">
        <w:rPr>
          <w:rFonts w:ascii="Simplified Arabic" w:eastAsia="Times New Roman" w:hAnsi="Simplified Arabic" w:cs="Simplified Arabic"/>
          <w:color w:val="800080"/>
          <w:sz w:val="28"/>
          <w:szCs w:val="28"/>
          <w:bdr w:val="none" w:sz="0" w:space="0" w:color="auto" w:frame="1"/>
          <w:rtl/>
        </w:rPr>
        <w:t>وَلَهُمْ فِيهَا مَنَافِعُ وَمَشَارِبُ أَفَلَا يَشْكُرُونَ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(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ياسين 73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)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منافعُ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: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مبتدأ مؤخر مرفوع بالضمة لأنه ممنوع من الصرف ، المانع له صيغة منتهى الجموع ،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</w:t>
      </w: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ومشاربُ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معطوفة على منافع وهي أيضا ممنوعة من الصرف لنفس السبب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يقول تعالى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:</w:t>
      </w:r>
      <w:r w:rsidRPr="006B5596">
        <w:rPr>
          <w:rFonts w:ascii="Simplified Arabic" w:eastAsia="Times New Roman" w:hAnsi="Simplified Arabic" w:cs="Simplified Arabic"/>
          <w:color w:val="800080"/>
          <w:sz w:val="28"/>
          <w:szCs w:val="28"/>
          <w:bdr w:val="none" w:sz="0" w:space="0" w:color="auto" w:frame="1"/>
        </w:rPr>
        <w:t> ‘ </w:t>
      </w:r>
      <w:r w:rsidRPr="006B5596">
        <w:rPr>
          <w:rFonts w:ascii="Simplified Arabic" w:eastAsia="Times New Roman" w:hAnsi="Simplified Arabic" w:cs="Simplified Arabic"/>
          <w:color w:val="800080"/>
          <w:sz w:val="28"/>
          <w:szCs w:val="28"/>
          <w:bdr w:val="none" w:sz="0" w:space="0" w:color="auto" w:frame="1"/>
          <w:rtl/>
        </w:rPr>
        <w:t>فَعِدَّةٌ مِّنْ أَيَّامٍ أُخَرَ</w:t>
      </w:r>
      <w:r w:rsidRPr="006B5596">
        <w:rPr>
          <w:rFonts w:ascii="Simplified Arabic" w:eastAsia="Times New Roman" w:hAnsi="Simplified Arabic" w:cs="Simplified Arabic"/>
          <w:color w:val="800080"/>
          <w:sz w:val="28"/>
          <w:szCs w:val="28"/>
          <w:bdr w:val="none" w:sz="0" w:space="0" w:color="auto" w:frame="1"/>
        </w:rPr>
        <w:t xml:space="preserve"> ‘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(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البقرة 184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)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أخرَ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: 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صفة لأيام مجرور بالفتحة نيابة عن الكسرة لأنه ممنوع من الصرف للوصفية والعدل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–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مررت بيزيدَ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يزيدَ</w:t>
      </w:r>
      <w:r>
        <w:rPr>
          <w:rFonts w:ascii="Simplified Arabic" w:eastAsia="Times New Roman" w:hAnsi="Simplified Arabic" w:cs="Simplified Arabic" w:hint="cs"/>
          <w:color w:val="333333"/>
          <w:sz w:val="28"/>
          <w:szCs w:val="28"/>
          <w:bdr w:val="none" w:sz="0" w:space="0" w:color="auto" w:frame="1"/>
          <w:rtl/>
        </w:rPr>
        <w:t>: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اسم مجرور بالباء ، وعلامة جره الفتحة نيابة عن الكسرة لأنه ممنوع من الصرف للعلمية ووزن الفعل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–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افتخرت بعمرَ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عمرَ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: 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اسم مجرور بالباء ، وعلامة جره الفتحة نيابة عن الكسرة لأنه ممنوع من الصرف للعلمية والعدل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–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مررت بليلى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ليلى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: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اسم مجرور بالباء ، وعلامة جره الفتحة نيابة عن الكسرة لأنه ممنوع من الصرف بسبب ألف التأنيث المقصورة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–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سافرت إلى حضرموتَ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حضرموتَ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: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 xml:space="preserve">اسم مجرور </w:t>
      </w:r>
      <w:proofErr w:type="spellStart"/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بإلى</w:t>
      </w:r>
      <w:proofErr w:type="spellEnd"/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 xml:space="preserve"> ، وعلامة جره الفتحة نيابة عن الكسرة لأنه ممنوع من الصرف للعلمية والتركيب المزجي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–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ذهبت إلى إبراهيمَ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lastRenderedPageBreak/>
        <w:t>إبراهيمَ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: 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 xml:space="preserve">اسم مجرور </w:t>
      </w:r>
      <w:proofErr w:type="spellStart"/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بإلى</w:t>
      </w:r>
      <w:proofErr w:type="spellEnd"/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 xml:space="preserve"> ، وعلامة جره الفتحة نيابة عن الكسرة لأنه ممنوع من الصرف للعلمية والعجمة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قاعدة أخيرة مهمة جدا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: </w:t>
      </w:r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  <w:shd w:val="clear" w:color="auto" w:fill="FFFF00"/>
          <w:rtl/>
        </w:rPr>
        <w:t>إذا دخلت على الاسم الممنوع من الصرف</w:t>
      </w:r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  <w:shd w:val="clear" w:color="auto" w:fill="FFFF00"/>
        </w:rPr>
        <w:t> </w:t>
      </w:r>
      <w:r w:rsidRPr="006B5596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bdr w:val="none" w:sz="0" w:space="0" w:color="auto" w:frame="1"/>
          <w:shd w:val="clear" w:color="auto" w:fill="FFFF00"/>
          <w:rtl/>
        </w:rPr>
        <w:t>ال</w:t>
      </w:r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  <w:shd w:val="clear" w:color="auto" w:fill="FFFF00"/>
        </w:rPr>
        <w:t> </w:t>
      </w:r>
      <w:proofErr w:type="spellStart"/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  <w:shd w:val="clear" w:color="auto" w:fill="FFFF00"/>
          <w:rtl/>
        </w:rPr>
        <w:t>أو</w:t>
      </w:r>
      <w:r w:rsidRPr="006B5596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bdr w:val="none" w:sz="0" w:space="0" w:color="auto" w:frame="1"/>
          <w:shd w:val="clear" w:color="auto" w:fill="FFFF00"/>
          <w:rtl/>
        </w:rPr>
        <w:t>أضيف</w:t>
      </w:r>
      <w:proofErr w:type="spellEnd"/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  <w:shd w:val="clear" w:color="auto" w:fill="FFFF00"/>
        </w:rPr>
        <w:t> </w:t>
      </w:r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  <w:shd w:val="clear" w:color="auto" w:fill="FFFF00"/>
          <w:rtl/>
        </w:rPr>
        <w:t>، فيجر بالكسرة ولا تطبق فيه أي قاعدة ، يعني انسوا كل شيء</w:t>
      </w:r>
      <w:r w:rsidRPr="006B5596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bdr w:val="none" w:sz="0" w:space="0" w:color="auto" w:frame="1"/>
          <w:shd w:val="clear" w:color="auto" w:fill="FFFF00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أمثلة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: </w:t>
      </w:r>
      <w:bookmarkStart w:id="0" w:name="_GoBack"/>
      <w:bookmarkEnd w:id="0"/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خطبت على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</w:t>
      </w: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المنابرِ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 : 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المفروض نقول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</w:t>
      </w: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منابرَ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لأنها ممنوع من الصرف بسبب صيغة منتهى الجموع ، لكن بدخول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</w:t>
      </w: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ال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سقط كل شيء وبالتالي تعود لحالتها الإعرابية الطبيعية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Pr="006B5596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صليت في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</w:t>
      </w:r>
      <w:r w:rsidRPr="006B5596">
        <w:rPr>
          <w:rFonts w:ascii="Simplified Arabic" w:eastAsia="Times New Roman" w:hAnsi="Simplified Arabic" w:cs="Simplified Arabic"/>
          <w:color w:val="FF0000"/>
          <w:sz w:val="28"/>
          <w:szCs w:val="28"/>
          <w:bdr w:val="none" w:sz="0" w:space="0" w:color="auto" w:frame="1"/>
          <w:rtl/>
        </w:rPr>
        <w:t>مساجدِ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> 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مكة : مساجد أضيفت إلى مكة و</w:t>
      </w:r>
      <w:r>
        <w:rPr>
          <w:rFonts w:ascii="Simplified Arabic" w:eastAsia="Times New Roman" w:hAnsi="Simplified Arabic" w:cs="Simplified Arabic" w:hint="cs"/>
          <w:color w:val="333333"/>
          <w:sz w:val="28"/>
          <w:szCs w:val="28"/>
          <w:bdr w:val="none" w:sz="0" w:space="0" w:color="auto" w:frame="1"/>
          <w:rtl/>
        </w:rPr>
        <w:t>عندئذٍ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 xml:space="preserve"> تسقط عنها القاعدة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424EA1" w:rsidRDefault="00424EA1" w:rsidP="00424EA1">
      <w:pPr>
        <w:shd w:val="clear" w:color="auto" w:fill="FFFFFF"/>
        <w:spacing w:after="0" w:line="240" w:lineRule="auto"/>
        <w:jc w:val="both"/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</w:pP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نكتفي بهذا القدر على أمل أن يكون قد حاز على رضاكم ، وأي سؤال أو لبس أرجو أن تت</w:t>
      </w:r>
      <w:r>
        <w:rPr>
          <w:rFonts w:ascii="Simplified Arabic" w:eastAsia="Times New Roman" w:hAnsi="Simplified Arabic" w:cs="Simplified Arabic" w:hint="cs"/>
          <w:color w:val="333333"/>
          <w:sz w:val="28"/>
          <w:szCs w:val="28"/>
          <w:bdr w:val="none" w:sz="0" w:space="0" w:color="auto" w:frame="1"/>
          <w:rtl/>
        </w:rPr>
        <w:t>ّ</w:t>
      </w:r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 xml:space="preserve">صلوا بنا ، وإن شاء الله </w:t>
      </w:r>
      <w:proofErr w:type="spellStart"/>
      <w:r w:rsidRPr="006B5596">
        <w:rPr>
          <w:rFonts w:ascii="Simplified Arabic" w:eastAsia="Times New Roman" w:hAnsi="Simplified Arabic" w:cs="Simplified Arabic"/>
          <w:color w:val="333333"/>
          <w:sz w:val="28"/>
          <w:szCs w:val="28"/>
          <w:bdr w:val="none" w:sz="0" w:space="0" w:color="auto" w:frame="1"/>
          <w:rtl/>
        </w:rPr>
        <w:t>نفيدكم</w:t>
      </w:r>
      <w:proofErr w:type="spellEnd"/>
    </w:p>
    <w:p w:rsidR="007271E6" w:rsidRDefault="007271E6" w:rsidP="00424EA1"/>
    <w:sectPr w:rsidR="00727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E1"/>
    <w:rsid w:val="00424EA1"/>
    <w:rsid w:val="007271E6"/>
    <w:rsid w:val="00F6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5297</Characters>
  <Application>Microsoft Office Word</Application>
  <DocSecurity>0</DocSecurity>
  <Lines>44</Lines>
  <Paragraphs>12</Paragraphs>
  <ScaleCrop>false</ScaleCrop>
  <Company>SACC - ANAS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2017-09-30T07:49:00Z</dcterms:created>
  <dcterms:modified xsi:type="dcterms:W3CDTF">2017-09-30T07:50:00Z</dcterms:modified>
</cp:coreProperties>
</file>