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1E2" w:rsidRPr="004B21E2" w:rsidRDefault="004B21E2" w:rsidP="004B21E2">
      <w:pPr>
        <w:bidi/>
        <w:jc w:val="both"/>
        <w:rPr>
          <w:rFonts w:ascii="Times New Roman" w:hAnsi="Times New Roman" w:cs="Times New Roman"/>
          <w:sz w:val="36"/>
          <w:szCs w:val="36"/>
          <w:rtl/>
          <w:lang w:bidi="ar-IQ"/>
        </w:rPr>
      </w:pPr>
      <w:r w:rsidRPr="004B21E2">
        <w:rPr>
          <w:rFonts w:ascii="Times New Roman" w:hAnsi="Times New Roman" w:cs="Times New Roman"/>
          <w:sz w:val="36"/>
          <w:szCs w:val="36"/>
          <w:rtl/>
          <w:lang w:bidi="ar-IQ"/>
        </w:rPr>
        <w:t>الفصل الاول: تفاعل الاشعاع مع المادة</w:t>
      </w:r>
    </w:p>
    <w:p w:rsidR="004B21E2" w:rsidRPr="004B21E2" w:rsidRDefault="004B21E2" w:rsidP="004B21E2">
      <w:pPr>
        <w:pStyle w:val="ListParagraph"/>
        <w:numPr>
          <w:ilvl w:val="0"/>
          <w:numId w:val="1"/>
        </w:numPr>
        <w:bidi/>
        <w:jc w:val="both"/>
        <w:rPr>
          <w:rFonts w:ascii="Times New Roman" w:hAnsi="Times New Roman" w:cs="Times New Roman"/>
          <w:sz w:val="32"/>
          <w:szCs w:val="32"/>
          <w:lang w:bidi="ar-IQ"/>
        </w:rPr>
      </w:pPr>
      <w:r w:rsidRPr="004B21E2">
        <w:rPr>
          <w:rFonts w:ascii="Times New Roman" w:hAnsi="Times New Roman" w:cs="Times New Roman"/>
          <w:sz w:val="32"/>
          <w:szCs w:val="32"/>
          <w:rtl/>
          <w:lang w:bidi="ar-IQ"/>
        </w:rPr>
        <w:t>اشعاع الجسم الاسود</w:t>
      </w:r>
    </w:p>
    <w:p w:rsidR="002C2623" w:rsidRPr="00B76A2F" w:rsidRDefault="002C2623" w:rsidP="002C2623">
      <w:pPr>
        <w:pStyle w:val="ListParagraph"/>
        <w:numPr>
          <w:ilvl w:val="0"/>
          <w:numId w:val="1"/>
        </w:numPr>
        <w:bidi/>
        <w:jc w:val="both"/>
        <w:rPr>
          <w:rFonts w:ascii="Times New Roman" w:hAnsi="Times New Roman" w:cs="Times New Roman" w:hint="cs"/>
          <w:sz w:val="32"/>
          <w:szCs w:val="32"/>
          <w:rtl/>
          <w:lang w:bidi="ar-IQ"/>
        </w:rPr>
      </w:pPr>
      <w:r w:rsidRPr="002C2623">
        <w:rPr>
          <w:rFonts w:ascii="Times New Roman" w:hAnsi="Times New Roman" w:cs="Times New Roman"/>
          <w:noProof/>
          <w:sz w:val="32"/>
          <w:szCs w:val="32"/>
          <w:lang w:eastAsia="zh-TW" w:bidi="ar-IQ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83.25pt;margin-top:18.55pt;width:190.65pt;height:66.65pt;z-index:251660288;mso-width-percent:400;mso-width-percent:400;mso-width-relative:margin;mso-height-relative:margin" fillcolor="white [3212]" strokecolor="white [3212]" strokeweight="0">
            <v:textbox>
              <w:txbxContent>
                <w:p w:rsidR="002C2623" w:rsidRPr="004B21E2" w:rsidRDefault="002C2623" w:rsidP="002C2623">
                  <w:pPr>
                    <w:pStyle w:val="ListParagraph"/>
                    <w:bidi/>
                    <w:jc w:val="both"/>
                    <w:rPr>
                      <w:rFonts w:ascii="Times New Roman" w:hAnsi="Times New Roman" w:cs="Times New Roman"/>
                      <w:sz w:val="32"/>
                      <w:szCs w:val="32"/>
                      <w:rtl/>
                      <w:lang w:bidi="ar-IQ"/>
                    </w:rPr>
                  </w:pPr>
                  <w:r w:rsidRPr="004B21E2">
                    <w:rPr>
                      <w:rFonts w:ascii="Times New Roman" w:hAnsi="Times New Roman" w:cs="Times New Roman"/>
                      <w:sz w:val="32"/>
                      <w:szCs w:val="32"/>
                      <w:rtl/>
                      <w:lang w:bidi="ar-IQ"/>
                    </w:rPr>
                    <w:t>2-1 الانبعاث التلقائي</w:t>
                  </w:r>
                </w:p>
                <w:p w:rsidR="002C2623" w:rsidRPr="004B21E2" w:rsidRDefault="002C2623" w:rsidP="002C2623">
                  <w:pPr>
                    <w:pStyle w:val="ListParagraph"/>
                    <w:bidi/>
                    <w:jc w:val="both"/>
                    <w:rPr>
                      <w:rFonts w:ascii="Times New Roman" w:hAnsi="Times New Roman" w:cs="Times New Roman"/>
                      <w:sz w:val="32"/>
                      <w:szCs w:val="32"/>
                      <w:rtl/>
                      <w:lang w:bidi="ar-IQ"/>
                    </w:rPr>
                  </w:pPr>
                  <w:r w:rsidRPr="004B21E2">
                    <w:rPr>
                      <w:rFonts w:ascii="Times New Roman" w:hAnsi="Times New Roman" w:cs="Times New Roman"/>
                      <w:sz w:val="32"/>
                      <w:szCs w:val="32"/>
                      <w:rtl/>
                      <w:lang w:bidi="ar-IQ"/>
                    </w:rPr>
                    <w:t>2-2 الانبعلث المحفز</w:t>
                  </w:r>
                </w:p>
                <w:p w:rsidR="002C2623" w:rsidRPr="004B21E2" w:rsidRDefault="00B76A2F" w:rsidP="002C2623">
                  <w:pPr>
                    <w:pStyle w:val="ListParagraph"/>
                    <w:bidi/>
                    <w:jc w:val="both"/>
                    <w:rPr>
                      <w:rFonts w:ascii="Times New Roman" w:hAnsi="Times New Roman" w:cs="Times New Roman"/>
                      <w:sz w:val="32"/>
                      <w:szCs w:val="32"/>
                      <w:rtl/>
                      <w:lang w:bidi="ar-IQ"/>
                    </w:rPr>
                  </w:pPr>
                  <w:r>
                    <w:rPr>
                      <w:rFonts w:ascii="Times New Roman" w:hAnsi="Times New Roman" w:cs="Times New Roman" w:hint="cs"/>
                      <w:sz w:val="32"/>
                      <w:szCs w:val="32"/>
                      <w:rtl/>
                      <w:lang w:bidi="ar-IQ"/>
                    </w:rPr>
                    <w:t>2</w:t>
                  </w:r>
                  <w:r w:rsidR="002C2623" w:rsidRPr="004B21E2">
                    <w:rPr>
                      <w:rFonts w:ascii="Times New Roman" w:hAnsi="Times New Roman" w:cs="Times New Roman"/>
                      <w:sz w:val="32"/>
                      <w:szCs w:val="32"/>
                      <w:rtl/>
                      <w:lang w:bidi="ar-IQ"/>
                    </w:rPr>
                    <w:t>-3 الامتصاص</w:t>
                  </w:r>
                </w:p>
                <w:p w:rsidR="002C2623" w:rsidRDefault="002C2623" w:rsidP="002C2623"/>
              </w:txbxContent>
            </v:textbox>
          </v:shape>
        </w:pict>
      </w:r>
      <w:r w:rsidRPr="00B76A2F">
        <w:rPr>
          <w:rFonts w:ascii="Times New Roman" w:hAnsi="Times New Roman" w:cs="Times New Roman"/>
          <w:sz w:val="32"/>
          <w:szCs w:val="32"/>
          <w:rtl/>
          <w:lang w:bidi="ar-IQ"/>
        </w:rPr>
        <w:t>الانبعاث والامتصا</w:t>
      </w:r>
      <w:r w:rsidRPr="00B76A2F">
        <w:rPr>
          <w:rFonts w:ascii="Times New Roman" w:hAnsi="Times New Roman" w:cs="Times New Roman" w:hint="cs"/>
          <w:sz w:val="32"/>
          <w:szCs w:val="32"/>
          <w:rtl/>
          <w:lang w:bidi="ar-IQ"/>
        </w:rPr>
        <w:t>ص</w:t>
      </w:r>
    </w:p>
    <w:p w:rsidR="002C2623" w:rsidRDefault="002C2623" w:rsidP="002C2623">
      <w:pPr>
        <w:pStyle w:val="ListParagraph"/>
        <w:bidi/>
        <w:jc w:val="both"/>
        <w:rPr>
          <w:rFonts w:ascii="Times New Roman" w:hAnsi="Times New Roman" w:cs="Times New Roman" w:hint="cs"/>
          <w:sz w:val="32"/>
          <w:szCs w:val="32"/>
          <w:rtl/>
          <w:lang w:bidi="ar-IQ"/>
        </w:rPr>
      </w:pPr>
    </w:p>
    <w:p w:rsidR="002C2623" w:rsidRDefault="002C2623" w:rsidP="002C2623">
      <w:pPr>
        <w:pStyle w:val="ListParagraph"/>
        <w:bidi/>
        <w:jc w:val="both"/>
        <w:rPr>
          <w:rFonts w:ascii="Times New Roman" w:hAnsi="Times New Roman" w:cs="Times New Roman" w:hint="cs"/>
          <w:sz w:val="32"/>
          <w:szCs w:val="32"/>
          <w:rtl/>
          <w:lang w:bidi="ar-IQ"/>
        </w:rPr>
      </w:pPr>
    </w:p>
    <w:p w:rsidR="002C2623" w:rsidRPr="002C2623" w:rsidRDefault="002C2623" w:rsidP="002C2623">
      <w:pPr>
        <w:pStyle w:val="ListParagraph"/>
        <w:bidi/>
        <w:jc w:val="both"/>
        <w:rPr>
          <w:rFonts w:ascii="Times New Roman" w:hAnsi="Times New Roman" w:cs="Times New Roman"/>
          <w:sz w:val="32"/>
          <w:szCs w:val="32"/>
          <w:lang w:bidi="ar-IQ"/>
        </w:rPr>
      </w:pPr>
    </w:p>
    <w:p w:rsidR="004B21E2" w:rsidRPr="004B21E2" w:rsidRDefault="004B21E2" w:rsidP="004B21E2">
      <w:pPr>
        <w:pStyle w:val="ListParagraph"/>
        <w:numPr>
          <w:ilvl w:val="0"/>
          <w:numId w:val="1"/>
        </w:numPr>
        <w:bidi/>
        <w:jc w:val="both"/>
        <w:rPr>
          <w:rFonts w:ascii="Times New Roman" w:hAnsi="Times New Roman" w:cs="Times New Roman"/>
          <w:sz w:val="32"/>
          <w:szCs w:val="32"/>
          <w:lang w:bidi="ar-IQ"/>
        </w:rPr>
      </w:pPr>
      <w:r w:rsidRPr="004B21E2">
        <w:rPr>
          <w:rFonts w:ascii="Times New Roman" w:hAnsi="Times New Roman" w:cs="Times New Roman"/>
          <w:sz w:val="32"/>
          <w:szCs w:val="32"/>
          <w:rtl/>
          <w:lang w:bidi="ar-IQ"/>
        </w:rPr>
        <w:t>معدل الامتصاص ومعدل الانبعاث المحفز</w:t>
      </w:r>
    </w:p>
    <w:p w:rsidR="004B21E2" w:rsidRPr="004B21E2" w:rsidRDefault="004B21E2" w:rsidP="004B21E2">
      <w:pPr>
        <w:pStyle w:val="ListParagraph"/>
        <w:numPr>
          <w:ilvl w:val="0"/>
          <w:numId w:val="1"/>
        </w:numPr>
        <w:bidi/>
        <w:jc w:val="both"/>
        <w:rPr>
          <w:rFonts w:ascii="Times New Roman" w:hAnsi="Times New Roman" w:cs="Times New Roman"/>
          <w:sz w:val="32"/>
          <w:szCs w:val="32"/>
          <w:lang w:bidi="ar-IQ"/>
        </w:rPr>
      </w:pPr>
      <w:r w:rsidRPr="004B21E2">
        <w:rPr>
          <w:rFonts w:ascii="Times New Roman" w:hAnsi="Times New Roman" w:cs="Times New Roman"/>
          <w:sz w:val="32"/>
          <w:szCs w:val="32"/>
          <w:rtl/>
          <w:lang w:bidi="ar-IQ"/>
        </w:rPr>
        <w:t>الانقالات المسموحة والانتقالات الممنوعة</w:t>
      </w:r>
    </w:p>
    <w:p w:rsidR="004B21E2" w:rsidRPr="004B21E2" w:rsidRDefault="004B21E2" w:rsidP="004B21E2">
      <w:pPr>
        <w:pStyle w:val="ListParagraph"/>
        <w:numPr>
          <w:ilvl w:val="0"/>
          <w:numId w:val="1"/>
        </w:numPr>
        <w:bidi/>
        <w:jc w:val="both"/>
        <w:rPr>
          <w:rFonts w:ascii="Times New Roman" w:hAnsi="Times New Roman" w:cs="Times New Roman"/>
          <w:sz w:val="32"/>
          <w:szCs w:val="32"/>
          <w:lang w:bidi="ar-IQ"/>
        </w:rPr>
      </w:pPr>
      <w:r w:rsidRPr="004B21E2">
        <w:rPr>
          <w:rFonts w:ascii="Times New Roman" w:hAnsi="Times New Roman" w:cs="Times New Roman"/>
          <w:sz w:val="32"/>
          <w:szCs w:val="32"/>
          <w:rtl/>
          <w:lang w:bidi="ar-IQ"/>
        </w:rPr>
        <w:t>مقطع الانتقال-معامل الامتصاص-معامل الكسب</w:t>
      </w:r>
    </w:p>
    <w:p w:rsidR="004B21E2" w:rsidRPr="004B21E2" w:rsidRDefault="004B21E2" w:rsidP="004B21E2">
      <w:pPr>
        <w:pStyle w:val="ListParagraph"/>
        <w:numPr>
          <w:ilvl w:val="0"/>
          <w:numId w:val="1"/>
        </w:numPr>
        <w:bidi/>
        <w:jc w:val="both"/>
        <w:rPr>
          <w:rFonts w:ascii="Times New Roman" w:hAnsi="Times New Roman" w:cs="Times New Roman"/>
          <w:sz w:val="32"/>
          <w:szCs w:val="32"/>
          <w:lang w:bidi="ar-IQ"/>
        </w:rPr>
      </w:pPr>
      <w:r w:rsidRPr="004B21E2">
        <w:rPr>
          <w:rFonts w:ascii="Times New Roman" w:hAnsi="Times New Roman" w:cs="Times New Roman"/>
          <w:sz w:val="32"/>
          <w:szCs w:val="32"/>
          <w:rtl/>
          <w:lang w:bidi="ar-IQ"/>
        </w:rPr>
        <w:t>حسابات اينشتاين لمعاملات الاحتمالية</w:t>
      </w:r>
    </w:p>
    <w:p w:rsidR="004B21E2" w:rsidRPr="004B21E2" w:rsidRDefault="004B21E2" w:rsidP="004B21E2">
      <w:pPr>
        <w:pStyle w:val="ListParagraph"/>
        <w:numPr>
          <w:ilvl w:val="0"/>
          <w:numId w:val="1"/>
        </w:numPr>
        <w:bidi/>
        <w:jc w:val="both"/>
        <w:rPr>
          <w:rFonts w:ascii="Times New Roman" w:hAnsi="Times New Roman" w:cs="Times New Roman"/>
          <w:sz w:val="32"/>
          <w:szCs w:val="32"/>
          <w:lang w:bidi="ar-IQ"/>
        </w:rPr>
      </w:pPr>
      <w:r w:rsidRPr="004B21E2">
        <w:rPr>
          <w:rFonts w:ascii="Times New Roman" w:hAnsi="Times New Roman" w:cs="Times New Roman"/>
          <w:sz w:val="32"/>
          <w:szCs w:val="32"/>
          <w:rtl/>
          <w:lang w:bidi="ar-IQ"/>
        </w:rPr>
        <w:t>عمليات توسيع الخطوط الطيف</w:t>
      </w:r>
    </w:p>
    <w:p w:rsidR="004B21E2" w:rsidRPr="004B21E2" w:rsidRDefault="004B21E2" w:rsidP="004B21E2">
      <w:pPr>
        <w:pStyle w:val="ListParagraph"/>
        <w:numPr>
          <w:ilvl w:val="0"/>
          <w:numId w:val="1"/>
        </w:numPr>
        <w:bidi/>
        <w:jc w:val="both"/>
        <w:rPr>
          <w:rFonts w:ascii="Times New Roman" w:hAnsi="Times New Roman" w:cs="Times New Roman"/>
          <w:sz w:val="32"/>
          <w:szCs w:val="32"/>
          <w:lang w:bidi="ar-IQ"/>
        </w:rPr>
      </w:pPr>
      <w:r w:rsidRPr="004B21E2">
        <w:rPr>
          <w:rFonts w:ascii="Times New Roman" w:hAnsi="Times New Roman" w:cs="Times New Roman"/>
          <w:sz w:val="32"/>
          <w:szCs w:val="32"/>
          <w:rtl/>
          <w:lang w:bidi="ar-IQ"/>
        </w:rPr>
        <w:t>اشغال المستويات عند التوازن الحراري</w:t>
      </w:r>
    </w:p>
    <w:p w:rsidR="004B21E2" w:rsidRPr="004B21E2" w:rsidRDefault="004B21E2" w:rsidP="004B21E2">
      <w:pPr>
        <w:bidi/>
        <w:jc w:val="both"/>
        <w:rPr>
          <w:rFonts w:ascii="Times New Roman" w:hAnsi="Times New Roman" w:cs="Times New Roman"/>
          <w:sz w:val="36"/>
          <w:szCs w:val="36"/>
          <w:lang w:bidi="ar-IQ"/>
        </w:rPr>
      </w:pPr>
      <w:r>
        <w:rPr>
          <w:rFonts w:ascii="Times New Roman" w:hAnsi="Times New Roman" w:cs="Times New Roman" w:hint="cs"/>
          <w:sz w:val="36"/>
          <w:szCs w:val="36"/>
          <w:rtl/>
          <w:lang w:bidi="ar-IQ"/>
        </w:rPr>
        <w:t>ا</w:t>
      </w:r>
      <w:r w:rsidRPr="004B21E2">
        <w:rPr>
          <w:rFonts w:ascii="Times New Roman" w:hAnsi="Times New Roman" w:cs="Times New Roman"/>
          <w:sz w:val="36"/>
          <w:szCs w:val="36"/>
          <w:rtl/>
          <w:lang w:bidi="ar-IQ"/>
        </w:rPr>
        <w:t>لفصل الثاني</w:t>
      </w:r>
      <w:r w:rsidRPr="004B21E2">
        <w:rPr>
          <w:rFonts w:ascii="Times New Roman" w:hAnsi="Times New Roman" w:cs="Times New Roman"/>
          <w:sz w:val="36"/>
          <w:szCs w:val="36"/>
          <w:lang w:bidi="ar-IQ"/>
        </w:rPr>
        <w:t>:</w:t>
      </w:r>
      <w:r w:rsidRPr="004B21E2">
        <w:rPr>
          <w:rFonts w:ascii="Times New Roman" w:hAnsi="Times New Roman" w:cs="Times New Roman"/>
          <w:sz w:val="36"/>
          <w:szCs w:val="36"/>
          <w:rtl/>
          <w:lang w:bidi="ar-IQ"/>
        </w:rPr>
        <w:t>اسس عمل الليزر</w:t>
      </w:r>
    </w:p>
    <w:p w:rsidR="004B21E2" w:rsidRPr="004B21E2" w:rsidRDefault="004B21E2" w:rsidP="004B21E2">
      <w:pPr>
        <w:pStyle w:val="ListParagraph"/>
        <w:numPr>
          <w:ilvl w:val="0"/>
          <w:numId w:val="2"/>
        </w:numPr>
        <w:bidi/>
        <w:jc w:val="both"/>
        <w:rPr>
          <w:rFonts w:ascii="Times New Roman" w:hAnsi="Times New Roman" w:cs="Times New Roman"/>
          <w:sz w:val="32"/>
          <w:szCs w:val="32"/>
          <w:lang w:bidi="ar-IQ"/>
        </w:rPr>
      </w:pPr>
      <w:r w:rsidRPr="004B21E2">
        <w:rPr>
          <w:rFonts w:ascii="Times New Roman" w:hAnsi="Times New Roman" w:cs="Times New Roman"/>
          <w:sz w:val="32"/>
          <w:szCs w:val="32"/>
          <w:rtl/>
          <w:lang w:bidi="ar-IQ"/>
        </w:rPr>
        <w:t>فكرة الميزر والليزر</w:t>
      </w:r>
    </w:p>
    <w:p w:rsidR="004B21E2" w:rsidRPr="004B21E2" w:rsidRDefault="004B21E2" w:rsidP="004B21E2">
      <w:pPr>
        <w:pStyle w:val="ListParagraph"/>
        <w:numPr>
          <w:ilvl w:val="0"/>
          <w:numId w:val="2"/>
        </w:numPr>
        <w:bidi/>
        <w:jc w:val="both"/>
        <w:rPr>
          <w:rFonts w:ascii="Times New Roman" w:hAnsi="Times New Roman" w:cs="Times New Roman"/>
          <w:sz w:val="32"/>
          <w:szCs w:val="32"/>
          <w:lang w:bidi="ar-IQ"/>
        </w:rPr>
      </w:pPr>
      <w:r w:rsidRPr="004B21E2">
        <w:rPr>
          <w:rFonts w:ascii="Times New Roman" w:hAnsi="Times New Roman" w:cs="Times New Roman"/>
          <w:sz w:val="32"/>
          <w:szCs w:val="32"/>
          <w:rtl/>
          <w:lang w:bidi="ar-IQ"/>
        </w:rPr>
        <w:t>اساسيات عمل الليزر</w:t>
      </w:r>
    </w:p>
    <w:p w:rsidR="004B21E2" w:rsidRPr="004B21E2" w:rsidRDefault="004B21E2" w:rsidP="004B21E2">
      <w:pPr>
        <w:pStyle w:val="ListParagraph"/>
        <w:numPr>
          <w:ilvl w:val="0"/>
          <w:numId w:val="2"/>
        </w:numPr>
        <w:bidi/>
        <w:jc w:val="both"/>
        <w:rPr>
          <w:rFonts w:ascii="Times New Roman" w:hAnsi="Times New Roman" w:cs="Times New Roman"/>
          <w:sz w:val="32"/>
          <w:szCs w:val="32"/>
          <w:lang w:bidi="ar-IQ"/>
        </w:rPr>
      </w:pPr>
      <w:r w:rsidRPr="004B21E2">
        <w:rPr>
          <w:rFonts w:ascii="Times New Roman" w:hAnsi="Times New Roman" w:cs="Times New Roman"/>
          <w:sz w:val="32"/>
          <w:szCs w:val="32"/>
          <w:rtl/>
          <w:lang w:bidi="ar-IQ"/>
        </w:rPr>
        <w:t>شرط العتبة</w:t>
      </w:r>
    </w:p>
    <w:p w:rsidR="004B21E2" w:rsidRPr="004B21E2" w:rsidRDefault="004B21E2" w:rsidP="004B21E2">
      <w:pPr>
        <w:pStyle w:val="ListParagraph"/>
        <w:numPr>
          <w:ilvl w:val="0"/>
          <w:numId w:val="2"/>
        </w:numPr>
        <w:bidi/>
        <w:jc w:val="both"/>
        <w:rPr>
          <w:rFonts w:ascii="Times New Roman" w:hAnsi="Times New Roman" w:cs="Times New Roman"/>
          <w:sz w:val="32"/>
          <w:szCs w:val="32"/>
          <w:lang w:bidi="ar-IQ"/>
        </w:rPr>
      </w:pPr>
      <w:r w:rsidRPr="004B21E2">
        <w:rPr>
          <w:rFonts w:ascii="Times New Roman" w:hAnsi="Times New Roman" w:cs="Times New Roman"/>
          <w:sz w:val="32"/>
          <w:szCs w:val="32"/>
          <w:rtl/>
          <w:lang w:bidi="ar-IQ"/>
        </w:rPr>
        <w:t>معامل الكسب عند حد العتبة</w:t>
      </w:r>
    </w:p>
    <w:p w:rsidR="004B21E2" w:rsidRDefault="00B76A2F" w:rsidP="004B21E2">
      <w:pPr>
        <w:pStyle w:val="ListParagraph"/>
        <w:numPr>
          <w:ilvl w:val="0"/>
          <w:numId w:val="2"/>
        </w:numPr>
        <w:bidi/>
        <w:jc w:val="both"/>
        <w:rPr>
          <w:rFonts w:ascii="Times New Roman" w:hAnsi="Times New Roman" w:cs="Times New Roman" w:hint="cs"/>
          <w:sz w:val="32"/>
          <w:szCs w:val="32"/>
          <w:lang w:bidi="ar-IQ"/>
        </w:rPr>
      </w:pPr>
      <w:r>
        <w:rPr>
          <w:rFonts w:ascii="Times New Roman" w:hAnsi="Times New Roman" w:cs="Times New Roman"/>
          <w:sz w:val="32"/>
          <w:szCs w:val="32"/>
          <w:rtl/>
          <w:lang w:bidi="ar-IQ"/>
        </w:rPr>
        <w:t>خطط الضخ وطرائق ال</w:t>
      </w:r>
      <w:r>
        <w:rPr>
          <w:rFonts w:ascii="Times New Roman" w:hAnsi="Times New Roman" w:cs="Times New Roman" w:hint="cs"/>
          <w:sz w:val="32"/>
          <w:szCs w:val="32"/>
          <w:rtl/>
          <w:lang w:bidi="ar-IQ"/>
        </w:rPr>
        <w:t>ضخ</w:t>
      </w:r>
    </w:p>
    <w:p w:rsidR="00B76A2F" w:rsidRPr="004B21E2" w:rsidRDefault="00B76A2F" w:rsidP="00B76A2F">
      <w:pPr>
        <w:pStyle w:val="ListParagraph"/>
        <w:bidi/>
        <w:ind w:left="1080"/>
        <w:jc w:val="both"/>
        <w:rPr>
          <w:rFonts w:ascii="Times New Roman" w:hAnsi="Times New Roman" w:cs="Times New Roman"/>
          <w:sz w:val="32"/>
          <w:szCs w:val="32"/>
          <w:rtl/>
          <w:lang w:bidi="ar-IQ"/>
        </w:rPr>
      </w:pPr>
    </w:p>
    <w:p w:rsidR="004B21E2" w:rsidRPr="004B21E2" w:rsidRDefault="004B21E2" w:rsidP="004B21E2">
      <w:pPr>
        <w:bidi/>
        <w:jc w:val="both"/>
        <w:rPr>
          <w:rFonts w:ascii="Times New Roman" w:hAnsi="Times New Roman" w:cs="Times New Roman"/>
          <w:sz w:val="36"/>
          <w:szCs w:val="36"/>
          <w:rtl/>
          <w:lang w:bidi="ar-IQ"/>
        </w:rPr>
      </w:pPr>
      <w:r w:rsidRPr="004B21E2">
        <w:rPr>
          <w:rFonts w:ascii="Times New Roman" w:hAnsi="Times New Roman" w:cs="Times New Roman"/>
          <w:sz w:val="36"/>
          <w:szCs w:val="36"/>
          <w:rtl/>
          <w:lang w:bidi="ar-IQ"/>
        </w:rPr>
        <w:t>الفصل الثالث: المرنان البصري</w:t>
      </w:r>
    </w:p>
    <w:p w:rsidR="004B21E2" w:rsidRPr="004B21E2" w:rsidRDefault="004B21E2" w:rsidP="004B21E2">
      <w:pPr>
        <w:pStyle w:val="ListParagraph"/>
        <w:numPr>
          <w:ilvl w:val="0"/>
          <w:numId w:val="3"/>
        </w:numPr>
        <w:bidi/>
        <w:jc w:val="both"/>
        <w:rPr>
          <w:rFonts w:ascii="Times New Roman" w:hAnsi="Times New Roman" w:cs="Times New Roman"/>
          <w:sz w:val="32"/>
          <w:szCs w:val="32"/>
          <w:lang w:bidi="ar-IQ"/>
        </w:rPr>
      </w:pPr>
      <w:r w:rsidRPr="004B21E2">
        <w:rPr>
          <w:rFonts w:ascii="Times New Roman" w:hAnsi="Times New Roman" w:cs="Times New Roman"/>
          <w:sz w:val="32"/>
          <w:szCs w:val="32"/>
          <w:rtl/>
          <w:lang w:bidi="ar-IQ"/>
        </w:rPr>
        <w:t>انواع المرنان</w:t>
      </w:r>
    </w:p>
    <w:p w:rsidR="004B21E2" w:rsidRPr="004B21E2" w:rsidRDefault="004B21E2" w:rsidP="004B21E2">
      <w:pPr>
        <w:pStyle w:val="ListParagraph"/>
        <w:numPr>
          <w:ilvl w:val="0"/>
          <w:numId w:val="3"/>
        </w:numPr>
        <w:bidi/>
        <w:jc w:val="both"/>
        <w:rPr>
          <w:rFonts w:ascii="Times New Roman" w:hAnsi="Times New Roman" w:cs="Times New Roman"/>
          <w:sz w:val="32"/>
          <w:szCs w:val="32"/>
          <w:lang w:bidi="ar-IQ"/>
        </w:rPr>
      </w:pPr>
      <w:r w:rsidRPr="004B21E2">
        <w:rPr>
          <w:rFonts w:ascii="Times New Roman" w:hAnsi="Times New Roman" w:cs="Times New Roman"/>
          <w:sz w:val="32"/>
          <w:szCs w:val="32"/>
          <w:rtl/>
          <w:lang w:bidi="ar-IQ"/>
        </w:rPr>
        <w:t>استقرارية</w:t>
      </w:r>
      <w:r w:rsidR="00B76A2F">
        <w:rPr>
          <w:rFonts w:ascii="Times New Roman" w:hAnsi="Times New Roman" w:cs="Times New Roman" w:hint="cs"/>
          <w:sz w:val="32"/>
          <w:szCs w:val="32"/>
          <w:rtl/>
          <w:lang w:bidi="ar-IQ"/>
        </w:rPr>
        <w:t xml:space="preserve"> </w:t>
      </w:r>
      <w:r w:rsidRPr="004B21E2">
        <w:rPr>
          <w:rFonts w:ascii="Times New Roman" w:hAnsi="Times New Roman" w:cs="Times New Roman"/>
          <w:sz w:val="32"/>
          <w:szCs w:val="32"/>
          <w:rtl/>
          <w:lang w:bidi="ar-IQ"/>
        </w:rPr>
        <w:t>المرنان</w:t>
      </w:r>
    </w:p>
    <w:p w:rsidR="004B21E2" w:rsidRPr="004B21E2" w:rsidRDefault="004B21E2" w:rsidP="004B21E2">
      <w:pPr>
        <w:pStyle w:val="ListParagraph"/>
        <w:numPr>
          <w:ilvl w:val="0"/>
          <w:numId w:val="3"/>
        </w:numPr>
        <w:bidi/>
        <w:jc w:val="both"/>
        <w:rPr>
          <w:rFonts w:ascii="Times New Roman" w:hAnsi="Times New Roman" w:cs="Times New Roman"/>
          <w:sz w:val="32"/>
          <w:szCs w:val="32"/>
          <w:lang w:bidi="ar-IQ"/>
        </w:rPr>
      </w:pPr>
      <w:r w:rsidRPr="004B21E2">
        <w:rPr>
          <w:rFonts w:ascii="Times New Roman" w:hAnsi="Times New Roman" w:cs="Times New Roman"/>
          <w:sz w:val="32"/>
          <w:szCs w:val="32"/>
          <w:rtl/>
          <w:lang w:bidi="ar-IQ"/>
        </w:rPr>
        <w:t>انماط المرنان</w:t>
      </w:r>
    </w:p>
    <w:p w:rsidR="004B21E2" w:rsidRPr="004B21E2" w:rsidRDefault="004B21E2" w:rsidP="004B21E2">
      <w:pPr>
        <w:pStyle w:val="ListParagraph"/>
        <w:numPr>
          <w:ilvl w:val="0"/>
          <w:numId w:val="3"/>
        </w:numPr>
        <w:bidi/>
        <w:jc w:val="both"/>
        <w:rPr>
          <w:rFonts w:ascii="Times New Roman" w:hAnsi="Times New Roman" w:cs="Times New Roman"/>
          <w:sz w:val="32"/>
          <w:szCs w:val="32"/>
          <w:lang w:bidi="ar-IQ"/>
        </w:rPr>
      </w:pPr>
      <w:r w:rsidRPr="004B21E2">
        <w:rPr>
          <w:rFonts w:ascii="Times New Roman" w:hAnsi="Times New Roman" w:cs="Times New Roman"/>
          <w:sz w:val="32"/>
          <w:szCs w:val="32"/>
          <w:rtl/>
          <w:lang w:bidi="ar-IQ"/>
        </w:rPr>
        <w:t>صيغ تذبذب</w:t>
      </w:r>
      <w:r w:rsidR="002C2623">
        <w:rPr>
          <w:rFonts w:ascii="Times New Roman" w:hAnsi="Times New Roman" w:cs="Times New Roman" w:hint="cs"/>
          <w:sz w:val="32"/>
          <w:szCs w:val="32"/>
          <w:rtl/>
          <w:lang w:bidi="ar-IQ"/>
        </w:rPr>
        <w:t xml:space="preserve"> </w:t>
      </w:r>
      <w:r w:rsidRPr="004B21E2">
        <w:rPr>
          <w:rFonts w:ascii="Times New Roman" w:hAnsi="Times New Roman" w:cs="Times New Roman"/>
          <w:sz w:val="32"/>
          <w:szCs w:val="32"/>
          <w:rtl/>
          <w:lang w:bidi="ar-IQ"/>
        </w:rPr>
        <w:t>المرنان</w:t>
      </w:r>
    </w:p>
    <w:p w:rsidR="004B21E2" w:rsidRPr="004B21E2" w:rsidRDefault="002C2623" w:rsidP="004B21E2">
      <w:pPr>
        <w:pStyle w:val="ListParagraph"/>
        <w:numPr>
          <w:ilvl w:val="0"/>
          <w:numId w:val="3"/>
        </w:numPr>
        <w:bidi/>
        <w:jc w:val="both"/>
        <w:rPr>
          <w:rFonts w:ascii="Times New Roman" w:hAnsi="Times New Roman" w:cs="Times New Roman"/>
          <w:sz w:val="32"/>
          <w:szCs w:val="32"/>
          <w:lang w:bidi="ar-IQ"/>
        </w:rPr>
      </w:pPr>
      <w:r>
        <w:rPr>
          <w:rFonts w:ascii="Times New Roman" w:hAnsi="Times New Roman" w:cs="Times New Roman" w:hint="cs"/>
          <w:sz w:val="32"/>
          <w:szCs w:val="32"/>
          <w:rtl/>
          <w:lang w:bidi="ar-IQ"/>
        </w:rPr>
        <w:t>ع</w:t>
      </w:r>
      <w:r w:rsidR="004B21E2" w:rsidRPr="004B21E2">
        <w:rPr>
          <w:rFonts w:ascii="Times New Roman" w:hAnsi="Times New Roman" w:cs="Times New Roman"/>
          <w:sz w:val="32"/>
          <w:szCs w:val="32"/>
          <w:rtl/>
          <w:lang w:bidi="ar-IQ"/>
        </w:rPr>
        <w:t>امل النوعية للمرنان</w:t>
      </w:r>
    </w:p>
    <w:p w:rsidR="004B21E2" w:rsidRPr="004B21E2" w:rsidRDefault="004B21E2" w:rsidP="004B21E2">
      <w:pPr>
        <w:pStyle w:val="ListParagraph"/>
        <w:bidi/>
        <w:jc w:val="both"/>
        <w:rPr>
          <w:rFonts w:ascii="Times New Roman" w:hAnsi="Times New Roman" w:cs="Times New Roman"/>
          <w:sz w:val="32"/>
          <w:szCs w:val="32"/>
          <w:rtl/>
          <w:lang w:bidi="ar-IQ"/>
        </w:rPr>
      </w:pPr>
    </w:p>
    <w:p w:rsidR="002C2623" w:rsidRDefault="002C2623" w:rsidP="004B21E2">
      <w:pPr>
        <w:bidi/>
        <w:jc w:val="both"/>
        <w:rPr>
          <w:rFonts w:ascii="Times New Roman" w:hAnsi="Times New Roman" w:cs="Times New Roman" w:hint="cs"/>
          <w:sz w:val="36"/>
          <w:szCs w:val="36"/>
          <w:rtl/>
          <w:lang w:bidi="ar-IQ"/>
        </w:rPr>
      </w:pPr>
    </w:p>
    <w:p w:rsidR="004B21E2" w:rsidRPr="004B21E2" w:rsidRDefault="004B21E2" w:rsidP="00B76A2F">
      <w:pPr>
        <w:bidi/>
        <w:jc w:val="both"/>
        <w:rPr>
          <w:rFonts w:ascii="Times New Roman" w:hAnsi="Times New Roman" w:cs="Times New Roman"/>
          <w:sz w:val="32"/>
          <w:szCs w:val="32"/>
          <w:rtl/>
          <w:lang w:bidi="ar-IQ"/>
        </w:rPr>
      </w:pPr>
      <w:r w:rsidRPr="004B21E2">
        <w:rPr>
          <w:rFonts w:ascii="Times New Roman" w:hAnsi="Times New Roman" w:cs="Times New Roman"/>
          <w:sz w:val="36"/>
          <w:szCs w:val="36"/>
          <w:rtl/>
          <w:lang w:bidi="ar-IQ"/>
        </w:rPr>
        <w:lastRenderedPageBreak/>
        <w:t>الفصل  الرابع: نتاج اليزر</w:t>
      </w:r>
      <w:r w:rsidR="002C2623">
        <w:rPr>
          <w:rFonts w:ascii="Times New Roman" w:hAnsi="Times New Roman" w:cs="Times New Roman" w:hint="cs"/>
          <w:sz w:val="36"/>
          <w:szCs w:val="36"/>
          <w:rtl/>
          <w:lang w:bidi="ar-IQ"/>
        </w:rPr>
        <w:t xml:space="preserve"> </w:t>
      </w:r>
      <w:r w:rsidR="002C2623">
        <w:rPr>
          <w:rFonts w:ascii="Times New Roman" w:hAnsi="Times New Roman" w:cs="Times New Roman"/>
          <w:sz w:val="36"/>
          <w:szCs w:val="36"/>
          <w:rtl/>
          <w:lang w:bidi="ar-IQ"/>
        </w:rPr>
        <w:t>وتحو</w:t>
      </w:r>
      <w:r w:rsidR="002C2623">
        <w:rPr>
          <w:rFonts w:ascii="Times New Roman" w:hAnsi="Times New Roman" w:cs="Times New Roman" w:hint="cs"/>
          <w:sz w:val="36"/>
          <w:szCs w:val="36"/>
          <w:rtl/>
          <w:lang w:bidi="ar-IQ"/>
        </w:rPr>
        <w:t>ي</w:t>
      </w:r>
      <w:r w:rsidRPr="004B21E2">
        <w:rPr>
          <w:rFonts w:ascii="Times New Roman" w:hAnsi="Times New Roman" w:cs="Times New Roman"/>
          <w:sz w:val="36"/>
          <w:szCs w:val="36"/>
          <w:rtl/>
          <w:lang w:bidi="ar-IQ"/>
        </w:rPr>
        <w:t>راته</w:t>
      </w:r>
    </w:p>
    <w:p w:rsidR="004B21E2" w:rsidRPr="004B21E2" w:rsidRDefault="002C2623" w:rsidP="002C2623">
      <w:pPr>
        <w:pStyle w:val="ListParagraph"/>
        <w:numPr>
          <w:ilvl w:val="0"/>
          <w:numId w:val="4"/>
        </w:numPr>
        <w:bidi/>
        <w:jc w:val="both"/>
        <w:rPr>
          <w:rFonts w:ascii="Times New Roman" w:hAnsi="Times New Roman" w:cs="Times New Roman"/>
          <w:sz w:val="32"/>
          <w:szCs w:val="32"/>
          <w:rtl/>
          <w:lang w:bidi="ar-IQ"/>
        </w:rPr>
      </w:pPr>
      <w:r>
        <w:rPr>
          <w:rFonts w:ascii="Times New Roman" w:hAnsi="Times New Roman" w:cs="Times New Roman"/>
          <w:sz w:val="32"/>
          <w:szCs w:val="32"/>
          <w:rtl/>
          <w:lang w:bidi="ar-IQ"/>
        </w:rPr>
        <w:t>الت</w:t>
      </w:r>
      <w:r>
        <w:rPr>
          <w:rFonts w:ascii="Times New Roman" w:hAnsi="Times New Roman" w:cs="Times New Roman" w:hint="cs"/>
          <w:sz w:val="32"/>
          <w:szCs w:val="32"/>
          <w:rtl/>
          <w:lang w:bidi="ar-IQ"/>
        </w:rPr>
        <w:t>شغ</w:t>
      </w:r>
      <w:r w:rsidR="004B21E2" w:rsidRPr="004B21E2">
        <w:rPr>
          <w:rFonts w:ascii="Times New Roman" w:hAnsi="Times New Roman" w:cs="Times New Roman"/>
          <w:sz w:val="32"/>
          <w:szCs w:val="32"/>
          <w:rtl/>
          <w:lang w:bidi="ar-IQ"/>
        </w:rPr>
        <w:t>يل  الم</w:t>
      </w:r>
      <w:r>
        <w:rPr>
          <w:rFonts w:ascii="Times New Roman" w:hAnsi="Times New Roman" w:cs="Times New Roman" w:hint="cs"/>
          <w:sz w:val="32"/>
          <w:szCs w:val="32"/>
          <w:rtl/>
          <w:lang w:bidi="ar-IQ"/>
        </w:rPr>
        <w:t>س</w:t>
      </w:r>
      <w:r w:rsidR="004B21E2" w:rsidRPr="004B21E2">
        <w:rPr>
          <w:rFonts w:ascii="Times New Roman" w:hAnsi="Times New Roman" w:cs="Times New Roman"/>
          <w:sz w:val="32"/>
          <w:szCs w:val="32"/>
          <w:rtl/>
          <w:lang w:bidi="ar-IQ"/>
        </w:rPr>
        <w:t>ت</w:t>
      </w:r>
      <w:r>
        <w:rPr>
          <w:rFonts w:ascii="Times New Roman" w:hAnsi="Times New Roman" w:cs="Times New Roman" w:hint="cs"/>
          <w:sz w:val="32"/>
          <w:szCs w:val="32"/>
          <w:rtl/>
          <w:lang w:bidi="ar-IQ"/>
        </w:rPr>
        <w:t>م</w:t>
      </w:r>
      <w:r>
        <w:rPr>
          <w:rFonts w:ascii="Times New Roman" w:hAnsi="Times New Roman" w:cs="Times New Roman"/>
          <w:sz w:val="32"/>
          <w:szCs w:val="32"/>
          <w:rtl/>
          <w:lang w:bidi="ar-IQ"/>
        </w:rPr>
        <w:t>ر و الت</w:t>
      </w:r>
      <w:r>
        <w:rPr>
          <w:rFonts w:ascii="Times New Roman" w:hAnsi="Times New Roman" w:cs="Times New Roman" w:hint="cs"/>
          <w:sz w:val="32"/>
          <w:szCs w:val="32"/>
          <w:rtl/>
          <w:lang w:bidi="ar-IQ"/>
        </w:rPr>
        <w:t>شغ</w:t>
      </w:r>
      <w:r w:rsidR="004B21E2" w:rsidRPr="004B21E2">
        <w:rPr>
          <w:rFonts w:ascii="Times New Roman" w:hAnsi="Times New Roman" w:cs="Times New Roman"/>
          <w:sz w:val="32"/>
          <w:szCs w:val="32"/>
          <w:rtl/>
          <w:lang w:bidi="ar-IQ"/>
        </w:rPr>
        <w:t>يل المعت</w:t>
      </w:r>
      <w:r>
        <w:rPr>
          <w:rFonts w:ascii="Times New Roman" w:hAnsi="Times New Roman" w:cs="Times New Roman" w:hint="cs"/>
          <w:sz w:val="32"/>
          <w:szCs w:val="32"/>
          <w:rtl/>
          <w:lang w:bidi="ar-IQ"/>
        </w:rPr>
        <w:t>م</w:t>
      </w:r>
      <w:r w:rsidR="004B21E2" w:rsidRPr="004B21E2">
        <w:rPr>
          <w:rFonts w:ascii="Times New Roman" w:hAnsi="Times New Roman" w:cs="Times New Roman"/>
          <w:sz w:val="32"/>
          <w:szCs w:val="32"/>
          <w:rtl/>
          <w:lang w:bidi="ar-IQ"/>
        </w:rPr>
        <w:t>دعلى الزمن</w:t>
      </w:r>
    </w:p>
    <w:p w:rsidR="004B21E2" w:rsidRPr="004B21E2" w:rsidRDefault="004B21E2" w:rsidP="002C2623">
      <w:pPr>
        <w:pStyle w:val="ListParagraph"/>
        <w:bidi/>
        <w:jc w:val="both"/>
        <w:rPr>
          <w:rFonts w:ascii="Times New Roman" w:hAnsi="Times New Roman" w:cs="Times New Roman"/>
          <w:sz w:val="32"/>
          <w:szCs w:val="32"/>
          <w:rtl/>
          <w:lang w:bidi="ar-IQ"/>
        </w:rPr>
      </w:pPr>
      <w:r w:rsidRPr="004B21E2">
        <w:rPr>
          <w:rFonts w:ascii="Times New Roman" w:hAnsi="Times New Roman" w:cs="Times New Roman"/>
          <w:sz w:val="32"/>
          <w:szCs w:val="32"/>
          <w:rtl/>
          <w:lang w:bidi="ar-IQ"/>
        </w:rPr>
        <w:t>2-</w:t>
      </w:r>
      <w:r>
        <w:rPr>
          <w:rFonts w:ascii="Times New Roman" w:hAnsi="Times New Roman" w:cs="Times New Roman" w:hint="cs"/>
          <w:sz w:val="32"/>
          <w:szCs w:val="32"/>
          <w:rtl/>
          <w:lang w:bidi="ar-IQ"/>
        </w:rPr>
        <w:t xml:space="preserve"> </w:t>
      </w:r>
      <w:r w:rsidRPr="004B21E2">
        <w:rPr>
          <w:rFonts w:ascii="Times New Roman" w:hAnsi="Times New Roman" w:cs="Times New Roman"/>
          <w:sz w:val="32"/>
          <w:szCs w:val="32"/>
          <w:rtl/>
          <w:lang w:bidi="ar-IQ"/>
        </w:rPr>
        <w:t>ا</w:t>
      </w:r>
      <w:r w:rsidR="002C2623">
        <w:rPr>
          <w:rFonts w:ascii="Times New Roman" w:hAnsi="Times New Roman" w:cs="Times New Roman" w:hint="cs"/>
          <w:sz w:val="32"/>
          <w:szCs w:val="32"/>
          <w:rtl/>
          <w:lang w:bidi="ar-IQ"/>
        </w:rPr>
        <w:t>ن</w:t>
      </w:r>
      <w:r w:rsidR="002C2623">
        <w:rPr>
          <w:rFonts w:ascii="Times New Roman" w:hAnsi="Times New Roman" w:cs="Times New Roman"/>
          <w:sz w:val="32"/>
          <w:szCs w:val="32"/>
          <w:rtl/>
          <w:lang w:bidi="ar-IQ"/>
        </w:rPr>
        <w:t>تخاب خطوط الطيف ل</w:t>
      </w:r>
      <w:r w:rsidR="002C2623">
        <w:rPr>
          <w:rFonts w:ascii="Times New Roman" w:hAnsi="Times New Roman" w:cs="Times New Roman" w:hint="cs"/>
          <w:sz w:val="32"/>
          <w:szCs w:val="32"/>
          <w:rtl/>
          <w:lang w:bidi="ar-IQ"/>
        </w:rPr>
        <w:t>ان</w:t>
      </w:r>
      <w:r w:rsidR="002C2623">
        <w:rPr>
          <w:rFonts w:ascii="Times New Roman" w:hAnsi="Times New Roman" w:cs="Times New Roman"/>
          <w:sz w:val="32"/>
          <w:szCs w:val="32"/>
          <w:rtl/>
          <w:lang w:bidi="ar-IQ"/>
        </w:rPr>
        <w:t>بعا</w:t>
      </w:r>
      <w:r w:rsidR="002C2623">
        <w:rPr>
          <w:rFonts w:ascii="Times New Roman" w:hAnsi="Times New Roman" w:cs="Times New Roman" w:hint="cs"/>
          <w:sz w:val="32"/>
          <w:szCs w:val="32"/>
          <w:rtl/>
          <w:lang w:bidi="ar-IQ"/>
        </w:rPr>
        <w:t>ث</w:t>
      </w:r>
      <w:r w:rsidRPr="004B21E2">
        <w:rPr>
          <w:rFonts w:ascii="Times New Roman" w:hAnsi="Times New Roman" w:cs="Times New Roman"/>
          <w:sz w:val="32"/>
          <w:szCs w:val="32"/>
          <w:rtl/>
          <w:lang w:bidi="ar-IQ"/>
        </w:rPr>
        <w:t xml:space="preserve"> </w:t>
      </w:r>
      <w:r w:rsidR="002C2623">
        <w:rPr>
          <w:rFonts w:ascii="Times New Roman" w:hAnsi="Times New Roman" w:cs="Times New Roman" w:hint="cs"/>
          <w:sz w:val="32"/>
          <w:szCs w:val="32"/>
          <w:rtl/>
          <w:lang w:bidi="ar-IQ"/>
        </w:rPr>
        <w:t>ا</w:t>
      </w:r>
      <w:r w:rsidRPr="004B21E2">
        <w:rPr>
          <w:rFonts w:ascii="Times New Roman" w:hAnsi="Times New Roman" w:cs="Times New Roman"/>
          <w:sz w:val="32"/>
          <w:szCs w:val="32"/>
          <w:rtl/>
          <w:lang w:bidi="ar-IQ"/>
        </w:rPr>
        <w:t>لليزر</w:t>
      </w:r>
    </w:p>
    <w:p w:rsidR="004B21E2" w:rsidRPr="004B21E2" w:rsidRDefault="004B21E2" w:rsidP="004B21E2">
      <w:pPr>
        <w:pStyle w:val="ListParagraph"/>
        <w:bidi/>
        <w:jc w:val="both"/>
        <w:rPr>
          <w:rFonts w:ascii="Times New Roman" w:hAnsi="Times New Roman" w:cs="Times New Roman"/>
          <w:sz w:val="32"/>
          <w:szCs w:val="32"/>
          <w:rtl/>
          <w:lang w:bidi="ar-IQ"/>
        </w:rPr>
      </w:pPr>
      <w:r w:rsidRPr="004B21E2">
        <w:rPr>
          <w:rFonts w:ascii="Times New Roman" w:hAnsi="Times New Roman" w:cs="Times New Roman"/>
          <w:sz w:val="32"/>
          <w:szCs w:val="32"/>
          <w:rtl/>
          <w:lang w:bidi="ar-IQ"/>
        </w:rPr>
        <w:t>3- انتخاب نمط منقرد</w:t>
      </w:r>
    </w:p>
    <w:p w:rsidR="004B21E2" w:rsidRPr="004B21E2" w:rsidRDefault="004B21E2" w:rsidP="004B21E2">
      <w:pPr>
        <w:pStyle w:val="ListParagraph"/>
        <w:bidi/>
        <w:jc w:val="both"/>
        <w:rPr>
          <w:rFonts w:ascii="Times New Roman" w:hAnsi="Times New Roman" w:cs="Times New Roman"/>
          <w:sz w:val="32"/>
          <w:szCs w:val="32"/>
          <w:lang w:bidi="ar-IQ"/>
        </w:rPr>
      </w:pPr>
      <w:r w:rsidRPr="004B21E2">
        <w:rPr>
          <w:rFonts w:ascii="Times New Roman" w:hAnsi="Times New Roman" w:cs="Times New Roman"/>
          <w:sz w:val="32"/>
          <w:szCs w:val="32"/>
          <w:rtl/>
          <w:lang w:bidi="ar-IQ"/>
        </w:rPr>
        <w:t xml:space="preserve">4- </w:t>
      </w:r>
      <w:r w:rsidR="002C2623">
        <w:rPr>
          <w:rFonts w:ascii="Times New Roman" w:hAnsi="Times New Roman" w:cs="Times New Roman"/>
          <w:sz w:val="32"/>
          <w:szCs w:val="32"/>
          <w:rtl/>
          <w:lang w:bidi="ar-IQ"/>
        </w:rPr>
        <w:t>مقتا</w:t>
      </w:r>
      <w:r w:rsidR="002C2623">
        <w:rPr>
          <w:rFonts w:ascii="Times New Roman" w:hAnsi="Times New Roman" w:cs="Times New Roman" w:hint="cs"/>
          <w:sz w:val="32"/>
          <w:szCs w:val="32"/>
          <w:rtl/>
          <w:lang w:bidi="ar-IQ"/>
        </w:rPr>
        <w:t>ح</w:t>
      </w:r>
      <w:r w:rsidR="002C2623">
        <w:rPr>
          <w:rFonts w:ascii="Times New Roman" w:hAnsi="Times New Roman" w:cs="Times New Roman"/>
          <w:sz w:val="32"/>
          <w:szCs w:val="32"/>
          <w:rtl/>
          <w:lang w:bidi="ar-IQ"/>
        </w:rPr>
        <w:t xml:space="preserve"> عامل النوعي</w:t>
      </w:r>
      <w:r w:rsidRPr="004B21E2">
        <w:rPr>
          <w:rFonts w:ascii="Times New Roman" w:hAnsi="Times New Roman" w:cs="Times New Roman"/>
          <w:sz w:val="32"/>
          <w:szCs w:val="32"/>
          <w:rtl/>
          <w:lang w:bidi="ar-IQ"/>
        </w:rPr>
        <w:t>ة</w:t>
      </w:r>
      <w:r w:rsidR="002C2623">
        <w:rPr>
          <w:rFonts w:ascii="Times New Roman" w:hAnsi="Times New Roman" w:cs="Times New Roman" w:hint="cs"/>
          <w:sz w:val="32"/>
          <w:szCs w:val="32"/>
          <w:rtl/>
          <w:lang w:bidi="ar-IQ"/>
        </w:rPr>
        <w:t xml:space="preserve"> </w:t>
      </w:r>
      <w:r w:rsidR="002C2623">
        <w:rPr>
          <w:rFonts w:ascii="Times New Roman" w:hAnsi="Times New Roman" w:cs="Times New Roman"/>
          <w:sz w:val="32"/>
          <w:szCs w:val="32"/>
          <w:lang w:bidi="ar-IQ"/>
        </w:rPr>
        <w:t>Q-Switching</w:t>
      </w:r>
    </w:p>
    <w:p w:rsidR="004B21E2" w:rsidRPr="004B21E2" w:rsidRDefault="004B21E2" w:rsidP="004B21E2">
      <w:pPr>
        <w:pStyle w:val="ListParagraph"/>
        <w:bidi/>
        <w:jc w:val="both"/>
        <w:rPr>
          <w:rFonts w:ascii="Times New Roman" w:hAnsi="Times New Roman" w:cs="Times New Roman"/>
          <w:sz w:val="32"/>
          <w:szCs w:val="32"/>
          <w:rtl/>
          <w:lang w:bidi="ar-IQ"/>
        </w:rPr>
      </w:pPr>
      <w:r w:rsidRPr="004B21E2">
        <w:rPr>
          <w:rFonts w:ascii="Times New Roman" w:hAnsi="Times New Roman" w:cs="Times New Roman"/>
          <w:sz w:val="32"/>
          <w:szCs w:val="32"/>
          <w:rtl/>
          <w:lang w:bidi="ar-IQ"/>
        </w:rPr>
        <w:t>5-</w:t>
      </w:r>
      <w:r>
        <w:rPr>
          <w:rFonts w:ascii="Times New Roman" w:hAnsi="Times New Roman" w:cs="Times New Roman" w:hint="cs"/>
          <w:sz w:val="32"/>
          <w:szCs w:val="32"/>
          <w:rtl/>
          <w:lang w:bidi="ar-IQ"/>
        </w:rPr>
        <w:t xml:space="preserve"> </w:t>
      </w:r>
      <w:r w:rsidRPr="004B21E2">
        <w:rPr>
          <w:rFonts w:ascii="Times New Roman" w:hAnsi="Times New Roman" w:cs="Times New Roman"/>
          <w:sz w:val="32"/>
          <w:szCs w:val="32"/>
          <w:rtl/>
          <w:lang w:bidi="ar-IQ"/>
        </w:rPr>
        <w:t>تثبيت النمط</w:t>
      </w:r>
      <w:r w:rsidR="00B76A2F">
        <w:rPr>
          <w:rFonts w:ascii="Times New Roman" w:hAnsi="Times New Roman" w:cs="Times New Roman"/>
          <w:sz w:val="32"/>
          <w:szCs w:val="32"/>
          <w:lang w:bidi="ar-IQ"/>
        </w:rPr>
        <w:t xml:space="preserve"> Mode Locking </w:t>
      </w:r>
    </w:p>
    <w:p w:rsidR="004B21E2" w:rsidRPr="004B21E2" w:rsidRDefault="004B21E2" w:rsidP="004B21E2">
      <w:pPr>
        <w:pStyle w:val="ListParagraph"/>
        <w:bidi/>
        <w:jc w:val="both"/>
        <w:rPr>
          <w:rFonts w:ascii="Times New Roman" w:hAnsi="Times New Roman" w:cs="Times New Roman"/>
          <w:sz w:val="32"/>
          <w:szCs w:val="32"/>
          <w:rtl/>
          <w:lang w:bidi="ar-IQ"/>
        </w:rPr>
      </w:pPr>
      <w:r w:rsidRPr="004B21E2">
        <w:rPr>
          <w:rFonts w:ascii="Times New Roman" w:hAnsi="Times New Roman" w:cs="Times New Roman"/>
          <w:sz w:val="32"/>
          <w:szCs w:val="32"/>
          <w:rtl/>
          <w:lang w:bidi="ar-IQ"/>
        </w:rPr>
        <w:t>6-</w:t>
      </w:r>
      <w:r w:rsidR="00B76A2F">
        <w:rPr>
          <w:rFonts w:ascii="Times New Roman" w:hAnsi="Times New Roman" w:cs="Times New Roman" w:hint="cs"/>
          <w:sz w:val="32"/>
          <w:szCs w:val="32"/>
          <w:rtl/>
          <w:lang w:bidi="ar-IQ"/>
        </w:rPr>
        <w:t xml:space="preserve"> </w:t>
      </w:r>
      <w:r w:rsidRPr="004B21E2">
        <w:rPr>
          <w:rFonts w:ascii="Times New Roman" w:hAnsi="Times New Roman" w:cs="Times New Roman"/>
          <w:sz w:val="32"/>
          <w:szCs w:val="32"/>
          <w:rtl/>
          <w:lang w:bidi="ar-IQ"/>
        </w:rPr>
        <w:t>خصاىص اشعة اليزر</w:t>
      </w:r>
    </w:p>
    <w:p w:rsidR="004B21E2" w:rsidRPr="004B21E2" w:rsidRDefault="004B21E2" w:rsidP="004B21E2">
      <w:pPr>
        <w:pStyle w:val="ListParagraph"/>
        <w:bidi/>
        <w:jc w:val="both"/>
        <w:rPr>
          <w:rFonts w:ascii="Times New Roman" w:hAnsi="Times New Roman" w:cs="Times New Roman"/>
          <w:sz w:val="32"/>
          <w:szCs w:val="32"/>
          <w:rtl/>
          <w:lang w:bidi="ar-IQ"/>
        </w:rPr>
      </w:pPr>
    </w:p>
    <w:p w:rsidR="004B21E2" w:rsidRPr="004B21E2" w:rsidRDefault="004B21E2" w:rsidP="004B21E2">
      <w:pPr>
        <w:bidi/>
        <w:jc w:val="both"/>
        <w:rPr>
          <w:rFonts w:ascii="Times New Roman" w:hAnsi="Times New Roman" w:cs="Times New Roman"/>
          <w:sz w:val="36"/>
          <w:szCs w:val="36"/>
          <w:rtl/>
          <w:lang w:bidi="ar-IQ"/>
        </w:rPr>
      </w:pPr>
      <w:r w:rsidRPr="004B21E2">
        <w:rPr>
          <w:rFonts w:ascii="Times New Roman" w:hAnsi="Times New Roman" w:cs="Times New Roman"/>
          <w:sz w:val="36"/>
          <w:szCs w:val="36"/>
          <w:rtl/>
          <w:lang w:bidi="ar-IQ"/>
        </w:rPr>
        <w:t>الفصل الخامس: البصريات اللاخطية</w:t>
      </w:r>
    </w:p>
    <w:p w:rsidR="004B21E2" w:rsidRPr="004B21E2" w:rsidRDefault="004B21E2" w:rsidP="0001263E">
      <w:pPr>
        <w:pStyle w:val="ListParagraph"/>
        <w:numPr>
          <w:ilvl w:val="0"/>
          <w:numId w:val="5"/>
        </w:numPr>
        <w:bidi/>
        <w:jc w:val="both"/>
        <w:rPr>
          <w:rFonts w:ascii="Times New Roman" w:hAnsi="Times New Roman" w:cs="Times New Roman"/>
          <w:sz w:val="32"/>
          <w:szCs w:val="32"/>
          <w:lang w:bidi="ar-IQ"/>
        </w:rPr>
      </w:pPr>
      <w:r w:rsidRPr="004B21E2">
        <w:rPr>
          <w:rFonts w:ascii="Times New Roman" w:hAnsi="Times New Roman" w:cs="Times New Roman"/>
          <w:sz w:val="32"/>
          <w:szCs w:val="32"/>
          <w:rtl/>
          <w:lang w:bidi="ar-IQ"/>
        </w:rPr>
        <w:t>توليد التوافق الثاني</w:t>
      </w:r>
      <w:r w:rsidR="00B76A2F">
        <w:rPr>
          <w:rFonts w:ascii="Times New Roman" w:hAnsi="Times New Roman" w:cs="Times New Roman"/>
          <w:sz w:val="32"/>
          <w:szCs w:val="32"/>
          <w:lang w:bidi="ar-IQ"/>
        </w:rPr>
        <w:t xml:space="preserve"> (S.H.G) </w:t>
      </w:r>
    </w:p>
    <w:p w:rsidR="004B21E2" w:rsidRPr="004B21E2" w:rsidRDefault="004B21E2" w:rsidP="0001263E">
      <w:pPr>
        <w:pStyle w:val="ListParagraph"/>
        <w:numPr>
          <w:ilvl w:val="0"/>
          <w:numId w:val="5"/>
        </w:numPr>
        <w:bidi/>
        <w:jc w:val="both"/>
        <w:rPr>
          <w:rFonts w:ascii="Times New Roman" w:hAnsi="Times New Roman" w:cs="Times New Roman"/>
          <w:sz w:val="32"/>
          <w:szCs w:val="32"/>
          <w:lang w:bidi="ar-IQ"/>
        </w:rPr>
      </w:pPr>
      <w:r w:rsidRPr="004B21E2">
        <w:rPr>
          <w:rFonts w:ascii="Times New Roman" w:hAnsi="Times New Roman" w:cs="Times New Roman"/>
          <w:sz w:val="32"/>
          <w:szCs w:val="32"/>
          <w:rtl/>
          <w:lang w:bidi="ar-IQ"/>
        </w:rPr>
        <w:t>تط</w:t>
      </w:r>
      <w:r w:rsidR="0001263E">
        <w:rPr>
          <w:rFonts w:ascii="Times New Roman" w:hAnsi="Times New Roman" w:cs="Times New Roman" w:hint="cs"/>
          <w:sz w:val="32"/>
          <w:szCs w:val="32"/>
          <w:rtl/>
          <w:lang w:bidi="ar-IQ"/>
        </w:rPr>
        <w:t>ا</w:t>
      </w:r>
      <w:r w:rsidRPr="004B21E2">
        <w:rPr>
          <w:rFonts w:ascii="Times New Roman" w:hAnsi="Times New Roman" w:cs="Times New Roman"/>
          <w:sz w:val="32"/>
          <w:szCs w:val="32"/>
          <w:rtl/>
          <w:lang w:bidi="ar-IQ"/>
        </w:rPr>
        <w:t>بق الطور</w:t>
      </w:r>
    </w:p>
    <w:p w:rsidR="004B21E2" w:rsidRDefault="004B21E2" w:rsidP="0001263E">
      <w:pPr>
        <w:pStyle w:val="ListParagraph"/>
        <w:numPr>
          <w:ilvl w:val="0"/>
          <w:numId w:val="5"/>
        </w:numPr>
        <w:bidi/>
        <w:jc w:val="both"/>
        <w:rPr>
          <w:rFonts w:ascii="Times New Roman" w:hAnsi="Times New Roman" w:cs="Times New Roman" w:hint="cs"/>
          <w:sz w:val="32"/>
          <w:szCs w:val="32"/>
          <w:rtl/>
          <w:lang w:bidi="ar-IQ"/>
        </w:rPr>
      </w:pPr>
      <w:r w:rsidRPr="004B21E2">
        <w:rPr>
          <w:rFonts w:ascii="Times New Roman" w:hAnsi="Times New Roman" w:cs="Times New Roman"/>
          <w:sz w:val="32"/>
          <w:szCs w:val="32"/>
          <w:rtl/>
          <w:lang w:bidi="ar-IQ"/>
        </w:rPr>
        <w:t>التذبذب المعلمي البصري</w:t>
      </w:r>
    </w:p>
    <w:p w:rsidR="004B21E2" w:rsidRPr="004B21E2" w:rsidRDefault="004B21E2" w:rsidP="004B21E2">
      <w:pPr>
        <w:pStyle w:val="ListParagraph"/>
        <w:bidi/>
        <w:jc w:val="both"/>
        <w:rPr>
          <w:rFonts w:ascii="Times New Roman" w:hAnsi="Times New Roman" w:cs="Times New Roman"/>
          <w:sz w:val="32"/>
          <w:szCs w:val="32"/>
          <w:lang w:bidi="ar-IQ"/>
        </w:rPr>
      </w:pPr>
    </w:p>
    <w:p w:rsidR="004B21E2" w:rsidRPr="004B21E2" w:rsidRDefault="004B21E2" w:rsidP="004B21E2">
      <w:pPr>
        <w:bidi/>
        <w:jc w:val="both"/>
        <w:rPr>
          <w:rFonts w:ascii="Times New Roman" w:hAnsi="Times New Roman" w:cs="Times New Roman"/>
          <w:sz w:val="36"/>
          <w:szCs w:val="36"/>
          <w:rtl/>
          <w:lang w:bidi="ar-IQ"/>
        </w:rPr>
      </w:pPr>
      <w:r w:rsidRPr="004B21E2">
        <w:rPr>
          <w:rFonts w:ascii="Times New Roman" w:hAnsi="Times New Roman" w:cs="Times New Roman"/>
          <w:sz w:val="36"/>
          <w:szCs w:val="36"/>
          <w:rtl/>
          <w:lang w:bidi="ar-IQ"/>
        </w:rPr>
        <w:t>ال</w:t>
      </w:r>
      <w:r w:rsidRPr="004B21E2">
        <w:rPr>
          <w:rFonts w:ascii="Times New Roman" w:hAnsi="Times New Roman" w:cs="Times New Roman" w:hint="cs"/>
          <w:sz w:val="36"/>
          <w:szCs w:val="36"/>
          <w:rtl/>
          <w:lang w:bidi="ar-IQ"/>
        </w:rPr>
        <w:t>ف</w:t>
      </w:r>
      <w:r w:rsidRPr="004B21E2">
        <w:rPr>
          <w:rFonts w:ascii="Times New Roman" w:hAnsi="Times New Roman" w:cs="Times New Roman"/>
          <w:sz w:val="36"/>
          <w:szCs w:val="36"/>
          <w:rtl/>
          <w:lang w:bidi="ar-IQ"/>
        </w:rPr>
        <w:t>صل السادس: انواع الليزرات</w:t>
      </w:r>
    </w:p>
    <w:p w:rsidR="004B21E2" w:rsidRPr="004B21E2" w:rsidRDefault="004B21E2" w:rsidP="004B21E2">
      <w:pPr>
        <w:pStyle w:val="ListParagraph"/>
        <w:bidi/>
        <w:jc w:val="both"/>
        <w:rPr>
          <w:rFonts w:ascii="Times New Roman" w:hAnsi="Times New Roman" w:cs="Times New Roman"/>
          <w:sz w:val="32"/>
          <w:szCs w:val="32"/>
          <w:lang w:bidi="ar-IQ"/>
        </w:rPr>
      </w:pPr>
      <w:r w:rsidRPr="004B21E2">
        <w:rPr>
          <w:rFonts w:ascii="Times New Roman" w:hAnsi="Times New Roman" w:cs="Times New Roman"/>
          <w:sz w:val="32"/>
          <w:szCs w:val="32"/>
          <w:rtl/>
          <w:lang w:bidi="ar-IQ"/>
        </w:rPr>
        <w:t>ليزرات الحالة الصلبة:</w:t>
      </w:r>
    </w:p>
    <w:p w:rsidR="004B21E2" w:rsidRPr="004B21E2" w:rsidRDefault="004B21E2" w:rsidP="0001263E">
      <w:pPr>
        <w:pStyle w:val="ListParagraph"/>
        <w:numPr>
          <w:ilvl w:val="0"/>
          <w:numId w:val="6"/>
        </w:numPr>
        <w:bidi/>
        <w:jc w:val="both"/>
        <w:rPr>
          <w:rFonts w:ascii="Times New Roman" w:hAnsi="Times New Roman" w:cs="Times New Roman"/>
          <w:sz w:val="32"/>
          <w:szCs w:val="32"/>
          <w:lang w:bidi="ar-IQ"/>
        </w:rPr>
      </w:pPr>
      <w:r w:rsidRPr="004B21E2">
        <w:rPr>
          <w:rFonts w:ascii="Times New Roman" w:hAnsi="Times New Roman" w:cs="Times New Roman"/>
          <w:sz w:val="32"/>
          <w:szCs w:val="32"/>
          <w:rtl/>
          <w:lang w:bidi="ar-IQ"/>
        </w:rPr>
        <w:t>ليزر الياقوت</w:t>
      </w:r>
      <w:r w:rsidR="00B76A2F">
        <w:rPr>
          <w:rFonts w:ascii="Times New Roman" w:hAnsi="Times New Roman" w:cs="Times New Roman"/>
          <w:sz w:val="32"/>
          <w:szCs w:val="32"/>
          <w:lang w:bidi="ar-IQ"/>
        </w:rPr>
        <w:t xml:space="preserve">Ruby </w:t>
      </w:r>
    </w:p>
    <w:p w:rsidR="004B21E2" w:rsidRPr="004B21E2" w:rsidRDefault="004B21E2" w:rsidP="0001263E">
      <w:pPr>
        <w:pStyle w:val="ListParagraph"/>
        <w:numPr>
          <w:ilvl w:val="0"/>
          <w:numId w:val="6"/>
        </w:numPr>
        <w:bidi/>
        <w:jc w:val="both"/>
        <w:rPr>
          <w:rFonts w:ascii="Times New Roman" w:hAnsi="Times New Roman" w:cs="Times New Roman"/>
          <w:sz w:val="32"/>
          <w:szCs w:val="32"/>
          <w:lang w:bidi="ar-IQ"/>
        </w:rPr>
      </w:pPr>
      <w:r w:rsidRPr="004B21E2">
        <w:rPr>
          <w:rFonts w:ascii="Times New Roman" w:hAnsi="Times New Roman" w:cs="Times New Roman"/>
          <w:sz w:val="32"/>
          <w:szCs w:val="32"/>
          <w:rtl/>
          <w:lang w:bidi="ar-IQ"/>
        </w:rPr>
        <w:t>ليزر النديميوم</w:t>
      </w:r>
      <w:r w:rsidR="00B76A2F">
        <w:rPr>
          <w:rFonts w:ascii="Times New Roman" w:hAnsi="Times New Roman" w:cs="Times New Roman"/>
          <w:sz w:val="32"/>
          <w:szCs w:val="32"/>
          <w:lang w:bidi="ar-IQ"/>
        </w:rPr>
        <w:t xml:space="preserve"> Nd-YAG &amp; Nd-Glass </w:t>
      </w:r>
    </w:p>
    <w:p w:rsidR="004B21E2" w:rsidRPr="004B21E2" w:rsidRDefault="004B21E2" w:rsidP="004B21E2">
      <w:pPr>
        <w:pStyle w:val="ListParagraph"/>
        <w:bidi/>
        <w:jc w:val="both"/>
        <w:rPr>
          <w:rFonts w:ascii="Times New Roman" w:hAnsi="Times New Roman" w:cs="Times New Roman"/>
          <w:sz w:val="32"/>
          <w:szCs w:val="32"/>
          <w:lang w:bidi="ar-IQ"/>
        </w:rPr>
      </w:pPr>
      <w:r w:rsidRPr="004B21E2">
        <w:rPr>
          <w:rFonts w:ascii="Times New Roman" w:hAnsi="Times New Roman" w:cs="Times New Roman"/>
          <w:sz w:val="32"/>
          <w:szCs w:val="32"/>
          <w:rtl/>
          <w:lang w:bidi="ar-IQ"/>
        </w:rPr>
        <w:t>ليزرات الحالة الغازية</w:t>
      </w:r>
    </w:p>
    <w:p w:rsidR="004B21E2" w:rsidRPr="004B21E2" w:rsidRDefault="004B21E2" w:rsidP="0001263E">
      <w:pPr>
        <w:pStyle w:val="ListParagraph"/>
        <w:numPr>
          <w:ilvl w:val="0"/>
          <w:numId w:val="7"/>
        </w:numPr>
        <w:bidi/>
        <w:jc w:val="both"/>
        <w:rPr>
          <w:rFonts w:ascii="Times New Roman" w:hAnsi="Times New Roman" w:cs="Times New Roman"/>
          <w:sz w:val="32"/>
          <w:szCs w:val="32"/>
          <w:lang w:bidi="ar-IQ"/>
        </w:rPr>
      </w:pPr>
      <w:r w:rsidRPr="004B21E2">
        <w:rPr>
          <w:rFonts w:ascii="Times New Roman" w:hAnsi="Times New Roman" w:cs="Times New Roman"/>
          <w:sz w:val="32"/>
          <w:szCs w:val="32"/>
          <w:rtl/>
          <w:lang w:bidi="ar-IQ"/>
        </w:rPr>
        <w:t>ليزر الهليوم-نيون</w:t>
      </w:r>
      <w:r w:rsidR="00B76A2F">
        <w:rPr>
          <w:rFonts w:ascii="Times New Roman" w:hAnsi="Times New Roman" w:cs="Times New Roman"/>
          <w:sz w:val="32"/>
          <w:szCs w:val="32"/>
          <w:lang w:bidi="ar-IQ"/>
        </w:rPr>
        <w:t xml:space="preserve"> He-Ne </w:t>
      </w:r>
    </w:p>
    <w:p w:rsidR="004B21E2" w:rsidRPr="004B21E2" w:rsidRDefault="004B21E2" w:rsidP="0001263E">
      <w:pPr>
        <w:pStyle w:val="ListParagraph"/>
        <w:numPr>
          <w:ilvl w:val="0"/>
          <w:numId w:val="7"/>
        </w:numPr>
        <w:bidi/>
        <w:jc w:val="both"/>
        <w:rPr>
          <w:rFonts w:ascii="Times New Roman" w:hAnsi="Times New Roman" w:cs="Times New Roman"/>
          <w:sz w:val="32"/>
          <w:szCs w:val="32"/>
          <w:lang w:bidi="ar-IQ"/>
        </w:rPr>
      </w:pPr>
      <w:r w:rsidRPr="004B21E2">
        <w:rPr>
          <w:rFonts w:ascii="Times New Roman" w:hAnsi="Times New Roman" w:cs="Times New Roman"/>
          <w:sz w:val="32"/>
          <w:szCs w:val="32"/>
          <w:rtl/>
          <w:lang w:bidi="ar-IQ"/>
        </w:rPr>
        <w:t>ليزر</w:t>
      </w:r>
      <w:r w:rsidR="00B76A2F">
        <w:rPr>
          <w:rFonts w:ascii="Times New Roman" w:hAnsi="Times New Roman" w:cs="Times New Roman"/>
          <w:sz w:val="32"/>
          <w:szCs w:val="32"/>
          <w:lang w:bidi="ar-IQ"/>
        </w:rPr>
        <w:t xml:space="preserve"> </w:t>
      </w:r>
      <w:r w:rsidR="00B76A2F">
        <w:rPr>
          <w:rFonts w:ascii="Times New Roman" w:hAnsi="Times New Roman" w:cs="Times New Roman" w:hint="cs"/>
          <w:sz w:val="32"/>
          <w:szCs w:val="32"/>
          <w:rtl/>
          <w:lang w:bidi="ar-IQ"/>
        </w:rPr>
        <w:t>أيون</w:t>
      </w:r>
      <w:r w:rsidRPr="004B21E2">
        <w:rPr>
          <w:rFonts w:ascii="Times New Roman" w:hAnsi="Times New Roman" w:cs="Times New Roman"/>
          <w:sz w:val="32"/>
          <w:szCs w:val="32"/>
          <w:rtl/>
          <w:lang w:bidi="ar-IQ"/>
        </w:rPr>
        <w:t xml:space="preserve"> الاركون</w:t>
      </w:r>
      <w:r w:rsidR="00B76A2F">
        <w:rPr>
          <w:rFonts w:ascii="Times New Roman" w:hAnsi="Times New Roman" w:cs="Times New Roman" w:hint="cs"/>
          <w:sz w:val="32"/>
          <w:szCs w:val="32"/>
          <w:rtl/>
          <w:lang w:bidi="ar-IQ"/>
        </w:rPr>
        <w:t xml:space="preserve"> </w:t>
      </w:r>
      <w:r w:rsidR="00B76A2F">
        <w:rPr>
          <w:rFonts w:ascii="Times New Roman" w:hAnsi="Times New Roman" w:cs="Times New Roman"/>
          <w:sz w:val="32"/>
          <w:szCs w:val="32"/>
          <w:lang w:bidi="ar-IQ"/>
        </w:rPr>
        <w:t>Ag</w:t>
      </w:r>
      <w:r w:rsidR="00B76A2F" w:rsidRPr="00B76A2F">
        <w:rPr>
          <w:rFonts w:ascii="Times New Roman" w:hAnsi="Times New Roman" w:cs="Times New Roman"/>
          <w:sz w:val="32"/>
          <w:szCs w:val="32"/>
          <w:vertAlign w:val="superscript"/>
          <w:lang w:bidi="ar-IQ"/>
        </w:rPr>
        <w:t>+3</w:t>
      </w:r>
    </w:p>
    <w:p w:rsidR="004B21E2" w:rsidRPr="004B21E2" w:rsidRDefault="004B21E2" w:rsidP="0001263E">
      <w:pPr>
        <w:pStyle w:val="ListParagraph"/>
        <w:numPr>
          <w:ilvl w:val="0"/>
          <w:numId w:val="7"/>
        </w:numPr>
        <w:bidi/>
        <w:jc w:val="both"/>
        <w:rPr>
          <w:rFonts w:ascii="Times New Roman" w:hAnsi="Times New Roman" w:cs="Times New Roman"/>
          <w:sz w:val="32"/>
          <w:szCs w:val="32"/>
          <w:lang w:bidi="ar-IQ"/>
        </w:rPr>
      </w:pPr>
      <w:r w:rsidRPr="004B21E2">
        <w:rPr>
          <w:rFonts w:ascii="Times New Roman" w:hAnsi="Times New Roman" w:cs="Times New Roman"/>
          <w:sz w:val="32"/>
          <w:szCs w:val="32"/>
          <w:rtl/>
          <w:lang w:bidi="ar-IQ"/>
        </w:rPr>
        <w:t xml:space="preserve">ليزر ثاني اوكسيد الكاربون </w:t>
      </w:r>
      <w:r w:rsidRPr="004B21E2">
        <w:rPr>
          <w:rFonts w:ascii="Times New Roman" w:hAnsi="Times New Roman" w:cs="Times New Roman"/>
          <w:sz w:val="32"/>
          <w:szCs w:val="32"/>
          <w:lang w:bidi="ar-IQ"/>
        </w:rPr>
        <w:t>CO</w:t>
      </w:r>
      <w:r w:rsidRPr="00B76A2F">
        <w:rPr>
          <w:rFonts w:ascii="Times New Roman" w:hAnsi="Times New Roman" w:cs="Times New Roman"/>
          <w:sz w:val="32"/>
          <w:szCs w:val="32"/>
          <w:vertAlign w:val="subscript"/>
          <w:lang w:bidi="ar-IQ"/>
        </w:rPr>
        <w:t>2</w:t>
      </w:r>
    </w:p>
    <w:p w:rsidR="004B21E2" w:rsidRPr="004B21E2" w:rsidRDefault="004B21E2" w:rsidP="0001263E">
      <w:pPr>
        <w:pStyle w:val="ListParagraph"/>
        <w:numPr>
          <w:ilvl w:val="0"/>
          <w:numId w:val="7"/>
        </w:numPr>
        <w:bidi/>
        <w:jc w:val="both"/>
        <w:rPr>
          <w:rFonts w:ascii="Times New Roman" w:hAnsi="Times New Roman" w:cs="Times New Roman"/>
          <w:sz w:val="32"/>
          <w:szCs w:val="32"/>
          <w:lang w:bidi="ar-IQ"/>
        </w:rPr>
      </w:pPr>
      <w:r w:rsidRPr="004B21E2">
        <w:rPr>
          <w:rFonts w:ascii="Times New Roman" w:hAnsi="Times New Roman" w:cs="Times New Roman"/>
          <w:sz w:val="32"/>
          <w:szCs w:val="32"/>
          <w:rtl/>
          <w:lang w:bidi="ar-IQ"/>
        </w:rPr>
        <w:t>ليزر الاكسايمر</w:t>
      </w:r>
    </w:p>
    <w:p w:rsidR="004B21E2" w:rsidRPr="004B21E2" w:rsidRDefault="004B21E2" w:rsidP="004B21E2">
      <w:pPr>
        <w:pStyle w:val="ListParagraph"/>
        <w:bidi/>
        <w:jc w:val="both"/>
        <w:rPr>
          <w:rFonts w:ascii="Times New Roman" w:hAnsi="Times New Roman" w:cs="Times New Roman"/>
          <w:sz w:val="32"/>
          <w:szCs w:val="32"/>
          <w:lang w:bidi="ar-IQ"/>
        </w:rPr>
      </w:pPr>
      <w:r w:rsidRPr="004B21E2">
        <w:rPr>
          <w:rFonts w:ascii="Times New Roman" w:hAnsi="Times New Roman" w:cs="Times New Roman"/>
          <w:sz w:val="32"/>
          <w:szCs w:val="32"/>
          <w:rtl/>
          <w:lang w:bidi="ar-IQ"/>
        </w:rPr>
        <w:t>ليزرات الحالة السائلة</w:t>
      </w:r>
    </w:p>
    <w:p w:rsidR="004B21E2" w:rsidRPr="004B21E2" w:rsidRDefault="004B21E2" w:rsidP="0001263E">
      <w:pPr>
        <w:pStyle w:val="ListParagraph"/>
        <w:numPr>
          <w:ilvl w:val="0"/>
          <w:numId w:val="8"/>
        </w:numPr>
        <w:bidi/>
        <w:jc w:val="both"/>
        <w:rPr>
          <w:rFonts w:ascii="Times New Roman" w:hAnsi="Times New Roman" w:cs="Times New Roman"/>
          <w:sz w:val="32"/>
          <w:szCs w:val="32"/>
          <w:lang w:bidi="ar-IQ"/>
        </w:rPr>
      </w:pPr>
      <w:r w:rsidRPr="004B21E2">
        <w:rPr>
          <w:rFonts w:ascii="Times New Roman" w:hAnsi="Times New Roman" w:cs="Times New Roman"/>
          <w:sz w:val="32"/>
          <w:szCs w:val="32"/>
          <w:rtl/>
          <w:lang w:bidi="ar-IQ"/>
        </w:rPr>
        <w:t>ليزر الصبغة</w:t>
      </w:r>
      <w:r w:rsidR="00B76A2F">
        <w:rPr>
          <w:rFonts w:ascii="Times New Roman" w:hAnsi="Times New Roman" w:cs="Times New Roman"/>
          <w:sz w:val="32"/>
          <w:szCs w:val="32"/>
          <w:lang w:bidi="ar-IQ"/>
        </w:rPr>
        <w:t xml:space="preserve"> Dye laser </w:t>
      </w:r>
    </w:p>
    <w:p w:rsidR="004B21E2" w:rsidRPr="004B21E2" w:rsidRDefault="004B21E2" w:rsidP="004B21E2">
      <w:pPr>
        <w:pStyle w:val="ListParagraph"/>
        <w:bidi/>
        <w:jc w:val="both"/>
        <w:rPr>
          <w:rFonts w:ascii="Times New Roman" w:hAnsi="Times New Roman" w:cs="Times New Roman"/>
          <w:sz w:val="32"/>
          <w:szCs w:val="32"/>
          <w:rtl/>
          <w:lang w:bidi="ar-IQ"/>
        </w:rPr>
      </w:pPr>
    </w:p>
    <w:p w:rsidR="004B21E2" w:rsidRPr="004B21E2" w:rsidRDefault="004B21E2" w:rsidP="00B76A2F">
      <w:pPr>
        <w:bidi/>
        <w:jc w:val="both"/>
        <w:rPr>
          <w:rFonts w:ascii="Times New Roman" w:hAnsi="Times New Roman" w:cs="Times New Roman"/>
          <w:sz w:val="36"/>
          <w:szCs w:val="36"/>
          <w:rtl/>
          <w:lang w:bidi="ar-IQ"/>
        </w:rPr>
      </w:pPr>
      <w:r w:rsidRPr="004B21E2">
        <w:rPr>
          <w:rFonts w:ascii="Times New Roman" w:hAnsi="Times New Roman" w:cs="Times New Roman"/>
          <w:sz w:val="36"/>
          <w:szCs w:val="36"/>
          <w:rtl/>
          <w:lang w:bidi="ar-IQ"/>
        </w:rPr>
        <w:t xml:space="preserve">الفصل السابع: بعض الاستخدامات لاشعة الليزر </w:t>
      </w:r>
    </w:p>
    <w:p w:rsidR="004B21E2" w:rsidRPr="004B21E2" w:rsidRDefault="004B21E2" w:rsidP="00B76A2F">
      <w:pPr>
        <w:pStyle w:val="ListParagraph"/>
        <w:numPr>
          <w:ilvl w:val="0"/>
          <w:numId w:val="9"/>
        </w:numPr>
        <w:bidi/>
        <w:jc w:val="both"/>
        <w:rPr>
          <w:rFonts w:ascii="Times New Roman" w:hAnsi="Times New Roman" w:cs="Times New Roman"/>
          <w:sz w:val="32"/>
          <w:szCs w:val="32"/>
          <w:lang w:bidi="ar-IQ"/>
        </w:rPr>
      </w:pPr>
      <w:r w:rsidRPr="004B21E2">
        <w:rPr>
          <w:rFonts w:ascii="Times New Roman" w:hAnsi="Times New Roman" w:cs="Times New Roman"/>
          <w:sz w:val="32"/>
          <w:szCs w:val="32"/>
          <w:rtl/>
          <w:lang w:bidi="ar-IQ"/>
        </w:rPr>
        <w:t>علوم الحياة والطب</w:t>
      </w:r>
    </w:p>
    <w:p w:rsidR="004B21E2" w:rsidRPr="004B21E2" w:rsidRDefault="004B21E2" w:rsidP="00B76A2F">
      <w:pPr>
        <w:pStyle w:val="ListParagraph"/>
        <w:numPr>
          <w:ilvl w:val="0"/>
          <w:numId w:val="9"/>
        </w:numPr>
        <w:bidi/>
        <w:jc w:val="both"/>
        <w:rPr>
          <w:rFonts w:ascii="Times New Roman" w:hAnsi="Times New Roman" w:cs="Times New Roman"/>
          <w:sz w:val="32"/>
          <w:szCs w:val="32"/>
          <w:lang w:bidi="ar-IQ"/>
        </w:rPr>
      </w:pPr>
      <w:r w:rsidRPr="004B21E2">
        <w:rPr>
          <w:rFonts w:ascii="Times New Roman" w:hAnsi="Times New Roman" w:cs="Times New Roman"/>
          <w:sz w:val="32"/>
          <w:szCs w:val="32"/>
          <w:rtl/>
          <w:lang w:bidi="ar-IQ"/>
        </w:rPr>
        <w:lastRenderedPageBreak/>
        <w:t>الصناعة</w:t>
      </w:r>
    </w:p>
    <w:p w:rsidR="004B21E2" w:rsidRPr="004B21E2" w:rsidRDefault="004B21E2" w:rsidP="00B76A2F">
      <w:pPr>
        <w:pStyle w:val="ListParagraph"/>
        <w:numPr>
          <w:ilvl w:val="0"/>
          <w:numId w:val="9"/>
        </w:numPr>
        <w:bidi/>
        <w:jc w:val="both"/>
        <w:rPr>
          <w:rFonts w:ascii="Times New Roman" w:hAnsi="Times New Roman" w:cs="Times New Roman"/>
          <w:sz w:val="32"/>
          <w:szCs w:val="32"/>
          <w:lang w:bidi="ar-IQ"/>
        </w:rPr>
      </w:pPr>
      <w:r w:rsidRPr="004B21E2">
        <w:rPr>
          <w:rFonts w:ascii="Times New Roman" w:hAnsi="Times New Roman" w:cs="Times New Roman"/>
          <w:sz w:val="32"/>
          <w:szCs w:val="32"/>
          <w:rtl/>
          <w:lang w:bidi="ar-IQ"/>
        </w:rPr>
        <w:t>الاتصالات البصرية</w:t>
      </w:r>
    </w:p>
    <w:p w:rsidR="004B21E2" w:rsidRPr="004B21E2" w:rsidRDefault="004B21E2" w:rsidP="00B76A2F">
      <w:pPr>
        <w:pStyle w:val="ListParagraph"/>
        <w:numPr>
          <w:ilvl w:val="0"/>
          <w:numId w:val="9"/>
        </w:numPr>
        <w:bidi/>
        <w:jc w:val="both"/>
        <w:rPr>
          <w:rFonts w:ascii="Times New Roman" w:hAnsi="Times New Roman" w:cs="Times New Roman"/>
          <w:sz w:val="32"/>
          <w:szCs w:val="32"/>
          <w:lang w:bidi="ar-IQ"/>
        </w:rPr>
      </w:pPr>
      <w:r w:rsidRPr="004B21E2">
        <w:rPr>
          <w:rFonts w:ascii="Times New Roman" w:hAnsi="Times New Roman" w:cs="Times New Roman"/>
          <w:sz w:val="32"/>
          <w:szCs w:val="32"/>
          <w:rtl/>
          <w:lang w:bidi="ar-IQ"/>
        </w:rPr>
        <w:t>القياسات والفحص</w:t>
      </w:r>
    </w:p>
    <w:p w:rsidR="004B21E2" w:rsidRPr="004B21E2" w:rsidRDefault="004B21E2" w:rsidP="00B76A2F">
      <w:pPr>
        <w:pStyle w:val="ListParagraph"/>
        <w:numPr>
          <w:ilvl w:val="0"/>
          <w:numId w:val="9"/>
        </w:numPr>
        <w:bidi/>
        <w:jc w:val="both"/>
        <w:rPr>
          <w:rFonts w:ascii="Times New Roman" w:hAnsi="Times New Roman" w:cs="Times New Roman"/>
          <w:sz w:val="32"/>
          <w:szCs w:val="32"/>
          <w:lang w:bidi="ar-IQ"/>
        </w:rPr>
      </w:pPr>
      <w:r w:rsidRPr="004B21E2">
        <w:rPr>
          <w:rFonts w:ascii="Times New Roman" w:hAnsi="Times New Roman" w:cs="Times New Roman"/>
          <w:sz w:val="32"/>
          <w:szCs w:val="32"/>
          <w:rtl/>
          <w:lang w:bidi="ar-IQ"/>
        </w:rPr>
        <w:t>الاستخدامات العسكرية</w:t>
      </w:r>
    </w:p>
    <w:p w:rsidR="004B21E2" w:rsidRDefault="004B21E2" w:rsidP="00B76A2F">
      <w:pPr>
        <w:pStyle w:val="ListParagraph"/>
        <w:numPr>
          <w:ilvl w:val="0"/>
          <w:numId w:val="9"/>
        </w:numPr>
        <w:bidi/>
        <w:jc w:val="both"/>
        <w:rPr>
          <w:rFonts w:ascii="Times New Roman" w:hAnsi="Times New Roman" w:cs="Times New Roman" w:hint="cs"/>
          <w:sz w:val="32"/>
          <w:szCs w:val="32"/>
          <w:lang w:bidi="ar-IQ"/>
        </w:rPr>
      </w:pPr>
      <w:r w:rsidRPr="004B21E2">
        <w:rPr>
          <w:rFonts w:ascii="Times New Roman" w:hAnsi="Times New Roman" w:cs="Times New Roman"/>
          <w:sz w:val="32"/>
          <w:szCs w:val="32"/>
          <w:rtl/>
          <w:lang w:bidi="ar-IQ"/>
        </w:rPr>
        <w:t>التصوير المجسم</w:t>
      </w:r>
    </w:p>
    <w:p w:rsidR="00B76A2F" w:rsidRPr="004B21E2" w:rsidRDefault="00B76A2F" w:rsidP="00B76A2F">
      <w:pPr>
        <w:pStyle w:val="ListParagraph"/>
        <w:bidi/>
        <w:ind w:left="1080"/>
        <w:jc w:val="both"/>
        <w:rPr>
          <w:rFonts w:ascii="Times New Roman" w:hAnsi="Times New Roman" w:cs="Times New Roman" w:hint="cs"/>
          <w:sz w:val="32"/>
          <w:szCs w:val="32"/>
          <w:lang w:bidi="ar-IQ"/>
        </w:rPr>
      </w:pPr>
    </w:p>
    <w:p w:rsidR="004B21E2" w:rsidRPr="004B21E2" w:rsidRDefault="004B21E2" w:rsidP="004B21E2">
      <w:pPr>
        <w:bidi/>
        <w:jc w:val="both"/>
        <w:rPr>
          <w:rFonts w:ascii="Times New Roman" w:hAnsi="Times New Roman" w:cs="Times New Roman"/>
          <w:sz w:val="36"/>
          <w:szCs w:val="36"/>
          <w:rtl/>
          <w:lang w:bidi="ar-IQ"/>
        </w:rPr>
      </w:pPr>
      <w:r w:rsidRPr="004B21E2">
        <w:rPr>
          <w:rFonts w:ascii="Times New Roman" w:hAnsi="Times New Roman" w:cs="Times New Roman"/>
          <w:sz w:val="36"/>
          <w:szCs w:val="36"/>
          <w:rtl/>
          <w:lang w:bidi="ar-IQ"/>
        </w:rPr>
        <w:t>الفصل الثامن: السلامة والامان في مختبرات الليزر</w:t>
      </w:r>
    </w:p>
    <w:p w:rsidR="004B21E2" w:rsidRPr="004B21E2" w:rsidRDefault="004B21E2" w:rsidP="00B76A2F">
      <w:pPr>
        <w:pStyle w:val="ListParagraph"/>
        <w:numPr>
          <w:ilvl w:val="0"/>
          <w:numId w:val="10"/>
        </w:numPr>
        <w:bidi/>
        <w:jc w:val="both"/>
        <w:rPr>
          <w:rFonts w:ascii="Times New Roman" w:hAnsi="Times New Roman" w:cs="Times New Roman"/>
          <w:sz w:val="32"/>
          <w:szCs w:val="32"/>
          <w:lang w:bidi="ar-IQ"/>
        </w:rPr>
      </w:pPr>
      <w:r w:rsidRPr="004B21E2">
        <w:rPr>
          <w:rFonts w:ascii="Times New Roman" w:hAnsi="Times New Roman" w:cs="Times New Roman"/>
          <w:sz w:val="32"/>
          <w:szCs w:val="32"/>
          <w:rtl/>
          <w:lang w:bidi="ar-IQ"/>
        </w:rPr>
        <w:t>مخاطر اشعة الليزر</w:t>
      </w:r>
    </w:p>
    <w:p w:rsidR="004B21E2" w:rsidRPr="004B21E2" w:rsidRDefault="004B21E2" w:rsidP="00B76A2F">
      <w:pPr>
        <w:pStyle w:val="ListParagraph"/>
        <w:numPr>
          <w:ilvl w:val="0"/>
          <w:numId w:val="10"/>
        </w:numPr>
        <w:bidi/>
        <w:jc w:val="both"/>
        <w:rPr>
          <w:rFonts w:ascii="Times New Roman" w:hAnsi="Times New Roman" w:cs="Times New Roman"/>
          <w:sz w:val="32"/>
          <w:szCs w:val="32"/>
          <w:rtl/>
          <w:lang w:bidi="ar-IQ"/>
        </w:rPr>
      </w:pPr>
      <w:r w:rsidRPr="004B21E2">
        <w:rPr>
          <w:rFonts w:ascii="Times New Roman" w:hAnsi="Times New Roman" w:cs="Times New Roman"/>
          <w:sz w:val="32"/>
          <w:szCs w:val="32"/>
          <w:rtl/>
          <w:lang w:bidi="ar-IQ"/>
        </w:rPr>
        <w:t>شروط الامان</w:t>
      </w:r>
    </w:p>
    <w:p w:rsidR="00F80B57" w:rsidRPr="004B21E2" w:rsidRDefault="00F80B57" w:rsidP="004B21E2">
      <w:pPr>
        <w:bidi/>
        <w:jc w:val="both"/>
        <w:rPr>
          <w:rFonts w:ascii="Times New Roman" w:hAnsi="Times New Roman" w:cs="Times New Roman"/>
          <w:sz w:val="32"/>
          <w:szCs w:val="32"/>
        </w:rPr>
      </w:pPr>
    </w:p>
    <w:sectPr w:rsidR="00F80B57" w:rsidRPr="004B21E2" w:rsidSect="00B76A2F">
      <w:headerReference w:type="default" r:id="rId7"/>
      <w:footerReference w:type="default" r:id="rId8"/>
      <w:pgSz w:w="12240" w:h="15840"/>
      <w:pgMar w:top="360" w:right="1440" w:bottom="720" w:left="1260" w:header="450" w:footer="45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3217" w:rsidRDefault="00073217" w:rsidP="004B21E2">
      <w:pPr>
        <w:spacing w:after="0" w:line="240" w:lineRule="auto"/>
      </w:pPr>
      <w:r>
        <w:separator/>
      </w:r>
    </w:p>
  </w:endnote>
  <w:endnote w:type="continuationSeparator" w:id="1">
    <w:p w:rsidR="00073217" w:rsidRDefault="00073217" w:rsidP="004B2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727700"/>
      <w:docPartObj>
        <w:docPartGallery w:val="Page Numbers (Bottom of Page)"/>
        <w:docPartUnique/>
      </w:docPartObj>
    </w:sdtPr>
    <w:sdtContent>
      <w:p w:rsidR="004B21E2" w:rsidRDefault="004B21E2">
        <w:pPr>
          <w:pStyle w:val="Footer"/>
          <w:jc w:val="center"/>
        </w:pPr>
        <w:r w:rsidRPr="004B21E2">
          <w:rPr>
            <w:sz w:val="32"/>
            <w:szCs w:val="32"/>
          </w:rPr>
          <w:fldChar w:fldCharType="begin"/>
        </w:r>
        <w:r w:rsidRPr="004B21E2">
          <w:rPr>
            <w:sz w:val="32"/>
            <w:szCs w:val="32"/>
          </w:rPr>
          <w:instrText xml:space="preserve"> PAGE   \* MERGEFORMAT </w:instrText>
        </w:r>
        <w:r w:rsidRPr="004B21E2">
          <w:rPr>
            <w:sz w:val="32"/>
            <w:szCs w:val="32"/>
          </w:rPr>
          <w:fldChar w:fldCharType="separate"/>
        </w:r>
        <w:r w:rsidR="00B76A2F">
          <w:rPr>
            <w:noProof/>
            <w:sz w:val="32"/>
            <w:szCs w:val="32"/>
          </w:rPr>
          <w:t>3</w:t>
        </w:r>
        <w:r w:rsidRPr="004B21E2">
          <w:rPr>
            <w:sz w:val="32"/>
            <w:szCs w:val="32"/>
          </w:rPr>
          <w:fldChar w:fldCharType="end"/>
        </w:r>
      </w:p>
    </w:sdtContent>
  </w:sdt>
  <w:p w:rsidR="004B21E2" w:rsidRDefault="004B21E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3217" w:rsidRDefault="00073217" w:rsidP="004B21E2">
      <w:pPr>
        <w:spacing w:after="0" w:line="240" w:lineRule="auto"/>
      </w:pPr>
      <w:r>
        <w:separator/>
      </w:r>
    </w:p>
  </w:footnote>
  <w:footnote w:type="continuationSeparator" w:id="1">
    <w:p w:rsidR="00073217" w:rsidRDefault="00073217" w:rsidP="004B21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1E2" w:rsidRPr="004B21E2" w:rsidRDefault="004B21E2" w:rsidP="004B21E2">
    <w:pPr>
      <w:bidi/>
      <w:jc w:val="center"/>
      <w:rPr>
        <w:rFonts w:ascii="Times New Roman" w:hAnsi="Times New Roman" w:cs="Times New Roman"/>
        <w:sz w:val="36"/>
        <w:szCs w:val="36"/>
        <w:u w:val="single"/>
        <w:rtl/>
        <w:lang w:bidi="ar-IQ"/>
      </w:rPr>
    </w:pPr>
    <w:r w:rsidRPr="004B21E2">
      <w:rPr>
        <w:rFonts w:ascii="Times New Roman" w:hAnsi="Times New Roman" w:cs="Times New Roman"/>
        <w:sz w:val="36"/>
        <w:szCs w:val="36"/>
        <w:u w:val="single"/>
        <w:rtl/>
        <w:lang w:bidi="ar-IQ"/>
      </w:rPr>
      <w:t>مفردات مادة الليزر</w:t>
    </w:r>
  </w:p>
  <w:p w:rsidR="004B21E2" w:rsidRDefault="004B21E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E2E88"/>
    <w:multiLevelType w:val="hybridMultilevel"/>
    <w:tmpl w:val="AD24B92A"/>
    <w:lvl w:ilvl="0" w:tplc="D3C49BC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4F1E54"/>
    <w:multiLevelType w:val="hybridMultilevel"/>
    <w:tmpl w:val="D72428FA"/>
    <w:lvl w:ilvl="0" w:tplc="ED3477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EE1274"/>
    <w:multiLevelType w:val="hybridMultilevel"/>
    <w:tmpl w:val="B902F312"/>
    <w:lvl w:ilvl="0" w:tplc="F2CC35A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94F19A4"/>
    <w:multiLevelType w:val="hybridMultilevel"/>
    <w:tmpl w:val="EF2C217C"/>
    <w:lvl w:ilvl="0" w:tplc="93B88BD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C3343E0"/>
    <w:multiLevelType w:val="hybridMultilevel"/>
    <w:tmpl w:val="3DAAF5AE"/>
    <w:lvl w:ilvl="0" w:tplc="D0D64A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A3486B"/>
    <w:multiLevelType w:val="hybridMultilevel"/>
    <w:tmpl w:val="71AEA682"/>
    <w:lvl w:ilvl="0" w:tplc="E12E662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43A757C"/>
    <w:multiLevelType w:val="hybridMultilevel"/>
    <w:tmpl w:val="4AC017B4"/>
    <w:lvl w:ilvl="0" w:tplc="49524BA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B017E74"/>
    <w:multiLevelType w:val="hybridMultilevel"/>
    <w:tmpl w:val="5F20ADB6"/>
    <w:lvl w:ilvl="0" w:tplc="8E90CDD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E2B515C"/>
    <w:multiLevelType w:val="hybridMultilevel"/>
    <w:tmpl w:val="A2C84522"/>
    <w:lvl w:ilvl="0" w:tplc="61CC6C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32544B4"/>
    <w:multiLevelType w:val="hybridMultilevel"/>
    <w:tmpl w:val="3AA675D0"/>
    <w:lvl w:ilvl="0" w:tplc="0A2205F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5"/>
  </w:num>
  <w:num w:numId="5">
    <w:abstractNumId w:val="7"/>
  </w:num>
  <w:num w:numId="6">
    <w:abstractNumId w:val="6"/>
  </w:num>
  <w:num w:numId="7">
    <w:abstractNumId w:val="9"/>
  </w:num>
  <w:num w:numId="8">
    <w:abstractNumId w:val="3"/>
  </w:num>
  <w:num w:numId="9">
    <w:abstractNumId w:val="0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21E2"/>
    <w:rsid w:val="0001263E"/>
    <w:rsid w:val="00073217"/>
    <w:rsid w:val="002C2623"/>
    <w:rsid w:val="004B21E2"/>
    <w:rsid w:val="00B76A2F"/>
    <w:rsid w:val="00F80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21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21E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4B21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B21E2"/>
  </w:style>
  <w:style w:type="paragraph" w:styleId="Footer">
    <w:name w:val="footer"/>
    <w:basedOn w:val="Normal"/>
    <w:link w:val="FooterChar"/>
    <w:uiPriority w:val="99"/>
    <w:unhideWhenUsed/>
    <w:rsid w:val="004B21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21E2"/>
  </w:style>
  <w:style w:type="paragraph" w:styleId="BalloonText">
    <w:name w:val="Balloon Text"/>
    <w:basedOn w:val="Normal"/>
    <w:link w:val="BalloonTextChar"/>
    <w:uiPriority w:val="99"/>
    <w:semiHidden/>
    <w:unhideWhenUsed/>
    <w:rsid w:val="002C26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6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A761B4"/>
    <w:rsid w:val="00740A76"/>
    <w:rsid w:val="00A76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B5C533CCF4F4F8A88E8A7348DECF5DE">
    <w:name w:val="9B5C533CCF4F4F8A88E8A7348DECF5DE"/>
    <w:rsid w:val="00A761B4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Bahaa</dc:creator>
  <cp:lastModifiedBy>Bahaa</cp:lastModifiedBy>
  <cp:revision>1</cp:revision>
  <dcterms:created xsi:type="dcterms:W3CDTF">2017-09-09T18:42:00Z</dcterms:created>
  <dcterms:modified xsi:type="dcterms:W3CDTF">2017-09-09T19:28:00Z</dcterms:modified>
</cp:coreProperties>
</file>