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4743" w14:textId="77777777" w:rsidR="00070032" w:rsidRPr="00070032" w:rsidRDefault="00070032" w:rsidP="00070032">
      <w:pPr>
        <w:shd w:val="clear" w:color="auto" w:fill="FFFFFF"/>
        <w:bidi w:val="0"/>
        <w:spacing w:beforeAutospacing="1" w:after="0" w:afterAutospacing="1" w:line="240" w:lineRule="auto"/>
        <w:textAlignment w:val="baseline"/>
        <w:outlineLvl w:val="1"/>
        <w:rPr>
          <w:rFonts w:ascii="Lato" w:eastAsia="Times New Roman" w:hAnsi="Lato" w:cs="Times New Roman"/>
          <w:b/>
          <w:bCs/>
          <w:color w:val="282828"/>
          <w:kern w:val="0"/>
          <w:sz w:val="36"/>
          <w:szCs w:val="36"/>
          <w14:ligatures w14:val="none"/>
        </w:rPr>
      </w:pPr>
      <w:r w:rsidRPr="00070032">
        <w:rPr>
          <w:rFonts w:ascii="Lato" w:eastAsia="Times New Roman" w:hAnsi="Lato" w:cs="Times New Roman"/>
          <w:color w:val="282828"/>
          <w:kern w:val="0"/>
          <w:sz w:val="33"/>
          <w:szCs w:val="33"/>
          <w:bdr w:val="none" w:sz="0" w:space="0" w:color="auto" w:frame="1"/>
          <w14:ligatures w14:val="none"/>
        </w:rPr>
        <w:t>Examples and Observations</w:t>
      </w:r>
    </w:p>
    <w:p w14:paraId="3928945B" w14:textId="77777777" w:rsidR="00070032" w:rsidRPr="00070032" w:rsidRDefault="00070032" w:rsidP="00070032">
      <w:pPr>
        <w:shd w:val="clear" w:color="auto" w:fill="FFFFFF"/>
        <w:bidi w:val="0"/>
        <w:spacing w:after="0" w:line="240" w:lineRule="auto"/>
        <w:textAlignment w:val="baseline"/>
        <w:rPr>
          <w:rFonts w:ascii="Georgia" w:eastAsia="Times New Roman" w:hAnsi="Georgia" w:cs="Times New Roman"/>
          <w:kern w:val="0"/>
          <w:sz w:val="26"/>
          <w:szCs w:val="26"/>
          <w:bdr w:val="none" w:sz="0" w:space="0" w:color="auto" w:frame="1"/>
          <w14:ligatures w14:val="none"/>
        </w:rPr>
      </w:pPr>
      <w:r w:rsidRPr="00070032">
        <w:rPr>
          <w:rFonts w:ascii="Georgia" w:eastAsia="Times New Roman" w:hAnsi="Georgia" w:cs="Times New Roman"/>
          <w:color w:val="282828"/>
          <w:kern w:val="0"/>
          <w:sz w:val="26"/>
          <w:szCs w:val="26"/>
          <w14:ligatures w14:val="none"/>
        </w:rPr>
        <w:t>"When your pet cat comes home and stands at your feet calling </w:t>
      </w:r>
      <w:r w:rsidRPr="00070032">
        <w:rPr>
          <w:rFonts w:ascii="Georgia" w:eastAsia="Times New Roman" w:hAnsi="Georgia" w:cs="Times New Roman"/>
          <w:i/>
          <w:iCs/>
          <w:color w:val="282828"/>
          <w:kern w:val="0"/>
          <w:sz w:val="26"/>
          <w:szCs w:val="26"/>
          <w:bdr w:val="none" w:sz="0" w:space="0" w:color="auto" w:frame="1"/>
          <w14:ligatures w14:val="none"/>
        </w:rPr>
        <w:t>meow</w:t>
      </w:r>
      <w:r w:rsidRPr="00070032">
        <w:rPr>
          <w:rFonts w:ascii="Georgia" w:eastAsia="Times New Roman" w:hAnsi="Georgia" w:cs="Times New Roman"/>
          <w:color w:val="282828"/>
          <w:kern w:val="0"/>
          <w:sz w:val="26"/>
          <w:szCs w:val="26"/>
          <w14:ligatures w14:val="none"/>
        </w:rPr>
        <w:t>, you are likely to understand this message as relating to that immediate time and place. If you ask your cat where it has been and what it has been up to, you'll probably get the same </w:t>
      </w:r>
      <w:r w:rsidRPr="00070032">
        <w:rPr>
          <w:rFonts w:ascii="Georgia" w:eastAsia="Times New Roman" w:hAnsi="Georgia" w:cs="Times New Roman"/>
          <w:i/>
          <w:iCs/>
          <w:color w:val="282828"/>
          <w:kern w:val="0"/>
          <w:sz w:val="26"/>
          <w:szCs w:val="26"/>
          <w:bdr w:val="none" w:sz="0" w:space="0" w:color="auto" w:frame="1"/>
          <w14:ligatures w14:val="none"/>
        </w:rPr>
        <w:t>meow</w:t>
      </w:r>
      <w:r w:rsidRPr="00070032">
        <w:rPr>
          <w:rFonts w:ascii="Georgia" w:eastAsia="Times New Roman" w:hAnsi="Georgia" w:cs="Times New Roman"/>
          <w:color w:val="282828"/>
          <w:kern w:val="0"/>
          <w:sz w:val="26"/>
          <w:szCs w:val="26"/>
          <w14:ligatures w14:val="none"/>
        </w:rPr>
        <w:t> response. Animal communication seems to be designed exclusively for this moment, here and now. It cannot effectively be used to relate events that are far removed in time and place. When your dog says </w:t>
      </w:r>
      <w:r w:rsidRPr="00070032">
        <w:rPr>
          <w:rFonts w:ascii="Georgia" w:eastAsia="Times New Roman" w:hAnsi="Georgia" w:cs="Times New Roman"/>
          <w:i/>
          <w:iCs/>
          <w:color w:val="282828"/>
          <w:kern w:val="0"/>
          <w:sz w:val="26"/>
          <w:szCs w:val="26"/>
          <w:bdr w:val="none" w:sz="0" w:space="0" w:color="auto" w:frame="1"/>
          <w14:ligatures w14:val="none"/>
        </w:rPr>
        <w:t>GRRR</w:t>
      </w:r>
      <w:r w:rsidRPr="00070032">
        <w:rPr>
          <w:rFonts w:ascii="Georgia" w:eastAsia="Times New Roman" w:hAnsi="Georgia" w:cs="Times New Roman"/>
          <w:color w:val="282828"/>
          <w:kern w:val="0"/>
          <w:sz w:val="26"/>
          <w:szCs w:val="26"/>
          <w14:ligatures w14:val="none"/>
        </w:rPr>
        <w:t>, it means </w:t>
      </w:r>
      <w:r w:rsidRPr="00070032">
        <w:rPr>
          <w:rFonts w:ascii="Georgia" w:eastAsia="Times New Roman" w:hAnsi="Georgia" w:cs="Times New Roman"/>
          <w:i/>
          <w:iCs/>
          <w:color w:val="282828"/>
          <w:kern w:val="0"/>
          <w:sz w:val="26"/>
          <w:szCs w:val="26"/>
          <w:bdr w:val="none" w:sz="0" w:space="0" w:color="auto" w:frame="1"/>
          <w14:ligatures w14:val="none"/>
        </w:rPr>
        <w:t>GRRR</w:t>
      </w:r>
      <w:r w:rsidRPr="00070032">
        <w:rPr>
          <w:rFonts w:ascii="Georgia" w:eastAsia="Times New Roman" w:hAnsi="Georgia" w:cs="Times New Roman"/>
          <w:color w:val="282828"/>
          <w:kern w:val="0"/>
          <w:sz w:val="26"/>
          <w:szCs w:val="26"/>
          <w14:ligatures w14:val="none"/>
        </w:rPr>
        <w:t>, right now, because dogs don't seem to be capable of communicating </w:t>
      </w:r>
      <w:r w:rsidRPr="00070032">
        <w:rPr>
          <w:rFonts w:ascii="Georgia" w:eastAsia="Times New Roman" w:hAnsi="Georgia" w:cs="Times New Roman"/>
          <w:i/>
          <w:iCs/>
          <w:color w:val="282828"/>
          <w:kern w:val="0"/>
          <w:sz w:val="26"/>
          <w:szCs w:val="26"/>
          <w:bdr w:val="none" w:sz="0" w:space="0" w:color="auto" w:frame="1"/>
          <w14:ligatures w14:val="none"/>
        </w:rPr>
        <w:t>GRRR, last night, over in the park</w:t>
      </w:r>
      <w:r w:rsidRPr="00070032">
        <w:rPr>
          <w:rFonts w:ascii="Georgia" w:eastAsia="Times New Roman" w:hAnsi="Georgia" w:cs="Times New Roman"/>
          <w:color w:val="282828"/>
          <w:kern w:val="0"/>
          <w:sz w:val="26"/>
          <w:szCs w:val="26"/>
          <w14:ligatures w14:val="none"/>
        </w:rPr>
        <w:t>. In contrast, human language users are normally capable of producing messages equivalent to </w:t>
      </w:r>
      <w:r w:rsidRPr="00070032">
        <w:rPr>
          <w:rFonts w:ascii="Georgia" w:eastAsia="Times New Roman" w:hAnsi="Georgia" w:cs="Times New Roman"/>
          <w:i/>
          <w:iCs/>
          <w:color w:val="282828"/>
          <w:kern w:val="0"/>
          <w:sz w:val="26"/>
          <w:szCs w:val="26"/>
          <w:bdr w:val="none" w:sz="0" w:space="0" w:color="auto" w:frame="1"/>
          <w14:ligatures w14:val="none"/>
        </w:rPr>
        <w:t>GRRR, last night, over in the park</w:t>
      </w:r>
      <w:r w:rsidRPr="00070032">
        <w:rPr>
          <w:rFonts w:ascii="Georgia" w:eastAsia="Times New Roman" w:hAnsi="Georgia" w:cs="Times New Roman"/>
          <w:color w:val="282828"/>
          <w:kern w:val="0"/>
          <w:sz w:val="26"/>
          <w:szCs w:val="26"/>
          <w14:ligatures w14:val="none"/>
        </w:rPr>
        <w:t>, and then going on to say, </w:t>
      </w:r>
      <w:proofErr w:type="gramStart"/>
      <w:r w:rsidRPr="00070032">
        <w:rPr>
          <w:rFonts w:ascii="Georgia" w:eastAsia="Times New Roman" w:hAnsi="Georgia" w:cs="Times New Roman"/>
          <w:i/>
          <w:iCs/>
          <w:color w:val="282828"/>
          <w:kern w:val="0"/>
          <w:sz w:val="26"/>
          <w:szCs w:val="26"/>
          <w:bdr w:val="none" w:sz="0" w:space="0" w:color="auto" w:frame="1"/>
          <w14:ligatures w14:val="none"/>
        </w:rPr>
        <w:t>In</w:t>
      </w:r>
      <w:proofErr w:type="gramEnd"/>
      <w:r w:rsidRPr="00070032">
        <w:rPr>
          <w:rFonts w:ascii="Georgia" w:eastAsia="Times New Roman" w:hAnsi="Georgia" w:cs="Times New Roman"/>
          <w:i/>
          <w:iCs/>
          <w:color w:val="282828"/>
          <w:kern w:val="0"/>
          <w:sz w:val="26"/>
          <w:szCs w:val="26"/>
          <w:bdr w:val="none" w:sz="0" w:space="0" w:color="auto" w:frame="1"/>
          <w14:ligatures w14:val="none"/>
        </w:rPr>
        <w:t xml:space="preserve"> fact, I'll be going back tomorrow for some more</w:t>
      </w:r>
      <w:r w:rsidRPr="00070032">
        <w:rPr>
          <w:rFonts w:ascii="Georgia" w:eastAsia="Times New Roman" w:hAnsi="Georgia" w:cs="Times New Roman"/>
          <w:color w:val="282828"/>
          <w:kern w:val="0"/>
          <w:sz w:val="26"/>
          <w:szCs w:val="26"/>
          <w14:ligatures w14:val="none"/>
        </w:rPr>
        <w:t>. Humans can refer to past and future time. This property of human language is called </w:t>
      </w:r>
      <w:r w:rsidRPr="00070032">
        <w:rPr>
          <w:rFonts w:ascii="Georgia" w:eastAsia="Times New Roman" w:hAnsi="Georgia" w:cs="Times New Roman"/>
          <w:b/>
          <w:bCs/>
          <w:color w:val="282828"/>
          <w:kern w:val="0"/>
          <w:sz w:val="26"/>
          <w:szCs w:val="26"/>
          <w:bdr w:val="none" w:sz="0" w:space="0" w:color="auto" w:frame="1"/>
          <w14:ligatures w14:val="none"/>
        </w:rPr>
        <w:t>displacement</w:t>
      </w:r>
      <w:proofErr w:type="gramStart"/>
      <w:r w:rsidRPr="00070032">
        <w:rPr>
          <w:rFonts w:ascii="Georgia" w:eastAsia="Times New Roman" w:hAnsi="Georgia" w:cs="Times New Roman"/>
          <w:color w:val="282828"/>
          <w:kern w:val="0"/>
          <w:sz w:val="26"/>
          <w:szCs w:val="26"/>
          <w14:ligatures w14:val="none"/>
        </w:rPr>
        <w:t>. . . .</w:t>
      </w:r>
      <w:proofErr w:type="gramEnd"/>
      <w:r w:rsidRPr="00070032">
        <w:rPr>
          <w:rFonts w:ascii="Georgia" w:eastAsia="Times New Roman" w:hAnsi="Georgia" w:cs="Times New Roman"/>
          <w:color w:val="282828"/>
          <w:kern w:val="0"/>
          <w:sz w:val="26"/>
          <w:szCs w:val="26"/>
          <w14:ligatures w14:val="none"/>
        </w:rPr>
        <w:t xml:space="preserve"> Indeed, displacement allows us to talk about things and places (</w:t>
      </w:r>
      <w:proofErr w:type="gramStart"/>
      <w:r w:rsidRPr="00070032">
        <w:rPr>
          <w:rFonts w:ascii="Georgia" w:eastAsia="Times New Roman" w:hAnsi="Georgia" w:cs="Times New Roman"/>
          <w:color w:val="282828"/>
          <w:kern w:val="0"/>
          <w:sz w:val="26"/>
          <w:szCs w:val="26"/>
          <w14:ligatures w14:val="none"/>
        </w:rPr>
        <w:t>e.g.</w:t>
      </w:r>
      <w:proofErr w:type="gramEnd"/>
      <w:r w:rsidRPr="00070032">
        <w:rPr>
          <w:rFonts w:ascii="Georgia" w:eastAsia="Times New Roman" w:hAnsi="Georgia" w:cs="Times New Roman"/>
          <w:color w:val="282828"/>
          <w:kern w:val="0"/>
          <w:sz w:val="26"/>
          <w:szCs w:val="26"/>
          <w14:ligatures w14:val="none"/>
        </w:rPr>
        <w:t xml:space="preserve"> angels, fairies, Santa Claus, Superman, heaven, hell) whose existence we cannot even be sure of."</w:t>
      </w:r>
      <w:r w:rsidRPr="00070032">
        <w:rPr>
          <w:rFonts w:ascii="Georgia" w:eastAsia="Times New Roman" w:hAnsi="Georgia" w:cs="Times New Roman"/>
          <w:color w:val="282828"/>
          <w:kern w:val="0"/>
          <w:sz w:val="26"/>
          <w:szCs w:val="26"/>
          <w14:ligatures w14:val="none"/>
        </w:rPr>
        <w:br/>
        <w:t>(George Yule, </w:t>
      </w:r>
      <w:r w:rsidRPr="00070032">
        <w:rPr>
          <w:rFonts w:ascii="Georgia" w:eastAsia="Times New Roman" w:hAnsi="Georgia" w:cs="Times New Roman"/>
          <w:i/>
          <w:iCs/>
          <w:color w:val="282828"/>
          <w:kern w:val="0"/>
          <w:sz w:val="26"/>
          <w:szCs w:val="26"/>
          <w:bdr w:val="none" w:sz="0" w:space="0" w:color="auto" w:frame="1"/>
          <w14:ligatures w14:val="none"/>
        </w:rPr>
        <w:t>The Study of Language</w:t>
      </w:r>
      <w:r w:rsidRPr="00070032">
        <w:rPr>
          <w:rFonts w:ascii="Georgia" w:eastAsia="Times New Roman" w:hAnsi="Georgia" w:cs="Times New Roman"/>
          <w:color w:val="282828"/>
          <w:kern w:val="0"/>
          <w:sz w:val="26"/>
          <w:szCs w:val="26"/>
          <w14:ligatures w14:val="none"/>
        </w:rPr>
        <w:t>, 4th ed.</w:t>
      </w:r>
    </w:p>
    <w:p w14:paraId="64D037AE" w14:textId="77777777" w:rsidR="00070032" w:rsidRPr="00070032" w:rsidRDefault="00070032" w:rsidP="00070032">
      <w:pPr>
        <w:bidi w:val="0"/>
        <w:spacing w:after="0" w:line="240" w:lineRule="auto"/>
        <w:rPr>
          <w:rFonts w:ascii="Times New Roman" w:eastAsia="Times New Roman" w:hAnsi="Times New Roman" w:cs="Times New Roman"/>
          <w:kern w:val="0"/>
          <w:sz w:val="24"/>
          <w:szCs w:val="24"/>
          <w14:ligatures w14:val="none"/>
        </w:rPr>
      </w:pPr>
      <w:r w:rsidRPr="00070032">
        <w:rPr>
          <w:rFonts w:ascii="Times New Roman" w:eastAsia="Times New Roman" w:hAnsi="Times New Roman" w:cs="Times New Roman"/>
          <w:kern w:val="0"/>
          <w:sz w:val="24"/>
          <w:szCs w:val="24"/>
          <w:bdr w:val="none" w:sz="0" w:space="0" w:color="auto" w:frame="1"/>
          <w14:ligatures w14:val="none"/>
        </w:rPr>
        <w:t>Cambridge University Press, 2010)</w:t>
      </w:r>
    </w:p>
    <w:p w14:paraId="22F4F923" w14:textId="77777777" w:rsidR="00070032" w:rsidRPr="00070032" w:rsidRDefault="00070032" w:rsidP="00070032">
      <w:pPr>
        <w:shd w:val="clear" w:color="auto" w:fill="FFFFFF"/>
        <w:bidi w:val="0"/>
        <w:spacing w:beforeAutospacing="1" w:after="0" w:afterAutospacing="1" w:line="240" w:lineRule="auto"/>
        <w:textAlignment w:val="baseline"/>
        <w:outlineLvl w:val="1"/>
        <w:rPr>
          <w:rFonts w:ascii="Lato" w:eastAsia="Times New Roman" w:hAnsi="Lato" w:cs="Times New Roman"/>
          <w:b/>
          <w:bCs/>
          <w:color w:val="282828"/>
          <w:kern w:val="0"/>
          <w:sz w:val="36"/>
          <w:szCs w:val="36"/>
          <w:bdr w:val="none" w:sz="0" w:space="0" w:color="auto" w:frame="1"/>
          <w14:ligatures w14:val="none"/>
        </w:rPr>
      </w:pPr>
      <w:r w:rsidRPr="00070032">
        <w:rPr>
          <w:rFonts w:ascii="Lato" w:eastAsia="Times New Roman" w:hAnsi="Lato" w:cs="Times New Roman"/>
          <w:color w:val="282828"/>
          <w:kern w:val="0"/>
          <w:sz w:val="33"/>
          <w:szCs w:val="33"/>
          <w:bdr w:val="none" w:sz="0" w:space="0" w:color="auto" w:frame="1"/>
          <w14:ligatures w14:val="none"/>
        </w:rPr>
        <w:t>A Characteristic of All Human Languages</w:t>
      </w:r>
    </w:p>
    <w:p w14:paraId="2B066EE9" w14:textId="77777777" w:rsidR="00070032" w:rsidRPr="00070032" w:rsidRDefault="00070032" w:rsidP="00070032">
      <w:pPr>
        <w:shd w:val="clear" w:color="auto" w:fill="FFFFFF"/>
        <w:bidi w:val="0"/>
        <w:spacing w:before="100" w:beforeAutospacing="1" w:after="100" w:afterAutospacing="1" w:line="240" w:lineRule="auto"/>
        <w:textAlignment w:val="baseline"/>
        <w:rPr>
          <w:rFonts w:ascii="Georgia" w:eastAsia="Times New Roman" w:hAnsi="Georgia" w:cs="Times New Roman"/>
          <w:color w:val="282828"/>
          <w:kern w:val="0"/>
          <w:sz w:val="26"/>
          <w:szCs w:val="26"/>
          <w:bdr w:val="none" w:sz="0" w:space="0" w:color="auto" w:frame="1"/>
          <w14:ligatures w14:val="none"/>
        </w:rPr>
      </w:pPr>
      <w:r w:rsidRPr="00070032">
        <w:rPr>
          <w:rFonts w:ascii="Georgia" w:eastAsia="Times New Roman" w:hAnsi="Georgia" w:cs="Times New Roman"/>
          <w:color w:val="282828"/>
          <w:kern w:val="0"/>
          <w:sz w:val="26"/>
          <w:szCs w:val="26"/>
          <w:bdr w:val="none" w:sz="0" w:space="0" w:color="auto" w:frame="1"/>
          <w14:ligatures w14:val="none"/>
        </w:rPr>
        <w:t>"Consider the range of things that you can say, such as a sentence like this:</w:t>
      </w:r>
    </w:p>
    <w:p w14:paraId="30D9A727" w14:textId="77777777" w:rsidR="00070032" w:rsidRPr="00070032" w:rsidRDefault="00070032" w:rsidP="00070032">
      <w:pPr>
        <w:bidi w:val="0"/>
        <w:spacing w:line="240" w:lineRule="auto"/>
        <w:textAlignment w:val="baseline"/>
        <w:rPr>
          <w:rFonts w:ascii="Georgia" w:eastAsia="Times New Roman" w:hAnsi="Georgia" w:cs="Times New Roman"/>
          <w:color w:val="282828"/>
          <w:kern w:val="0"/>
          <w:sz w:val="24"/>
          <w:szCs w:val="24"/>
          <w:bdr w:val="none" w:sz="0" w:space="0" w:color="auto" w:frame="1"/>
          <w14:ligatures w14:val="none"/>
        </w:rPr>
      </w:pPr>
      <w:r w:rsidRPr="00070032">
        <w:rPr>
          <w:rFonts w:ascii="Georgia" w:eastAsia="Times New Roman" w:hAnsi="Georgia" w:cs="Times New Roman"/>
          <w:color w:val="282828"/>
          <w:kern w:val="0"/>
          <w:sz w:val="24"/>
          <w:szCs w:val="24"/>
          <w:bdr w:val="none" w:sz="0" w:space="0" w:color="auto" w:frame="1"/>
          <w14:ligatures w14:val="none"/>
        </w:rPr>
        <w:t>Hey, kids, your mother left last night, but don't worry, she'll be back when she's come to terms with the whole notion of mortality.</w:t>
      </w:r>
    </w:p>
    <w:p w14:paraId="28EE5A16" w14:textId="77777777" w:rsidR="00070032" w:rsidRPr="00070032" w:rsidRDefault="00070032" w:rsidP="00070032">
      <w:pPr>
        <w:shd w:val="clear" w:color="auto" w:fill="FFFFFF"/>
        <w:bidi w:val="0"/>
        <w:spacing w:beforeAutospacing="1" w:after="0" w:afterAutospacing="1" w:line="240" w:lineRule="auto"/>
        <w:textAlignment w:val="baseline"/>
        <w:rPr>
          <w:rFonts w:ascii="Georgia" w:eastAsia="Times New Roman" w:hAnsi="Georgia" w:cs="Times New Roman"/>
          <w:color w:val="282828"/>
          <w:kern w:val="0"/>
          <w:sz w:val="26"/>
          <w:szCs w:val="26"/>
          <w:bdr w:val="none" w:sz="0" w:space="0" w:color="auto" w:frame="1"/>
          <w14:ligatures w14:val="none"/>
        </w:rPr>
      </w:pPr>
      <w:r w:rsidRPr="00070032">
        <w:rPr>
          <w:rFonts w:ascii="Georgia" w:eastAsia="Times New Roman" w:hAnsi="Georgia" w:cs="Times New Roman"/>
          <w:color w:val="282828"/>
          <w:kern w:val="0"/>
          <w:sz w:val="26"/>
          <w:szCs w:val="26"/>
          <w:bdr w:val="none" w:sz="0" w:space="0" w:color="auto" w:frame="1"/>
          <w14:ligatures w14:val="none"/>
        </w:rPr>
        <w:t>(This was said tongue in cheek by a friend, but it's a useful example.) By uttering certain sounds in a given order, the speaker of this sentence is addressing particular individuals (the kids), referring to a particular individual who isn't there (their mother), referring to times that are not the present (last night and whenever the mother comes to terms), and referring to abstract ideas (worry and mortality). Let me point out in particular that the ability to refer to things that are not physically present (objects here, and times) is known as </w:t>
      </w:r>
      <w:r w:rsidRPr="00070032">
        <w:rPr>
          <w:rFonts w:ascii="Georgia" w:eastAsia="Times New Roman" w:hAnsi="Georgia" w:cs="Times New Roman"/>
          <w:b/>
          <w:bCs/>
          <w:color w:val="282828"/>
          <w:kern w:val="0"/>
          <w:sz w:val="26"/>
          <w:szCs w:val="26"/>
          <w:bdr w:val="none" w:sz="0" w:space="0" w:color="auto" w:frame="1"/>
          <w14:ligatures w14:val="none"/>
        </w:rPr>
        <w:t>displacement</w:t>
      </w:r>
      <w:r w:rsidRPr="00070032">
        <w:rPr>
          <w:rFonts w:ascii="Georgia" w:eastAsia="Times New Roman" w:hAnsi="Georgia" w:cs="Times New Roman"/>
          <w:color w:val="282828"/>
          <w:kern w:val="0"/>
          <w:sz w:val="26"/>
          <w:szCs w:val="26"/>
          <w:bdr w:val="none" w:sz="0" w:space="0" w:color="auto" w:frame="1"/>
          <w14:ligatures w14:val="none"/>
        </w:rPr>
        <w:t>. Both displacement and the ability to refer to abstractions are common to all human languages."</w:t>
      </w:r>
      <w:r w:rsidRPr="00070032">
        <w:rPr>
          <w:rFonts w:ascii="Georgia" w:eastAsia="Times New Roman" w:hAnsi="Georgia" w:cs="Times New Roman"/>
          <w:color w:val="282828"/>
          <w:kern w:val="0"/>
          <w:sz w:val="26"/>
          <w:szCs w:val="26"/>
          <w:bdr w:val="none" w:sz="0" w:space="0" w:color="auto" w:frame="1"/>
          <w14:ligatures w14:val="none"/>
        </w:rPr>
        <w:br/>
        <w:t>(Donna Jo Napoli, </w:t>
      </w:r>
      <w:r w:rsidRPr="00070032">
        <w:rPr>
          <w:rFonts w:ascii="Georgia" w:eastAsia="Times New Roman" w:hAnsi="Georgia" w:cs="Times New Roman"/>
          <w:i/>
          <w:iCs/>
          <w:color w:val="282828"/>
          <w:kern w:val="0"/>
          <w:sz w:val="26"/>
          <w:szCs w:val="26"/>
          <w:bdr w:val="none" w:sz="0" w:space="0" w:color="auto" w:frame="1"/>
          <w14:ligatures w14:val="none"/>
        </w:rPr>
        <w:t>Language Matters: A Guide to Everyday Questions About Language</w:t>
      </w:r>
      <w:r w:rsidRPr="00070032">
        <w:rPr>
          <w:rFonts w:ascii="Georgia" w:eastAsia="Times New Roman" w:hAnsi="Georgia" w:cs="Times New Roman"/>
          <w:color w:val="282828"/>
          <w:kern w:val="0"/>
          <w:sz w:val="26"/>
          <w:szCs w:val="26"/>
          <w:bdr w:val="none" w:sz="0" w:space="0" w:color="auto" w:frame="1"/>
          <w14:ligatures w14:val="none"/>
        </w:rPr>
        <w:t>. Oxford University Press, 2003)</w:t>
      </w:r>
    </w:p>
    <w:p w14:paraId="5B02CC71" w14:textId="77777777" w:rsidR="00070032" w:rsidRPr="00070032" w:rsidRDefault="00070032" w:rsidP="00070032">
      <w:pPr>
        <w:shd w:val="clear" w:color="auto" w:fill="FFFFFF"/>
        <w:bidi w:val="0"/>
        <w:spacing w:beforeAutospacing="1" w:after="0" w:afterAutospacing="1" w:line="240" w:lineRule="auto"/>
        <w:textAlignment w:val="baseline"/>
        <w:outlineLvl w:val="1"/>
        <w:rPr>
          <w:rFonts w:ascii="Lato" w:eastAsia="Times New Roman" w:hAnsi="Lato" w:cs="Times New Roman"/>
          <w:b/>
          <w:bCs/>
          <w:color w:val="282828"/>
          <w:kern w:val="0"/>
          <w:sz w:val="36"/>
          <w:szCs w:val="36"/>
          <w:bdr w:val="none" w:sz="0" w:space="0" w:color="auto" w:frame="1"/>
          <w14:ligatures w14:val="none"/>
        </w:rPr>
      </w:pPr>
      <w:r w:rsidRPr="00070032">
        <w:rPr>
          <w:rFonts w:ascii="Lato" w:eastAsia="Times New Roman" w:hAnsi="Lato" w:cs="Times New Roman"/>
          <w:color w:val="282828"/>
          <w:kern w:val="0"/>
          <w:sz w:val="33"/>
          <w:szCs w:val="33"/>
          <w:bdr w:val="none" w:sz="0" w:space="0" w:color="auto" w:frame="1"/>
          <w14:ligatures w14:val="none"/>
        </w:rPr>
        <w:t>Achieving Displacement</w:t>
      </w:r>
    </w:p>
    <w:p w14:paraId="1569EBB6" w14:textId="77777777" w:rsidR="00070032" w:rsidRPr="00070032" w:rsidRDefault="00070032" w:rsidP="00070032">
      <w:pPr>
        <w:shd w:val="clear" w:color="auto" w:fill="FFFFFF"/>
        <w:bidi w:val="0"/>
        <w:spacing w:beforeAutospacing="1" w:after="0" w:afterAutospacing="1" w:line="240" w:lineRule="auto"/>
        <w:textAlignment w:val="baseline"/>
        <w:rPr>
          <w:rFonts w:ascii="Georgia" w:eastAsia="Times New Roman" w:hAnsi="Georgia" w:cs="Times New Roman"/>
          <w:color w:val="282828"/>
          <w:kern w:val="0"/>
          <w:sz w:val="26"/>
          <w:szCs w:val="26"/>
          <w:bdr w:val="none" w:sz="0" w:space="0" w:color="auto" w:frame="1"/>
          <w14:ligatures w14:val="none"/>
        </w:rPr>
      </w:pPr>
      <w:r w:rsidRPr="00070032">
        <w:rPr>
          <w:rFonts w:ascii="Georgia" w:eastAsia="Times New Roman" w:hAnsi="Georgia" w:cs="Times New Roman"/>
          <w:color w:val="282828"/>
          <w:kern w:val="0"/>
          <w:sz w:val="26"/>
          <w:szCs w:val="26"/>
          <w:bdr w:val="none" w:sz="0" w:space="0" w:color="auto" w:frame="1"/>
          <w14:ligatures w14:val="none"/>
        </w:rPr>
        <w:t>"Different languages accomplish </w:t>
      </w:r>
      <w:r w:rsidRPr="00070032">
        <w:rPr>
          <w:rFonts w:ascii="Georgia" w:eastAsia="Times New Roman" w:hAnsi="Georgia" w:cs="Times New Roman"/>
          <w:b/>
          <w:bCs/>
          <w:color w:val="282828"/>
          <w:kern w:val="0"/>
          <w:sz w:val="26"/>
          <w:szCs w:val="26"/>
          <w:bdr w:val="none" w:sz="0" w:space="0" w:color="auto" w:frame="1"/>
          <w14:ligatures w14:val="none"/>
        </w:rPr>
        <w:t>displacement</w:t>
      </w:r>
      <w:r w:rsidRPr="00070032">
        <w:rPr>
          <w:rFonts w:ascii="Georgia" w:eastAsia="Times New Roman" w:hAnsi="Georgia" w:cs="Times New Roman"/>
          <w:color w:val="282828"/>
          <w:kern w:val="0"/>
          <w:sz w:val="26"/>
          <w:szCs w:val="26"/>
          <w:bdr w:val="none" w:sz="0" w:space="0" w:color="auto" w:frame="1"/>
          <w14:ligatures w14:val="none"/>
        </w:rPr>
        <w:t> in different ways. English has a system of </w:t>
      </w:r>
      <w:hyperlink r:id="rId4" w:history="1">
        <w:r w:rsidRPr="00070032">
          <w:rPr>
            <w:rFonts w:ascii="Georgia" w:eastAsia="Times New Roman" w:hAnsi="Georgia" w:cs="Times New Roman"/>
            <w:color w:val="282828"/>
            <w:kern w:val="0"/>
            <w:sz w:val="26"/>
            <w:szCs w:val="26"/>
            <w:u w:val="single"/>
            <w:bdr w:val="none" w:sz="0" w:space="0" w:color="auto" w:frame="1"/>
            <w14:ligatures w14:val="none"/>
          </w:rPr>
          <w:t>auxiliary verbs</w:t>
        </w:r>
      </w:hyperlink>
      <w:r w:rsidRPr="00070032">
        <w:rPr>
          <w:rFonts w:ascii="Georgia" w:eastAsia="Times New Roman" w:hAnsi="Georgia" w:cs="Times New Roman"/>
          <w:color w:val="282828"/>
          <w:kern w:val="0"/>
          <w:sz w:val="26"/>
          <w:szCs w:val="26"/>
          <w:bdr w:val="none" w:sz="0" w:space="0" w:color="auto" w:frame="1"/>
          <w14:ligatures w14:val="none"/>
        </w:rPr>
        <w:t> (e.g., </w:t>
      </w:r>
      <w:r w:rsidRPr="00070032">
        <w:rPr>
          <w:rFonts w:ascii="Georgia" w:eastAsia="Times New Roman" w:hAnsi="Georgia" w:cs="Times New Roman"/>
          <w:i/>
          <w:iCs/>
          <w:color w:val="282828"/>
          <w:kern w:val="0"/>
          <w:sz w:val="26"/>
          <w:szCs w:val="26"/>
          <w:bdr w:val="none" w:sz="0" w:space="0" w:color="auto" w:frame="1"/>
          <w14:ligatures w14:val="none"/>
        </w:rPr>
        <w:t>will, was, were, had</w:t>
      </w:r>
      <w:r w:rsidRPr="00070032">
        <w:rPr>
          <w:rFonts w:ascii="Georgia" w:eastAsia="Times New Roman" w:hAnsi="Georgia" w:cs="Times New Roman"/>
          <w:color w:val="282828"/>
          <w:kern w:val="0"/>
          <w:sz w:val="26"/>
          <w:szCs w:val="26"/>
          <w:bdr w:val="none" w:sz="0" w:space="0" w:color="auto" w:frame="1"/>
          <w14:ligatures w14:val="none"/>
        </w:rPr>
        <w:t>) and </w:t>
      </w:r>
      <w:hyperlink r:id="rId5" w:history="1">
        <w:r w:rsidRPr="00070032">
          <w:rPr>
            <w:rFonts w:ascii="Georgia" w:eastAsia="Times New Roman" w:hAnsi="Georgia" w:cs="Times New Roman"/>
            <w:color w:val="282828"/>
            <w:kern w:val="0"/>
            <w:sz w:val="26"/>
            <w:szCs w:val="26"/>
            <w:u w:val="single"/>
            <w:bdr w:val="none" w:sz="0" w:space="0" w:color="auto" w:frame="1"/>
            <w14:ligatures w14:val="none"/>
          </w:rPr>
          <w:t>affixes</w:t>
        </w:r>
      </w:hyperlink>
      <w:r w:rsidRPr="00070032">
        <w:rPr>
          <w:rFonts w:ascii="Georgia" w:eastAsia="Times New Roman" w:hAnsi="Georgia" w:cs="Times New Roman"/>
          <w:color w:val="282828"/>
          <w:kern w:val="0"/>
          <w:sz w:val="26"/>
          <w:szCs w:val="26"/>
          <w:bdr w:val="none" w:sz="0" w:space="0" w:color="auto" w:frame="1"/>
          <w14:ligatures w14:val="none"/>
        </w:rPr>
        <w:t> (e.g., </w:t>
      </w:r>
      <w:r w:rsidRPr="00070032">
        <w:rPr>
          <w:rFonts w:ascii="Georgia" w:eastAsia="Times New Roman" w:hAnsi="Georgia" w:cs="Times New Roman"/>
          <w:i/>
          <w:iCs/>
          <w:color w:val="282828"/>
          <w:kern w:val="0"/>
          <w:sz w:val="26"/>
          <w:szCs w:val="26"/>
          <w:bdr w:val="none" w:sz="0" w:space="0" w:color="auto" w:frame="1"/>
          <w14:ligatures w14:val="none"/>
        </w:rPr>
        <w:t>pre-</w:t>
      </w:r>
      <w:r w:rsidRPr="00070032">
        <w:rPr>
          <w:rFonts w:ascii="Georgia" w:eastAsia="Times New Roman" w:hAnsi="Georgia" w:cs="Times New Roman"/>
          <w:color w:val="282828"/>
          <w:kern w:val="0"/>
          <w:sz w:val="26"/>
          <w:szCs w:val="26"/>
          <w:bdr w:val="none" w:sz="0" w:space="0" w:color="auto" w:frame="1"/>
          <w14:ligatures w14:val="none"/>
        </w:rPr>
        <w:t> in </w:t>
      </w:r>
      <w:r w:rsidRPr="00070032">
        <w:rPr>
          <w:rFonts w:ascii="Georgia" w:eastAsia="Times New Roman" w:hAnsi="Georgia" w:cs="Times New Roman"/>
          <w:i/>
          <w:iCs/>
          <w:color w:val="282828"/>
          <w:kern w:val="0"/>
          <w:sz w:val="26"/>
          <w:szCs w:val="26"/>
          <w:bdr w:val="none" w:sz="0" w:space="0" w:color="auto" w:frame="1"/>
          <w14:ligatures w14:val="none"/>
        </w:rPr>
        <w:t>predates</w:t>
      </w:r>
      <w:r w:rsidRPr="00070032">
        <w:rPr>
          <w:rFonts w:ascii="Georgia" w:eastAsia="Times New Roman" w:hAnsi="Georgia" w:cs="Times New Roman"/>
          <w:color w:val="282828"/>
          <w:kern w:val="0"/>
          <w:sz w:val="26"/>
          <w:szCs w:val="26"/>
          <w:bdr w:val="none" w:sz="0" w:space="0" w:color="auto" w:frame="1"/>
          <w14:ligatures w14:val="none"/>
        </w:rPr>
        <w:t>; </w:t>
      </w:r>
      <w:r w:rsidRPr="00070032">
        <w:rPr>
          <w:rFonts w:ascii="Georgia" w:eastAsia="Times New Roman" w:hAnsi="Georgia" w:cs="Times New Roman"/>
          <w:i/>
          <w:iCs/>
          <w:color w:val="282828"/>
          <w:kern w:val="0"/>
          <w:sz w:val="26"/>
          <w:szCs w:val="26"/>
          <w:bdr w:val="none" w:sz="0" w:space="0" w:color="auto" w:frame="1"/>
          <w14:ligatures w14:val="none"/>
        </w:rPr>
        <w:t>-ed</w:t>
      </w:r>
      <w:r w:rsidRPr="00070032">
        <w:rPr>
          <w:rFonts w:ascii="Georgia" w:eastAsia="Times New Roman" w:hAnsi="Georgia" w:cs="Times New Roman"/>
          <w:color w:val="282828"/>
          <w:kern w:val="0"/>
          <w:sz w:val="26"/>
          <w:szCs w:val="26"/>
          <w:bdr w:val="none" w:sz="0" w:space="0" w:color="auto" w:frame="1"/>
          <w14:ligatures w14:val="none"/>
        </w:rPr>
        <w:t> in </w:t>
      </w:r>
      <w:r w:rsidRPr="00070032">
        <w:rPr>
          <w:rFonts w:ascii="Georgia" w:eastAsia="Times New Roman" w:hAnsi="Georgia" w:cs="Times New Roman"/>
          <w:i/>
          <w:iCs/>
          <w:color w:val="282828"/>
          <w:kern w:val="0"/>
          <w:sz w:val="26"/>
          <w:szCs w:val="26"/>
          <w:bdr w:val="none" w:sz="0" w:space="0" w:color="auto" w:frame="1"/>
          <w14:ligatures w14:val="none"/>
        </w:rPr>
        <w:t>dated</w:t>
      </w:r>
      <w:r w:rsidRPr="00070032">
        <w:rPr>
          <w:rFonts w:ascii="Georgia" w:eastAsia="Times New Roman" w:hAnsi="Georgia" w:cs="Times New Roman"/>
          <w:color w:val="282828"/>
          <w:kern w:val="0"/>
          <w:sz w:val="26"/>
          <w:szCs w:val="26"/>
          <w:bdr w:val="none" w:sz="0" w:space="0" w:color="auto" w:frame="1"/>
          <w14:ligatures w14:val="none"/>
        </w:rPr>
        <w:t xml:space="preserve">) to signal when an event occurred </w:t>
      </w:r>
      <w:r w:rsidRPr="00070032">
        <w:rPr>
          <w:rFonts w:ascii="Georgia" w:eastAsia="Times New Roman" w:hAnsi="Georgia" w:cs="Times New Roman"/>
          <w:color w:val="282828"/>
          <w:kern w:val="0"/>
          <w:sz w:val="26"/>
          <w:szCs w:val="26"/>
          <w:bdr w:val="none" w:sz="0" w:space="0" w:color="auto" w:frame="1"/>
          <w14:ligatures w14:val="none"/>
        </w:rPr>
        <w:lastRenderedPageBreak/>
        <w:t>relative to the moment of speaking or relative to other events."</w:t>
      </w:r>
      <w:r w:rsidRPr="00070032">
        <w:rPr>
          <w:rFonts w:ascii="Georgia" w:eastAsia="Times New Roman" w:hAnsi="Georgia" w:cs="Times New Roman"/>
          <w:color w:val="282828"/>
          <w:kern w:val="0"/>
          <w:sz w:val="26"/>
          <w:szCs w:val="26"/>
          <w:bdr w:val="none" w:sz="0" w:space="0" w:color="auto" w:frame="1"/>
          <w14:ligatures w14:val="none"/>
        </w:rPr>
        <w:br/>
        <w:t>(Matthew J. Traxler, </w:t>
      </w:r>
      <w:r w:rsidRPr="00070032">
        <w:rPr>
          <w:rFonts w:ascii="Georgia" w:eastAsia="Times New Roman" w:hAnsi="Georgia" w:cs="Times New Roman"/>
          <w:i/>
          <w:iCs/>
          <w:color w:val="282828"/>
          <w:kern w:val="0"/>
          <w:sz w:val="26"/>
          <w:szCs w:val="26"/>
          <w:bdr w:val="none" w:sz="0" w:space="0" w:color="auto" w:frame="1"/>
          <w14:ligatures w14:val="none"/>
        </w:rPr>
        <w:t>Introduction to Psycholinguistics: Understanding Language Science</w:t>
      </w:r>
      <w:r w:rsidRPr="00070032">
        <w:rPr>
          <w:rFonts w:ascii="Georgia" w:eastAsia="Times New Roman" w:hAnsi="Georgia" w:cs="Times New Roman"/>
          <w:color w:val="282828"/>
          <w:kern w:val="0"/>
          <w:sz w:val="26"/>
          <w:szCs w:val="26"/>
          <w:bdr w:val="none" w:sz="0" w:space="0" w:color="auto" w:frame="1"/>
          <w14:ligatures w14:val="none"/>
        </w:rPr>
        <w:t>. Wiley, 2012)</w:t>
      </w:r>
    </w:p>
    <w:p w14:paraId="1B8464BC" w14:textId="77777777" w:rsidR="00070032" w:rsidRPr="00070032" w:rsidRDefault="00070032" w:rsidP="00070032">
      <w:pPr>
        <w:shd w:val="clear" w:color="auto" w:fill="FFFFFF"/>
        <w:bidi w:val="0"/>
        <w:spacing w:beforeAutospacing="1" w:after="0" w:afterAutospacing="1" w:line="240" w:lineRule="auto"/>
        <w:textAlignment w:val="baseline"/>
        <w:outlineLvl w:val="1"/>
        <w:rPr>
          <w:rFonts w:ascii="Lato" w:eastAsia="Times New Roman" w:hAnsi="Lato" w:cs="Times New Roman"/>
          <w:b/>
          <w:bCs/>
          <w:color w:val="282828"/>
          <w:kern w:val="0"/>
          <w:sz w:val="36"/>
          <w:szCs w:val="36"/>
          <w:bdr w:val="none" w:sz="0" w:space="0" w:color="auto" w:frame="1"/>
          <w14:ligatures w14:val="none"/>
        </w:rPr>
      </w:pPr>
      <w:r w:rsidRPr="00070032">
        <w:rPr>
          <w:rFonts w:ascii="Lato" w:eastAsia="Times New Roman" w:hAnsi="Lato" w:cs="Times New Roman"/>
          <w:color w:val="282828"/>
          <w:kern w:val="0"/>
          <w:sz w:val="33"/>
          <w:szCs w:val="33"/>
          <w:bdr w:val="none" w:sz="0" w:space="0" w:color="auto" w:frame="1"/>
          <w14:ligatures w14:val="none"/>
        </w:rPr>
        <w:t>Displacement and the Origins of Language</w:t>
      </w:r>
    </w:p>
    <w:p w14:paraId="41193BF1" w14:textId="77777777" w:rsidR="00070032" w:rsidRPr="00070032" w:rsidRDefault="00070032" w:rsidP="00070032">
      <w:pPr>
        <w:shd w:val="clear" w:color="auto" w:fill="FFFFFF"/>
        <w:bidi w:val="0"/>
        <w:spacing w:before="100" w:beforeAutospacing="1" w:after="100" w:afterAutospacing="1" w:line="240" w:lineRule="auto"/>
        <w:textAlignment w:val="baseline"/>
        <w:rPr>
          <w:rFonts w:ascii="Georgia" w:eastAsia="Times New Roman" w:hAnsi="Georgia" w:cs="Times New Roman"/>
          <w:color w:val="282828"/>
          <w:kern w:val="0"/>
          <w:sz w:val="26"/>
          <w:szCs w:val="26"/>
          <w:bdr w:val="none" w:sz="0" w:space="0" w:color="auto" w:frame="1"/>
          <w14:ligatures w14:val="none"/>
        </w:rPr>
      </w:pPr>
      <w:r w:rsidRPr="00070032">
        <w:rPr>
          <w:rFonts w:ascii="Georgia" w:eastAsia="Times New Roman" w:hAnsi="Georgia" w:cs="Times New Roman"/>
          <w:color w:val="282828"/>
          <w:kern w:val="0"/>
          <w:sz w:val="26"/>
          <w:szCs w:val="26"/>
          <w:bdr w:val="none" w:sz="0" w:space="0" w:color="auto" w:frame="1"/>
          <w14:ligatures w14:val="none"/>
        </w:rPr>
        <w:t>"Compare these:</w:t>
      </w:r>
    </w:p>
    <w:p w14:paraId="001D5682" w14:textId="77777777" w:rsidR="00070032" w:rsidRPr="00070032" w:rsidRDefault="00070032" w:rsidP="00070032">
      <w:pPr>
        <w:bidi w:val="0"/>
        <w:spacing w:line="240" w:lineRule="auto"/>
        <w:textAlignment w:val="baseline"/>
        <w:rPr>
          <w:rFonts w:ascii="Georgia" w:eastAsia="Times New Roman" w:hAnsi="Georgia" w:cs="Times New Roman"/>
          <w:color w:val="282828"/>
          <w:kern w:val="0"/>
          <w:sz w:val="24"/>
          <w:szCs w:val="24"/>
          <w:bdr w:val="none" w:sz="0" w:space="0" w:color="auto" w:frame="1"/>
          <w14:ligatures w14:val="none"/>
        </w:rPr>
      </w:pPr>
      <w:r w:rsidRPr="00070032">
        <w:rPr>
          <w:rFonts w:ascii="Georgia" w:eastAsia="Times New Roman" w:hAnsi="Georgia" w:cs="Times New Roman"/>
          <w:color w:val="282828"/>
          <w:kern w:val="0"/>
          <w:sz w:val="24"/>
          <w:szCs w:val="24"/>
          <w:bdr w:val="none" w:sz="0" w:space="0" w:color="auto" w:frame="1"/>
          <w14:ligatures w14:val="none"/>
        </w:rPr>
        <w:t>There's a mosquito buzzing in my ear.</w:t>
      </w:r>
      <w:r w:rsidRPr="00070032">
        <w:rPr>
          <w:rFonts w:ascii="Georgia" w:eastAsia="Times New Roman" w:hAnsi="Georgia" w:cs="Times New Roman"/>
          <w:color w:val="282828"/>
          <w:kern w:val="0"/>
          <w:sz w:val="24"/>
          <w:szCs w:val="24"/>
          <w:bdr w:val="none" w:sz="0" w:space="0" w:color="auto" w:frame="1"/>
          <w14:ligatures w14:val="none"/>
        </w:rPr>
        <w:br/>
        <w:t>Nothing is more irritating than a buzzing sound.</w:t>
      </w:r>
    </w:p>
    <w:p w14:paraId="008C776C" w14:textId="77777777" w:rsidR="00070032" w:rsidRPr="00070032" w:rsidRDefault="00070032" w:rsidP="00070032">
      <w:pPr>
        <w:shd w:val="clear" w:color="auto" w:fill="FFFFFF"/>
        <w:bidi w:val="0"/>
        <w:spacing w:beforeAutospacing="1" w:after="0" w:afterAutospacing="1" w:line="240" w:lineRule="auto"/>
        <w:textAlignment w:val="baseline"/>
        <w:rPr>
          <w:rFonts w:ascii="Georgia" w:eastAsia="Times New Roman" w:hAnsi="Georgia" w:cs="Times New Roman"/>
          <w:color w:val="282828"/>
          <w:kern w:val="0"/>
          <w:sz w:val="26"/>
          <w:szCs w:val="26"/>
          <w:bdr w:val="none" w:sz="0" w:space="0" w:color="auto" w:frame="1"/>
          <w14:ligatures w14:val="none"/>
        </w:rPr>
      </w:pPr>
      <w:r w:rsidRPr="00070032">
        <w:rPr>
          <w:rFonts w:ascii="Georgia" w:eastAsia="Times New Roman" w:hAnsi="Georgia" w:cs="Times New Roman"/>
          <w:color w:val="282828"/>
          <w:kern w:val="0"/>
          <w:sz w:val="26"/>
          <w:szCs w:val="26"/>
          <w:bdr w:val="none" w:sz="0" w:space="0" w:color="auto" w:frame="1"/>
          <w14:ligatures w14:val="none"/>
        </w:rPr>
        <w:t>In the first, there's a particular buzzing in the here and now. In the second, there may be, but there needn't be--I could say this in reacting to a story about something that happened years ago. In talking about </w:t>
      </w:r>
      <w:hyperlink r:id="rId6" w:history="1">
        <w:r w:rsidRPr="00070032">
          <w:rPr>
            <w:rFonts w:ascii="Georgia" w:eastAsia="Times New Roman" w:hAnsi="Georgia" w:cs="Times New Roman"/>
            <w:color w:val="282828"/>
            <w:kern w:val="0"/>
            <w:sz w:val="26"/>
            <w:szCs w:val="26"/>
            <w:u w:val="single"/>
            <w:bdr w:val="none" w:sz="0" w:space="0" w:color="auto" w:frame="1"/>
            <w14:ligatures w14:val="none"/>
          </w:rPr>
          <w:t>symbolism</w:t>
        </w:r>
      </w:hyperlink>
      <w:r w:rsidRPr="00070032">
        <w:rPr>
          <w:rFonts w:ascii="Georgia" w:eastAsia="Times New Roman" w:hAnsi="Georgia" w:cs="Times New Roman"/>
          <w:color w:val="282828"/>
          <w:kern w:val="0"/>
          <w:sz w:val="26"/>
          <w:szCs w:val="26"/>
          <w:bdr w:val="none" w:sz="0" w:space="0" w:color="auto" w:frame="1"/>
          <w14:ligatures w14:val="none"/>
        </w:rPr>
        <w:t> and </w:t>
      </w:r>
      <w:hyperlink r:id="rId7" w:history="1">
        <w:r w:rsidRPr="00070032">
          <w:rPr>
            <w:rFonts w:ascii="Georgia" w:eastAsia="Times New Roman" w:hAnsi="Georgia" w:cs="Times New Roman"/>
            <w:color w:val="282828"/>
            <w:kern w:val="0"/>
            <w:sz w:val="26"/>
            <w:szCs w:val="26"/>
            <w:u w:val="single"/>
            <w:bdr w:val="none" w:sz="0" w:space="0" w:color="auto" w:frame="1"/>
            <w14:ligatures w14:val="none"/>
          </w:rPr>
          <w:t>words</w:t>
        </w:r>
      </w:hyperlink>
      <w:r w:rsidRPr="00070032">
        <w:rPr>
          <w:rFonts w:ascii="Georgia" w:eastAsia="Times New Roman" w:hAnsi="Georgia" w:cs="Times New Roman"/>
          <w:color w:val="282828"/>
          <w:kern w:val="0"/>
          <w:sz w:val="26"/>
          <w:szCs w:val="26"/>
          <w:bdr w:val="none" w:sz="0" w:space="0" w:color="auto" w:frame="1"/>
          <w14:ligatures w14:val="none"/>
        </w:rPr>
        <w:t>, people often make far too much of </w:t>
      </w:r>
      <w:hyperlink r:id="rId8" w:history="1">
        <w:r w:rsidRPr="00070032">
          <w:rPr>
            <w:rFonts w:ascii="Georgia" w:eastAsia="Times New Roman" w:hAnsi="Georgia" w:cs="Times New Roman"/>
            <w:color w:val="282828"/>
            <w:kern w:val="0"/>
            <w:sz w:val="26"/>
            <w:szCs w:val="26"/>
            <w:u w:val="single"/>
            <w:bdr w:val="none" w:sz="0" w:space="0" w:color="auto" w:frame="1"/>
            <w14:ligatures w14:val="none"/>
          </w:rPr>
          <w:t>arbitrariness</w:t>
        </w:r>
      </w:hyperlink>
      <w:r w:rsidRPr="00070032">
        <w:rPr>
          <w:rFonts w:ascii="Georgia" w:eastAsia="Times New Roman" w:hAnsi="Georgia" w:cs="Times New Roman"/>
          <w:color w:val="282828"/>
          <w:kern w:val="0"/>
          <w:sz w:val="26"/>
          <w:szCs w:val="26"/>
          <w:bdr w:val="none" w:sz="0" w:space="0" w:color="auto" w:frame="1"/>
          <w14:ligatures w14:val="none"/>
        </w:rPr>
        <w:t>--the absence of any relationship between a word's form and its meaning. . . . [W]</w:t>
      </w:r>
      <w:proofErr w:type="spellStart"/>
      <w:r w:rsidRPr="00070032">
        <w:rPr>
          <w:rFonts w:ascii="Georgia" w:eastAsia="Times New Roman" w:hAnsi="Georgia" w:cs="Times New Roman"/>
          <w:color w:val="282828"/>
          <w:kern w:val="0"/>
          <w:sz w:val="26"/>
          <w:szCs w:val="26"/>
          <w:bdr w:val="none" w:sz="0" w:space="0" w:color="auto" w:frame="1"/>
          <w14:ligatures w14:val="none"/>
        </w:rPr>
        <w:t>hen</w:t>
      </w:r>
      <w:proofErr w:type="spellEnd"/>
      <w:r w:rsidRPr="00070032">
        <w:rPr>
          <w:rFonts w:ascii="Georgia" w:eastAsia="Times New Roman" w:hAnsi="Georgia" w:cs="Times New Roman"/>
          <w:color w:val="282828"/>
          <w:kern w:val="0"/>
          <w:sz w:val="26"/>
          <w:szCs w:val="26"/>
          <w:bdr w:val="none" w:sz="0" w:space="0" w:color="auto" w:frame="1"/>
          <w14:ligatures w14:val="none"/>
        </w:rPr>
        <w:t xml:space="preserve"> it comes to how language began, </w:t>
      </w:r>
      <w:r w:rsidRPr="00070032">
        <w:rPr>
          <w:rFonts w:ascii="Georgia" w:eastAsia="Times New Roman" w:hAnsi="Georgia" w:cs="Times New Roman"/>
          <w:b/>
          <w:bCs/>
          <w:color w:val="282828"/>
          <w:kern w:val="0"/>
          <w:sz w:val="26"/>
          <w:szCs w:val="26"/>
          <w:bdr w:val="none" w:sz="0" w:space="0" w:color="auto" w:frame="1"/>
          <w14:ligatures w14:val="none"/>
        </w:rPr>
        <w:t>displacement</w:t>
      </w:r>
      <w:r w:rsidRPr="00070032">
        <w:rPr>
          <w:rFonts w:ascii="Georgia" w:eastAsia="Times New Roman" w:hAnsi="Georgia" w:cs="Times New Roman"/>
          <w:color w:val="282828"/>
          <w:kern w:val="0"/>
          <w:sz w:val="26"/>
          <w:szCs w:val="26"/>
          <w:bdr w:val="none" w:sz="0" w:space="0" w:color="auto" w:frame="1"/>
          <w14:ligatures w14:val="none"/>
        </w:rPr>
        <w:t> is a factor far more important than arbitrariness."</w:t>
      </w:r>
      <w:r w:rsidRPr="00070032">
        <w:rPr>
          <w:rFonts w:ascii="Georgia" w:eastAsia="Times New Roman" w:hAnsi="Georgia" w:cs="Times New Roman"/>
          <w:color w:val="282828"/>
          <w:kern w:val="0"/>
          <w:sz w:val="26"/>
          <w:szCs w:val="26"/>
          <w:bdr w:val="none" w:sz="0" w:space="0" w:color="auto" w:frame="1"/>
          <w14:ligatures w14:val="none"/>
        </w:rPr>
        <w:br/>
        <w:t>(Derek Bickerton, </w:t>
      </w:r>
      <w:r w:rsidRPr="00070032">
        <w:rPr>
          <w:rFonts w:ascii="Georgia" w:eastAsia="Times New Roman" w:hAnsi="Georgia" w:cs="Times New Roman"/>
          <w:i/>
          <w:iCs/>
          <w:color w:val="282828"/>
          <w:kern w:val="0"/>
          <w:sz w:val="26"/>
          <w:szCs w:val="26"/>
          <w:bdr w:val="none" w:sz="0" w:space="0" w:color="auto" w:frame="1"/>
          <w14:ligatures w14:val="none"/>
        </w:rPr>
        <w:t>Adam's Tongue: How Humans Made Language, How Language Made Humans</w:t>
      </w:r>
      <w:r w:rsidRPr="00070032">
        <w:rPr>
          <w:rFonts w:ascii="Georgia" w:eastAsia="Times New Roman" w:hAnsi="Georgia" w:cs="Times New Roman"/>
          <w:color w:val="282828"/>
          <w:kern w:val="0"/>
          <w:sz w:val="26"/>
          <w:szCs w:val="26"/>
          <w:bdr w:val="none" w:sz="0" w:space="0" w:color="auto" w:frame="1"/>
          <w14:ligatures w14:val="none"/>
        </w:rPr>
        <w:t>. Hill and Wang, 2009)</w:t>
      </w:r>
      <w:r w:rsidRPr="00070032">
        <w:rPr>
          <w:rFonts w:ascii="Georgia" w:eastAsia="Times New Roman" w:hAnsi="Georgia" w:cs="Times New Roman"/>
          <w:color w:val="282828"/>
          <w:kern w:val="0"/>
          <w:sz w:val="26"/>
          <w:szCs w:val="26"/>
          <w:bdr w:val="none" w:sz="0" w:space="0" w:color="auto" w:frame="1"/>
          <w14:ligatures w14:val="none"/>
        </w:rPr>
        <w:br/>
      </w:r>
      <w:r w:rsidRPr="00070032">
        <w:rPr>
          <w:rFonts w:ascii="Georgia" w:eastAsia="Times New Roman" w:hAnsi="Georgia" w:cs="Times New Roman"/>
          <w:color w:val="282828"/>
          <w:kern w:val="0"/>
          <w:sz w:val="26"/>
          <w:szCs w:val="26"/>
          <w:bdr w:val="none" w:sz="0" w:space="0" w:color="auto" w:frame="1"/>
          <w14:ligatures w14:val="none"/>
        </w:rPr>
        <w:br/>
        <w:t>"[M]</w:t>
      </w:r>
      <w:proofErr w:type="spellStart"/>
      <w:r w:rsidRPr="00070032">
        <w:rPr>
          <w:rFonts w:ascii="Georgia" w:eastAsia="Times New Roman" w:hAnsi="Georgia" w:cs="Times New Roman"/>
          <w:color w:val="282828"/>
          <w:kern w:val="0"/>
          <w:sz w:val="26"/>
          <w:szCs w:val="26"/>
          <w:bdr w:val="none" w:sz="0" w:space="0" w:color="auto" w:frame="1"/>
          <w14:ligatures w14:val="none"/>
        </w:rPr>
        <w:t>ental</w:t>
      </w:r>
      <w:proofErr w:type="spellEnd"/>
      <w:r w:rsidRPr="00070032">
        <w:rPr>
          <w:rFonts w:ascii="Georgia" w:eastAsia="Times New Roman" w:hAnsi="Georgia" w:cs="Times New Roman"/>
          <w:color w:val="282828"/>
          <w:kern w:val="0"/>
          <w:sz w:val="26"/>
          <w:szCs w:val="26"/>
          <w:bdr w:val="none" w:sz="0" w:space="0" w:color="auto" w:frame="1"/>
          <w14:ligatures w14:val="none"/>
        </w:rPr>
        <w:t xml:space="preserve"> time travel is critical to language</w:t>
      </w:r>
      <w:proofErr w:type="gramStart"/>
      <w:r w:rsidRPr="00070032">
        <w:rPr>
          <w:rFonts w:ascii="Georgia" w:eastAsia="Times New Roman" w:hAnsi="Georgia" w:cs="Times New Roman"/>
          <w:color w:val="282828"/>
          <w:kern w:val="0"/>
          <w:sz w:val="26"/>
          <w:szCs w:val="26"/>
          <w:bdr w:val="none" w:sz="0" w:space="0" w:color="auto" w:frame="1"/>
          <w14:ligatures w14:val="none"/>
        </w:rPr>
        <w:t>. . . .</w:t>
      </w:r>
      <w:proofErr w:type="gramEnd"/>
      <w:r w:rsidRPr="00070032">
        <w:rPr>
          <w:rFonts w:ascii="Georgia" w:eastAsia="Times New Roman" w:hAnsi="Georgia" w:cs="Times New Roman"/>
          <w:color w:val="282828"/>
          <w:kern w:val="0"/>
          <w:sz w:val="26"/>
          <w:szCs w:val="26"/>
          <w:bdr w:val="none" w:sz="0" w:space="0" w:color="auto" w:frame="1"/>
          <w14:ligatures w14:val="none"/>
        </w:rPr>
        <w:t xml:space="preserve"> Language . . . may have evolved primarily to enable humans to share their memories, plans, and stories, enhancing social </w:t>
      </w:r>
      <w:proofErr w:type="spellStart"/>
      <w:r w:rsidRPr="00070032">
        <w:rPr>
          <w:rFonts w:ascii="Georgia" w:eastAsia="Times New Roman" w:hAnsi="Georgia" w:cs="Times New Roman"/>
          <w:color w:val="282828"/>
          <w:kern w:val="0"/>
          <w:sz w:val="26"/>
          <w:szCs w:val="26"/>
          <w:bdr w:val="none" w:sz="0" w:space="0" w:color="auto" w:frame="1"/>
          <w14:ligatures w14:val="none"/>
        </w:rPr>
        <w:t>cohension</w:t>
      </w:r>
      <w:proofErr w:type="spellEnd"/>
      <w:r w:rsidRPr="00070032">
        <w:rPr>
          <w:rFonts w:ascii="Georgia" w:eastAsia="Times New Roman" w:hAnsi="Georgia" w:cs="Times New Roman"/>
          <w:color w:val="282828"/>
          <w:kern w:val="0"/>
          <w:sz w:val="26"/>
          <w:szCs w:val="26"/>
          <w:bdr w:val="none" w:sz="0" w:space="0" w:color="auto" w:frame="1"/>
          <w14:ligatures w14:val="none"/>
        </w:rPr>
        <w:t xml:space="preserve"> and creating a common culture."</w:t>
      </w:r>
      <w:r w:rsidRPr="00070032">
        <w:rPr>
          <w:rFonts w:ascii="Georgia" w:eastAsia="Times New Roman" w:hAnsi="Georgia" w:cs="Times New Roman"/>
          <w:color w:val="282828"/>
          <w:kern w:val="0"/>
          <w:sz w:val="26"/>
          <w:szCs w:val="26"/>
          <w:bdr w:val="none" w:sz="0" w:space="0" w:color="auto" w:frame="1"/>
          <w14:ligatures w14:val="none"/>
        </w:rPr>
        <w:br/>
        <w:t xml:space="preserve">(Michael C. </w:t>
      </w:r>
      <w:proofErr w:type="spellStart"/>
      <w:r w:rsidRPr="00070032">
        <w:rPr>
          <w:rFonts w:ascii="Georgia" w:eastAsia="Times New Roman" w:hAnsi="Georgia" w:cs="Times New Roman"/>
          <w:color w:val="282828"/>
          <w:kern w:val="0"/>
          <w:sz w:val="26"/>
          <w:szCs w:val="26"/>
          <w:bdr w:val="none" w:sz="0" w:space="0" w:color="auto" w:frame="1"/>
          <w14:ligatures w14:val="none"/>
        </w:rPr>
        <w:t>Corballis</w:t>
      </w:r>
      <w:proofErr w:type="spellEnd"/>
      <w:r w:rsidRPr="00070032">
        <w:rPr>
          <w:rFonts w:ascii="Georgia" w:eastAsia="Times New Roman" w:hAnsi="Georgia" w:cs="Times New Roman"/>
          <w:color w:val="282828"/>
          <w:kern w:val="0"/>
          <w:sz w:val="26"/>
          <w:szCs w:val="26"/>
          <w:bdr w:val="none" w:sz="0" w:space="0" w:color="auto" w:frame="1"/>
          <w14:ligatures w14:val="none"/>
        </w:rPr>
        <w:t>, </w:t>
      </w:r>
      <w:r w:rsidRPr="00070032">
        <w:rPr>
          <w:rFonts w:ascii="Georgia" w:eastAsia="Times New Roman" w:hAnsi="Georgia" w:cs="Times New Roman"/>
          <w:i/>
          <w:iCs/>
          <w:color w:val="282828"/>
          <w:kern w:val="0"/>
          <w:sz w:val="26"/>
          <w:szCs w:val="26"/>
          <w:bdr w:val="none" w:sz="0" w:space="0" w:color="auto" w:frame="1"/>
          <w14:ligatures w14:val="none"/>
        </w:rPr>
        <w:t>The Recursive Mind: The Origins of Human Language, Thought, and Civilization</w:t>
      </w:r>
      <w:r w:rsidRPr="00070032">
        <w:rPr>
          <w:rFonts w:ascii="Georgia" w:eastAsia="Times New Roman" w:hAnsi="Georgia" w:cs="Times New Roman"/>
          <w:color w:val="282828"/>
          <w:kern w:val="0"/>
          <w:sz w:val="26"/>
          <w:szCs w:val="26"/>
          <w:bdr w:val="none" w:sz="0" w:space="0" w:color="auto" w:frame="1"/>
          <w14:ligatures w14:val="none"/>
        </w:rPr>
        <w:t>. Princeton University Press, 2011)</w:t>
      </w:r>
    </w:p>
    <w:p w14:paraId="5B923758" w14:textId="77777777" w:rsidR="00ED13B3" w:rsidRPr="00070032" w:rsidRDefault="00ED13B3"/>
    <w:sectPr w:rsidR="00ED13B3" w:rsidRPr="00070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4E05BE"/>
    <w:rsid w:val="00901ED2"/>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what-is-arbitrariness-language-1689001" TargetMode="External"/><Relationship Id="rId3" Type="http://schemas.openxmlformats.org/officeDocument/2006/relationships/webSettings" Target="webSettings.xml"/><Relationship Id="rId7" Type="http://schemas.openxmlformats.org/officeDocument/2006/relationships/hyperlink" Target="https://www.thoughtco.com/word-english-language-1692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oughtco.com/symbolism-definition-1692169" TargetMode="External"/><Relationship Id="rId5" Type="http://schemas.openxmlformats.org/officeDocument/2006/relationships/hyperlink" Target="https://www.thoughtco.com/what-is-affix-grammar-1689071" TargetMode="External"/><Relationship Id="rId10" Type="http://schemas.openxmlformats.org/officeDocument/2006/relationships/theme" Target="theme/theme1.xml"/><Relationship Id="rId4" Type="http://schemas.openxmlformats.org/officeDocument/2006/relationships/hyperlink" Target="https://www.thoughtco.com/what-is-auxiliary-verb-16891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3424</Characters>
  <Application>Microsoft Office Word</Application>
  <DocSecurity>0</DocSecurity>
  <Lines>28</Lines>
  <Paragraphs>8</Paragraphs>
  <ScaleCrop>false</ScaleCrop>
  <Company>Microsoft (C)</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2023-11-30T13:08:00Z</dcterms:created>
  <dcterms:modified xsi:type="dcterms:W3CDTF">2023-11-30T13:08:00Z</dcterms:modified>
</cp:coreProperties>
</file>