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D8D57" w14:textId="5614B1B6" w:rsidR="00BD71A1" w:rsidRDefault="00BD71A1" w:rsidP="003D3489">
      <w:pPr>
        <w:bidi w:val="0"/>
        <w:spacing w:line="256" w:lineRule="auto"/>
        <w:jc w:val="center"/>
        <w:rPr>
          <w:rFonts w:ascii="Times New Roman" w:eastAsia="Calibri" w:hAnsi="Times New Roman" w:cs="Times New Roman"/>
          <w:b/>
          <w:bCs/>
          <w:i/>
          <w:iCs/>
          <w:sz w:val="24"/>
          <w:szCs w:val="24"/>
          <w:lang w:bidi="ar-IQ"/>
        </w:rPr>
      </w:pPr>
      <w:r>
        <w:rPr>
          <w:rFonts w:ascii="Times New Roman" w:eastAsia="Calibri" w:hAnsi="Times New Roman" w:cs="Times New Roman"/>
          <w:b/>
          <w:bCs/>
          <w:i/>
          <w:iCs/>
          <w:sz w:val="24"/>
          <w:szCs w:val="24"/>
          <w:lang w:bidi="ar-IQ"/>
        </w:rPr>
        <w:t>(1)</w:t>
      </w:r>
    </w:p>
    <w:p w14:paraId="060D21FC" w14:textId="77777777" w:rsidR="003D3489" w:rsidRPr="003D3489" w:rsidRDefault="003D3489" w:rsidP="00BD71A1">
      <w:pPr>
        <w:bidi w:val="0"/>
        <w:spacing w:line="256" w:lineRule="auto"/>
        <w:jc w:val="center"/>
        <w:rPr>
          <w:rFonts w:ascii="Times New Roman" w:eastAsia="Calibri" w:hAnsi="Times New Roman" w:cs="Times New Roman"/>
          <w:b/>
          <w:bCs/>
          <w:i/>
          <w:iCs/>
          <w:sz w:val="24"/>
          <w:szCs w:val="24"/>
          <w:lang w:bidi="ar-IQ"/>
        </w:rPr>
      </w:pPr>
      <w:r w:rsidRPr="003D3489">
        <w:rPr>
          <w:rFonts w:ascii="Times New Roman" w:eastAsia="Calibri" w:hAnsi="Times New Roman" w:cs="Times New Roman"/>
          <w:b/>
          <w:bCs/>
          <w:i/>
          <w:iCs/>
          <w:sz w:val="24"/>
          <w:szCs w:val="24"/>
          <w:lang w:bidi="ar-IQ"/>
        </w:rPr>
        <w:t>Univ. Al-</w:t>
      </w:r>
      <w:proofErr w:type="spellStart"/>
      <w:r w:rsidRPr="003D3489">
        <w:rPr>
          <w:rFonts w:ascii="Times New Roman" w:eastAsia="Calibri" w:hAnsi="Times New Roman" w:cs="Times New Roman"/>
          <w:b/>
          <w:bCs/>
          <w:i/>
          <w:iCs/>
          <w:sz w:val="24"/>
          <w:szCs w:val="24"/>
          <w:lang w:bidi="ar-IQ"/>
        </w:rPr>
        <w:t>Mustansiriyah</w:t>
      </w:r>
      <w:proofErr w:type="spellEnd"/>
      <w:r w:rsidRPr="003D3489">
        <w:rPr>
          <w:rFonts w:ascii="Times New Roman" w:eastAsia="Calibri" w:hAnsi="Times New Roman" w:cs="Times New Roman"/>
          <w:b/>
          <w:bCs/>
          <w:i/>
          <w:iCs/>
          <w:sz w:val="24"/>
          <w:szCs w:val="24"/>
          <w:lang w:bidi="ar-IQ"/>
        </w:rPr>
        <w:t xml:space="preserve">. </w:t>
      </w:r>
      <w:proofErr w:type="spellStart"/>
      <w:r w:rsidRPr="003D3489">
        <w:rPr>
          <w:rFonts w:ascii="Times New Roman" w:eastAsia="Calibri" w:hAnsi="Times New Roman" w:cs="Times New Roman"/>
          <w:b/>
          <w:bCs/>
          <w:i/>
          <w:iCs/>
          <w:sz w:val="24"/>
          <w:szCs w:val="24"/>
          <w:lang w:bidi="ar-IQ"/>
        </w:rPr>
        <w:t>Faculté</w:t>
      </w:r>
      <w:proofErr w:type="spellEnd"/>
      <w:r w:rsidRPr="003D3489">
        <w:rPr>
          <w:rFonts w:ascii="Times New Roman" w:eastAsia="Calibri" w:hAnsi="Times New Roman" w:cs="Times New Roman"/>
          <w:b/>
          <w:bCs/>
          <w:i/>
          <w:iCs/>
          <w:sz w:val="24"/>
          <w:szCs w:val="24"/>
          <w:lang w:bidi="ar-IQ"/>
        </w:rPr>
        <w:t xml:space="preserve"> des </w:t>
      </w:r>
      <w:proofErr w:type="spellStart"/>
      <w:r w:rsidRPr="003D3489">
        <w:rPr>
          <w:rFonts w:ascii="Times New Roman" w:eastAsia="Calibri" w:hAnsi="Times New Roman" w:cs="Times New Roman"/>
          <w:b/>
          <w:bCs/>
          <w:i/>
          <w:iCs/>
          <w:sz w:val="24"/>
          <w:szCs w:val="24"/>
          <w:lang w:bidi="ar-IQ"/>
        </w:rPr>
        <w:t>lettres</w:t>
      </w:r>
      <w:proofErr w:type="spellEnd"/>
      <w:r w:rsidRPr="003D3489">
        <w:rPr>
          <w:rFonts w:ascii="Times New Roman" w:eastAsia="Calibri" w:hAnsi="Times New Roman" w:cs="Times New Roman"/>
          <w:b/>
          <w:bCs/>
          <w:i/>
          <w:iCs/>
          <w:sz w:val="24"/>
          <w:szCs w:val="24"/>
          <w:lang w:bidi="ar-IQ"/>
        </w:rPr>
        <w:t xml:space="preserve">. </w:t>
      </w:r>
      <w:proofErr w:type="spellStart"/>
      <w:r w:rsidRPr="003D3489">
        <w:rPr>
          <w:rFonts w:ascii="Times New Roman" w:eastAsia="Calibri" w:hAnsi="Times New Roman" w:cs="Times New Roman"/>
          <w:b/>
          <w:bCs/>
          <w:i/>
          <w:iCs/>
          <w:sz w:val="24"/>
          <w:szCs w:val="24"/>
          <w:lang w:bidi="ar-IQ"/>
        </w:rPr>
        <w:t>Dép</w:t>
      </w:r>
      <w:proofErr w:type="spellEnd"/>
      <w:r w:rsidRPr="003D3489">
        <w:rPr>
          <w:rFonts w:ascii="Times New Roman" w:eastAsia="Calibri" w:hAnsi="Times New Roman" w:cs="Times New Roman"/>
          <w:b/>
          <w:bCs/>
          <w:i/>
          <w:iCs/>
          <w:sz w:val="24"/>
          <w:szCs w:val="24"/>
          <w:lang w:bidi="ar-IQ"/>
        </w:rPr>
        <w:t xml:space="preserve">. du </w:t>
      </w:r>
      <w:proofErr w:type="spellStart"/>
      <w:r w:rsidRPr="003D3489">
        <w:rPr>
          <w:rFonts w:ascii="Times New Roman" w:eastAsia="Calibri" w:hAnsi="Times New Roman" w:cs="Times New Roman"/>
          <w:b/>
          <w:bCs/>
          <w:i/>
          <w:iCs/>
          <w:sz w:val="24"/>
          <w:szCs w:val="24"/>
          <w:lang w:bidi="ar-IQ"/>
        </w:rPr>
        <w:t>franϛais</w:t>
      </w:r>
      <w:proofErr w:type="spellEnd"/>
      <w:r w:rsidRPr="003D3489">
        <w:rPr>
          <w:rFonts w:ascii="Times New Roman" w:eastAsia="Calibri" w:hAnsi="Times New Roman" w:cs="Times New Roman"/>
          <w:b/>
          <w:bCs/>
          <w:i/>
          <w:iCs/>
          <w:sz w:val="24"/>
          <w:szCs w:val="24"/>
          <w:lang w:bidi="ar-IQ"/>
        </w:rPr>
        <w:t>.</w:t>
      </w:r>
    </w:p>
    <w:p w14:paraId="40DD620A" w14:textId="0B7CD83F" w:rsidR="003D3489" w:rsidRPr="003D3489" w:rsidRDefault="003D3489" w:rsidP="003D3489">
      <w:pPr>
        <w:bidi w:val="0"/>
        <w:spacing w:line="256" w:lineRule="auto"/>
        <w:jc w:val="center"/>
        <w:rPr>
          <w:rFonts w:ascii="Times New Roman" w:eastAsia="Calibri" w:hAnsi="Times New Roman" w:cs="Times New Roman"/>
          <w:b/>
          <w:bCs/>
          <w:i/>
          <w:iCs/>
          <w:sz w:val="24"/>
          <w:szCs w:val="24"/>
          <w:lang w:bidi="ar-IQ"/>
        </w:rPr>
      </w:pPr>
      <w:proofErr w:type="spellStart"/>
      <w:r w:rsidRPr="003D3489">
        <w:rPr>
          <w:rFonts w:ascii="Times New Roman" w:eastAsia="Calibri" w:hAnsi="Times New Roman" w:cs="Times New Roman"/>
          <w:b/>
          <w:bCs/>
          <w:i/>
          <w:iCs/>
          <w:sz w:val="24"/>
          <w:szCs w:val="24"/>
          <w:lang w:bidi="ar-IQ"/>
        </w:rPr>
        <w:t>Cours</w:t>
      </w:r>
      <w:proofErr w:type="spellEnd"/>
      <w:r w:rsidRPr="003D3489">
        <w:rPr>
          <w:rFonts w:ascii="Times New Roman" w:eastAsia="Calibri" w:hAnsi="Times New Roman" w:cs="Times New Roman"/>
          <w:b/>
          <w:bCs/>
          <w:i/>
          <w:iCs/>
          <w:sz w:val="24"/>
          <w:szCs w:val="24"/>
          <w:lang w:bidi="ar-IQ"/>
        </w:rPr>
        <w:t xml:space="preserve"> de </w:t>
      </w:r>
      <w:proofErr w:type="spellStart"/>
      <w:r w:rsidRPr="003D3489">
        <w:rPr>
          <w:rFonts w:ascii="Times New Roman" w:eastAsia="Calibri" w:hAnsi="Times New Roman" w:cs="Times New Roman"/>
          <w:b/>
          <w:bCs/>
          <w:i/>
          <w:iCs/>
          <w:sz w:val="24"/>
          <w:szCs w:val="24"/>
          <w:lang w:bidi="ar-IQ"/>
        </w:rPr>
        <w:t>traduction</w:t>
      </w:r>
      <w:proofErr w:type="spellEnd"/>
      <w:r w:rsidRPr="003D3489">
        <w:rPr>
          <w:rFonts w:ascii="Times New Roman" w:eastAsia="Calibri" w:hAnsi="Times New Roman" w:cs="Times New Roman"/>
          <w:b/>
          <w:bCs/>
          <w:i/>
          <w:iCs/>
          <w:sz w:val="24"/>
          <w:szCs w:val="24"/>
          <w:lang w:bidi="ar-IQ"/>
        </w:rPr>
        <w:t xml:space="preserve"> ( 3°année). Première session 2023</w:t>
      </w:r>
      <w:r>
        <w:rPr>
          <w:rFonts w:ascii="Times New Roman" w:eastAsia="Calibri" w:hAnsi="Times New Roman" w:cs="Times New Roman"/>
          <w:b/>
          <w:bCs/>
          <w:i/>
          <w:iCs/>
          <w:sz w:val="24"/>
          <w:szCs w:val="24"/>
          <w:lang w:bidi="ar-IQ"/>
        </w:rPr>
        <w:t>.2024</w:t>
      </w:r>
      <w:r w:rsidRPr="003D3489">
        <w:rPr>
          <w:rFonts w:ascii="Times New Roman" w:eastAsia="Calibri" w:hAnsi="Times New Roman" w:cs="Times New Roman"/>
          <w:b/>
          <w:bCs/>
          <w:i/>
          <w:iCs/>
          <w:sz w:val="24"/>
          <w:szCs w:val="24"/>
          <w:lang w:bidi="ar-IQ"/>
        </w:rPr>
        <w:t xml:space="preserve">  </w:t>
      </w:r>
    </w:p>
    <w:p w14:paraId="0806FAE5" w14:textId="77777777" w:rsidR="003D3489" w:rsidRPr="003D3489" w:rsidRDefault="003D3489" w:rsidP="003D3489">
      <w:pPr>
        <w:bidi w:val="0"/>
        <w:spacing w:line="256" w:lineRule="auto"/>
        <w:jc w:val="center"/>
        <w:rPr>
          <w:rFonts w:ascii="Times New Roman" w:eastAsia="Calibri" w:hAnsi="Times New Roman" w:cs="Times New Roman"/>
          <w:b/>
          <w:bCs/>
          <w:i/>
          <w:iCs/>
          <w:sz w:val="24"/>
          <w:szCs w:val="24"/>
          <w:lang w:bidi="ar-IQ"/>
        </w:rPr>
      </w:pPr>
      <w:proofErr w:type="spellStart"/>
      <w:r w:rsidRPr="003D3489">
        <w:rPr>
          <w:rFonts w:ascii="Times New Roman" w:eastAsia="Calibri" w:hAnsi="Times New Roman" w:cs="Times New Roman"/>
          <w:b/>
          <w:bCs/>
          <w:i/>
          <w:iCs/>
          <w:sz w:val="24"/>
          <w:szCs w:val="24"/>
          <w:lang w:bidi="ar-IQ"/>
        </w:rPr>
        <w:t>Enseignant</w:t>
      </w:r>
      <w:proofErr w:type="spellEnd"/>
      <w:r w:rsidRPr="003D3489">
        <w:rPr>
          <w:rFonts w:ascii="Times New Roman" w:eastAsia="Calibri" w:hAnsi="Times New Roman" w:cs="Times New Roman"/>
          <w:b/>
          <w:bCs/>
          <w:i/>
          <w:iCs/>
          <w:sz w:val="24"/>
          <w:szCs w:val="24"/>
          <w:lang w:bidi="ar-IQ"/>
        </w:rPr>
        <w:t xml:space="preserve"> </w:t>
      </w:r>
      <w:r w:rsidRPr="003D3489">
        <w:rPr>
          <w:rFonts w:ascii="Times New Roman" w:eastAsia="Calibri" w:hAnsi="Times New Roman" w:cs="Times New Roman" w:hint="cs"/>
          <w:b/>
          <w:bCs/>
          <w:i/>
          <w:iCs/>
          <w:sz w:val="24"/>
          <w:szCs w:val="24"/>
          <w:rtl/>
          <w:lang w:bidi="ar-IQ"/>
        </w:rPr>
        <w:t>/</w:t>
      </w:r>
      <w:r w:rsidRPr="003D3489">
        <w:rPr>
          <w:rFonts w:ascii="Times New Roman" w:eastAsia="Calibri" w:hAnsi="Times New Roman" w:cs="Times New Roman"/>
          <w:b/>
          <w:bCs/>
          <w:i/>
          <w:iCs/>
          <w:sz w:val="24"/>
          <w:szCs w:val="24"/>
          <w:lang w:bidi="ar-IQ"/>
        </w:rPr>
        <w:t xml:space="preserve"> </w:t>
      </w:r>
      <w:proofErr w:type="spellStart"/>
      <w:r w:rsidRPr="003D3489">
        <w:rPr>
          <w:rFonts w:ascii="Times New Roman" w:eastAsia="Calibri" w:hAnsi="Times New Roman" w:cs="Times New Roman"/>
          <w:b/>
          <w:bCs/>
          <w:i/>
          <w:iCs/>
          <w:sz w:val="24"/>
          <w:szCs w:val="24"/>
          <w:lang w:bidi="ar-IQ"/>
        </w:rPr>
        <w:t>Dheyaa</w:t>
      </w:r>
      <w:proofErr w:type="spellEnd"/>
      <w:r w:rsidRPr="003D3489">
        <w:rPr>
          <w:rFonts w:ascii="Times New Roman" w:eastAsia="Calibri" w:hAnsi="Times New Roman" w:cs="Times New Roman"/>
          <w:b/>
          <w:bCs/>
          <w:i/>
          <w:iCs/>
          <w:sz w:val="24"/>
          <w:szCs w:val="24"/>
          <w:lang w:bidi="ar-IQ"/>
        </w:rPr>
        <w:t xml:space="preserve"> </w:t>
      </w:r>
      <w:proofErr w:type="spellStart"/>
      <w:r w:rsidRPr="003D3489">
        <w:rPr>
          <w:rFonts w:ascii="Times New Roman" w:eastAsia="Calibri" w:hAnsi="Times New Roman" w:cs="Times New Roman"/>
          <w:b/>
          <w:bCs/>
          <w:i/>
          <w:iCs/>
          <w:sz w:val="24"/>
          <w:szCs w:val="24"/>
          <w:lang w:bidi="ar-IQ"/>
        </w:rPr>
        <w:t>Mejbel</w:t>
      </w:r>
      <w:proofErr w:type="spellEnd"/>
      <w:r w:rsidRPr="003D3489">
        <w:rPr>
          <w:rFonts w:ascii="Times New Roman" w:eastAsia="Calibri" w:hAnsi="Times New Roman" w:cs="Times New Roman"/>
          <w:b/>
          <w:bCs/>
          <w:i/>
          <w:iCs/>
          <w:sz w:val="24"/>
          <w:szCs w:val="24"/>
          <w:lang w:bidi="ar-IQ"/>
        </w:rPr>
        <w:t xml:space="preserve"> </w:t>
      </w:r>
      <w:proofErr w:type="spellStart"/>
      <w:r w:rsidRPr="003D3489">
        <w:rPr>
          <w:rFonts w:ascii="Times New Roman" w:eastAsia="Calibri" w:hAnsi="Times New Roman" w:cs="Times New Roman"/>
          <w:b/>
          <w:bCs/>
          <w:i/>
          <w:iCs/>
          <w:sz w:val="24"/>
          <w:szCs w:val="24"/>
          <w:lang w:bidi="ar-IQ"/>
        </w:rPr>
        <w:t>Jaber</w:t>
      </w:r>
      <w:proofErr w:type="spellEnd"/>
    </w:p>
    <w:p w14:paraId="0075EC97" w14:textId="77777777" w:rsidR="00F808B7" w:rsidRDefault="00F808B7" w:rsidP="00F808B7">
      <w:pPr>
        <w:bidi w:val="0"/>
        <w:jc w:val="right"/>
        <w:rPr>
          <w:sz w:val="28"/>
          <w:szCs w:val="28"/>
          <w:lang w:bidi="ar-IQ"/>
        </w:rPr>
      </w:pPr>
    </w:p>
    <w:p w14:paraId="67F00250" w14:textId="77777777" w:rsidR="00F9397E" w:rsidRPr="00F9397E" w:rsidRDefault="00F9397E" w:rsidP="00F9397E">
      <w:pPr>
        <w:spacing w:line="254" w:lineRule="auto"/>
        <w:ind w:left="720"/>
        <w:contextualSpacing/>
        <w:jc w:val="center"/>
        <w:rPr>
          <w:rFonts w:ascii="Times New Roman" w:eastAsia="Calibri" w:hAnsi="Times New Roman" w:cs="Times New Roman"/>
          <w:b/>
          <w:bCs/>
          <w:sz w:val="32"/>
          <w:szCs w:val="32"/>
          <w:u w:val="thick"/>
          <w:rtl/>
          <w:lang w:bidi="ar-IQ"/>
        </w:rPr>
      </w:pPr>
      <w:bookmarkStart w:id="0" w:name="_GoBack"/>
      <w:bookmarkEnd w:id="0"/>
      <w:r w:rsidRPr="00F9397E">
        <w:rPr>
          <w:rFonts w:ascii="Times New Roman" w:eastAsia="Calibri" w:hAnsi="Times New Roman" w:cs="Times New Roman"/>
          <w:b/>
          <w:bCs/>
          <w:sz w:val="32"/>
          <w:szCs w:val="32"/>
          <w:highlight w:val="lightGray"/>
          <w:u w:val="thick"/>
          <w:rtl/>
          <w:lang w:bidi="ar-IQ"/>
        </w:rPr>
        <w:t>● مراجعة مبسطة للم</w:t>
      </w:r>
      <w:r w:rsidRPr="00F9397E">
        <w:rPr>
          <w:rFonts w:ascii="Times New Roman" w:eastAsia="Calibri" w:hAnsi="Times New Roman" w:cs="Times New Roman" w:hint="cs"/>
          <w:b/>
          <w:bCs/>
          <w:sz w:val="32"/>
          <w:szCs w:val="32"/>
          <w:highlight w:val="lightGray"/>
          <w:u w:val="thick"/>
          <w:rtl/>
          <w:lang w:bidi="ar-IQ"/>
        </w:rPr>
        <w:t>رحلتين الثالثة والرابعة</w:t>
      </w:r>
      <w:r w:rsidRPr="00F9397E">
        <w:rPr>
          <w:rFonts w:ascii="Times New Roman" w:eastAsia="Calibri" w:hAnsi="Times New Roman" w:cs="Times New Roman"/>
          <w:b/>
          <w:bCs/>
          <w:sz w:val="32"/>
          <w:szCs w:val="32"/>
          <w:highlight w:val="lightGray"/>
          <w:u w:val="thick"/>
          <w:rtl/>
          <w:lang w:bidi="ar-IQ"/>
        </w:rPr>
        <w:t xml:space="preserve"> وتشمل المحاور في </w:t>
      </w:r>
      <w:proofErr w:type="spellStart"/>
      <w:r w:rsidRPr="00F9397E">
        <w:rPr>
          <w:rFonts w:ascii="Times New Roman" w:eastAsia="Calibri" w:hAnsi="Times New Roman" w:cs="Times New Roman"/>
          <w:b/>
          <w:bCs/>
          <w:sz w:val="32"/>
          <w:szCs w:val="32"/>
          <w:highlight w:val="lightGray"/>
          <w:u w:val="thick"/>
          <w:rtl/>
          <w:lang w:bidi="ar-IQ"/>
        </w:rPr>
        <w:t>ادناه</w:t>
      </w:r>
      <w:proofErr w:type="spellEnd"/>
      <w:r w:rsidRPr="00F9397E">
        <w:rPr>
          <w:rFonts w:ascii="Times New Roman" w:eastAsia="Calibri" w:hAnsi="Times New Roman" w:cs="Times New Roman"/>
          <w:b/>
          <w:bCs/>
          <w:sz w:val="32"/>
          <w:szCs w:val="32"/>
          <w:highlight w:val="lightGray"/>
          <w:u w:val="thick"/>
          <w:rtl/>
          <w:lang w:bidi="ar-IQ"/>
        </w:rPr>
        <w:t xml:space="preserve"> :</w:t>
      </w:r>
    </w:p>
    <w:p w14:paraId="7D95B7C9" w14:textId="77777777" w:rsidR="00F9397E" w:rsidRPr="00F9397E" w:rsidRDefault="00F9397E" w:rsidP="00F9397E">
      <w:pPr>
        <w:spacing w:line="254" w:lineRule="auto"/>
        <w:ind w:left="720"/>
        <w:contextualSpacing/>
        <w:jc w:val="both"/>
        <w:rPr>
          <w:rFonts w:ascii="Times New Roman" w:eastAsia="Calibri" w:hAnsi="Times New Roman" w:cs="Times New Roman"/>
          <w:b/>
          <w:bCs/>
          <w:i/>
          <w:iCs/>
          <w:sz w:val="28"/>
          <w:szCs w:val="28"/>
          <w:u w:val="wave"/>
          <w:lang w:bidi="ar-IQ"/>
        </w:rPr>
      </w:pPr>
    </w:p>
    <w:p w14:paraId="73B89C78" w14:textId="77777777" w:rsidR="00F9397E" w:rsidRPr="00F9397E" w:rsidRDefault="00F9397E" w:rsidP="00F9397E">
      <w:pPr>
        <w:numPr>
          <w:ilvl w:val="0"/>
          <w:numId w:val="2"/>
        </w:numPr>
        <w:spacing w:line="254" w:lineRule="auto"/>
        <w:contextualSpacing/>
        <w:jc w:val="both"/>
        <w:rPr>
          <w:rFonts w:ascii="Times New Roman" w:eastAsia="Calibri" w:hAnsi="Times New Roman" w:cs="Times New Roman"/>
          <w:b/>
          <w:bCs/>
          <w:i/>
          <w:iCs/>
          <w:sz w:val="28"/>
          <w:szCs w:val="28"/>
          <w:highlight w:val="lightGray"/>
          <w:u w:val="wave"/>
          <w:lang w:bidi="ar-IQ"/>
        </w:rPr>
      </w:pPr>
      <w:r w:rsidRPr="00F9397E">
        <w:rPr>
          <w:rFonts w:ascii="Times New Roman" w:eastAsia="Calibri" w:hAnsi="Times New Roman" w:cs="Times New Roman"/>
          <w:b/>
          <w:bCs/>
          <w:i/>
          <w:iCs/>
          <w:sz w:val="28"/>
          <w:szCs w:val="28"/>
          <w:highlight w:val="lightGray"/>
          <w:u w:val="wave"/>
          <w:rtl/>
          <w:lang w:bidi="ar-IQ"/>
        </w:rPr>
        <w:t>تعاريف ومصطلحات لمفاهيم الترجمة : (للاطلاع)</w:t>
      </w:r>
    </w:p>
    <w:p w14:paraId="0C578A94" w14:textId="77777777" w:rsidR="00F9397E" w:rsidRPr="00F9397E" w:rsidRDefault="00F9397E" w:rsidP="00F9397E">
      <w:pPr>
        <w:spacing w:line="254" w:lineRule="auto"/>
        <w:ind w:left="720"/>
        <w:contextualSpacing/>
        <w:jc w:val="both"/>
        <w:rPr>
          <w:rFonts w:ascii="Times New Roman" w:eastAsia="Calibri" w:hAnsi="Times New Roman" w:cs="Times New Roman"/>
          <w:b/>
          <w:bCs/>
          <w:sz w:val="28"/>
          <w:szCs w:val="28"/>
          <w:highlight w:val="lightGray"/>
          <w:u w:val="double"/>
          <w:lang w:bidi="ar-IQ"/>
        </w:rPr>
      </w:pPr>
    </w:p>
    <w:p w14:paraId="156C014C" w14:textId="77777777" w:rsidR="00F9397E" w:rsidRPr="00F9397E" w:rsidRDefault="00F9397E" w:rsidP="00F9397E">
      <w:pPr>
        <w:numPr>
          <w:ilvl w:val="0"/>
          <w:numId w:val="3"/>
        </w:numPr>
        <w:spacing w:line="254" w:lineRule="auto"/>
        <w:contextualSpacing/>
        <w:jc w:val="both"/>
        <w:rPr>
          <w:rFonts w:ascii="Times New Roman" w:eastAsia="Calibri" w:hAnsi="Times New Roman" w:cs="Times New Roman"/>
          <w:b/>
          <w:bCs/>
          <w:i/>
          <w:iCs/>
          <w:sz w:val="28"/>
          <w:szCs w:val="28"/>
          <w:u w:val="dotDash"/>
          <w:lang w:bidi="ar-IQ"/>
        </w:rPr>
      </w:pPr>
      <w:r w:rsidRPr="00F9397E">
        <w:rPr>
          <w:rFonts w:ascii="Times New Roman" w:eastAsia="Calibri" w:hAnsi="Times New Roman" w:cs="Times New Roman"/>
          <w:b/>
          <w:bCs/>
          <w:i/>
          <w:iCs/>
          <w:sz w:val="28"/>
          <w:szCs w:val="28"/>
          <w:u w:val="dotDash"/>
          <w:rtl/>
          <w:lang w:bidi="ar-IQ"/>
        </w:rPr>
        <w:t xml:space="preserve">مفهوم الترجمة </w:t>
      </w:r>
    </w:p>
    <w:p w14:paraId="6B7A768E" w14:textId="77777777" w:rsidR="00F9397E" w:rsidRPr="00F9397E" w:rsidRDefault="00F9397E" w:rsidP="00F9397E">
      <w:pPr>
        <w:spacing w:line="254" w:lineRule="auto"/>
        <w:jc w:val="both"/>
        <w:rPr>
          <w:rFonts w:ascii="Times New Roman" w:eastAsia="Calibri" w:hAnsi="Times New Roman" w:cs="Times New Roman"/>
          <w:b/>
          <w:bCs/>
          <w:i/>
          <w:iCs/>
          <w:sz w:val="28"/>
          <w:szCs w:val="28"/>
          <w:lang w:bidi="ar-IQ"/>
        </w:rPr>
      </w:pPr>
      <w:r w:rsidRPr="00F9397E">
        <w:rPr>
          <w:rFonts w:ascii="Times New Roman" w:eastAsia="Calibri" w:hAnsi="Times New Roman" w:cs="Times New Roman"/>
          <w:sz w:val="28"/>
          <w:szCs w:val="28"/>
          <w:rtl/>
          <w:lang w:bidi="ar-IQ"/>
        </w:rPr>
        <w:t xml:space="preserve">التَّرْجَمَة هي عملية تحويل نص أصلي مكتوب (ويسمى النص المصدر) من اللغة المصدر إلى نص مكتوب (النص الهدف) في اللغة الأخرى. فالترجمة </w:t>
      </w:r>
      <w:proofErr w:type="spellStart"/>
      <w:r w:rsidRPr="00F9397E">
        <w:rPr>
          <w:rFonts w:ascii="Times New Roman" w:eastAsia="Calibri" w:hAnsi="Times New Roman" w:cs="Times New Roman"/>
          <w:sz w:val="28"/>
          <w:szCs w:val="28"/>
          <w:rtl/>
          <w:lang w:bidi="ar-IQ"/>
        </w:rPr>
        <w:t>بابسط</w:t>
      </w:r>
      <w:proofErr w:type="spellEnd"/>
      <w:r w:rsidRPr="00F9397E">
        <w:rPr>
          <w:rFonts w:ascii="Times New Roman" w:eastAsia="Calibri" w:hAnsi="Times New Roman" w:cs="Times New Roman"/>
          <w:sz w:val="28"/>
          <w:szCs w:val="28"/>
          <w:rtl/>
          <w:lang w:bidi="ar-IQ"/>
        </w:rPr>
        <w:t xml:space="preserve"> تعاريفها تعني نقل الكلام من لغة إلى أخرى. فقولنا "ترجمة النص المكتوب باللغة العربية  إلى اللغة الفرنسية أي  نقل كلام هذا النص من اللغة العربية إلى اللغة الفرنسية" وبالعكس مع مراعاة الأصول اللغوية والنحوية فضلا عن الأصول الأخرى اللازمة لعميلة بناء النص المترجم </w:t>
      </w:r>
      <w:proofErr w:type="spellStart"/>
      <w:r w:rsidRPr="00F9397E">
        <w:rPr>
          <w:rFonts w:ascii="Times New Roman" w:eastAsia="Calibri" w:hAnsi="Times New Roman" w:cs="Times New Roman"/>
          <w:sz w:val="28"/>
          <w:szCs w:val="28"/>
          <w:rtl/>
          <w:lang w:bidi="ar-IQ"/>
        </w:rPr>
        <w:t>اثناء</w:t>
      </w:r>
      <w:proofErr w:type="spellEnd"/>
      <w:r w:rsidRPr="00F9397E">
        <w:rPr>
          <w:rFonts w:ascii="Times New Roman" w:eastAsia="Calibri" w:hAnsi="Times New Roman" w:cs="Times New Roman"/>
          <w:sz w:val="28"/>
          <w:szCs w:val="28"/>
          <w:rtl/>
          <w:lang w:bidi="ar-IQ"/>
        </w:rPr>
        <w:t xml:space="preserve"> عملية النقل.</w:t>
      </w:r>
    </w:p>
    <w:p w14:paraId="54231D65" w14:textId="77777777" w:rsidR="00F9397E" w:rsidRPr="00F9397E" w:rsidRDefault="00F9397E" w:rsidP="00F9397E">
      <w:pPr>
        <w:numPr>
          <w:ilvl w:val="0"/>
          <w:numId w:val="3"/>
        </w:numPr>
        <w:spacing w:line="254" w:lineRule="auto"/>
        <w:contextualSpacing/>
        <w:jc w:val="both"/>
        <w:rPr>
          <w:rFonts w:ascii="Times New Roman" w:eastAsia="Calibri" w:hAnsi="Times New Roman" w:cs="Times New Roman"/>
          <w:b/>
          <w:bCs/>
          <w:i/>
          <w:iCs/>
          <w:sz w:val="28"/>
          <w:szCs w:val="28"/>
          <w:u w:val="dotDotDash"/>
          <w:lang w:bidi="ar-IQ"/>
        </w:rPr>
      </w:pPr>
      <w:r w:rsidRPr="00F9397E">
        <w:rPr>
          <w:rFonts w:ascii="Times New Roman" w:eastAsia="Calibri" w:hAnsi="Times New Roman" w:cs="Times New Roman"/>
          <w:b/>
          <w:bCs/>
          <w:i/>
          <w:iCs/>
          <w:sz w:val="28"/>
          <w:szCs w:val="28"/>
          <w:u w:val="dotDotDash"/>
          <w:rtl/>
          <w:lang w:bidi="ar-IQ"/>
        </w:rPr>
        <w:t>مفهومي الترجمة التحريرية والترجمة الشفوية</w:t>
      </w:r>
    </w:p>
    <w:p w14:paraId="622B969D" w14:textId="77777777" w:rsidR="00F9397E" w:rsidRPr="00F9397E" w:rsidRDefault="00F9397E" w:rsidP="00F9397E">
      <w:pPr>
        <w:spacing w:line="254" w:lineRule="auto"/>
        <w:jc w:val="both"/>
        <w:rPr>
          <w:rFonts w:ascii="Times New Roman" w:eastAsia="Calibri" w:hAnsi="Times New Roman" w:cs="Times New Roman"/>
          <w:sz w:val="28"/>
          <w:szCs w:val="28"/>
          <w:u w:val="dotDotDash"/>
          <w:rtl/>
          <w:lang w:bidi="ar-IQ"/>
        </w:rPr>
      </w:pPr>
      <w:r w:rsidRPr="00F9397E">
        <w:rPr>
          <w:rFonts w:ascii="Times New Roman" w:eastAsia="Calibri" w:hAnsi="Times New Roman" w:cs="Times New Roman"/>
          <w:b/>
          <w:bCs/>
          <w:i/>
          <w:iCs/>
          <w:sz w:val="28"/>
          <w:szCs w:val="28"/>
          <w:u w:val="dotDotDash"/>
          <w:rtl/>
          <w:lang w:bidi="ar-IQ"/>
        </w:rPr>
        <w:t xml:space="preserve"> </w:t>
      </w:r>
      <w:r w:rsidRPr="00F9397E">
        <w:rPr>
          <w:rFonts w:ascii="Times New Roman" w:eastAsia="Calibri" w:hAnsi="Times New Roman" w:cs="Times New Roman"/>
          <w:sz w:val="28"/>
          <w:szCs w:val="28"/>
          <w:u w:val="dotDotDash"/>
          <w:rtl/>
          <w:lang w:bidi="ar-IQ"/>
        </w:rPr>
        <w:t xml:space="preserve">من خلال المصطلحين </w:t>
      </w:r>
      <w:r w:rsidRPr="00F9397E">
        <w:rPr>
          <w:rFonts w:ascii="Times New Roman" w:eastAsia="Calibri" w:hAnsi="Times New Roman" w:cs="Times New Roman"/>
          <w:b/>
          <w:bCs/>
          <w:i/>
          <w:iCs/>
          <w:sz w:val="28"/>
          <w:szCs w:val="28"/>
          <w:u w:val="dotDotDash"/>
          <w:lang w:bidi="ar-IQ"/>
        </w:rPr>
        <w:t>(</w:t>
      </w:r>
      <w:proofErr w:type="spellStart"/>
      <w:r w:rsidRPr="00F9397E">
        <w:rPr>
          <w:rFonts w:ascii="Times New Roman" w:eastAsia="Calibri" w:hAnsi="Times New Roman" w:cs="Times New Roman"/>
          <w:b/>
          <w:bCs/>
          <w:i/>
          <w:iCs/>
          <w:sz w:val="28"/>
          <w:szCs w:val="28"/>
          <w:u w:val="dotDotDash"/>
          <w:lang w:bidi="ar-IQ"/>
        </w:rPr>
        <w:t>Traduction</w:t>
      </w:r>
      <w:proofErr w:type="spellEnd"/>
      <w:r w:rsidRPr="00F9397E">
        <w:rPr>
          <w:rFonts w:ascii="Times New Roman" w:eastAsia="Calibri" w:hAnsi="Times New Roman" w:cs="Times New Roman"/>
          <w:b/>
          <w:bCs/>
          <w:i/>
          <w:iCs/>
          <w:sz w:val="28"/>
          <w:szCs w:val="28"/>
          <w:u w:val="dotDotDash"/>
          <w:lang w:bidi="ar-IQ"/>
        </w:rPr>
        <w:t xml:space="preserve">) </w:t>
      </w:r>
      <w:r w:rsidRPr="00F9397E">
        <w:rPr>
          <w:rFonts w:ascii="Times New Roman" w:eastAsia="Calibri" w:hAnsi="Times New Roman" w:cs="Times New Roman"/>
          <w:b/>
          <w:bCs/>
          <w:i/>
          <w:iCs/>
          <w:sz w:val="28"/>
          <w:szCs w:val="28"/>
          <w:u w:val="dotDotDash"/>
          <w:rtl/>
          <w:lang w:bidi="ar-IQ"/>
        </w:rPr>
        <w:t xml:space="preserve"> و</w:t>
      </w:r>
      <w:r w:rsidRPr="00F9397E">
        <w:rPr>
          <w:rFonts w:ascii="Times New Roman" w:eastAsia="Calibri" w:hAnsi="Times New Roman" w:cs="Times New Roman"/>
          <w:b/>
          <w:bCs/>
          <w:i/>
          <w:iCs/>
          <w:sz w:val="28"/>
          <w:szCs w:val="28"/>
          <w:u w:val="dotDotDash"/>
          <w:lang w:bidi="ar-IQ"/>
        </w:rPr>
        <w:t>(</w:t>
      </w:r>
      <w:proofErr w:type="spellStart"/>
      <w:r w:rsidRPr="00F9397E">
        <w:rPr>
          <w:rFonts w:ascii="Times New Roman" w:eastAsia="Calibri" w:hAnsi="Times New Roman" w:cs="Times New Roman"/>
          <w:b/>
          <w:bCs/>
          <w:i/>
          <w:iCs/>
          <w:sz w:val="28"/>
          <w:szCs w:val="28"/>
          <w:u w:val="dotDotDash"/>
          <w:lang w:bidi="ar-IQ"/>
        </w:rPr>
        <w:t>interprétation</w:t>
      </w:r>
      <w:proofErr w:type="spellEnd"/>
      <w:r w:rsidRPr="00F9397E">
        <w:rPr>
          <w:rFonts w:ascii="Times New Roman" w:eastAsia="Calibri" w:hAnsi="Times New Roman" w:cs="Times New Roman"/>
          <w:b/>
          <w:bCs/>
          <w:i/>
          <w:iCs/>
          <w:sz w:val="28"/>
          <w:szCs w:val="28"/>
          <w:u w:val="dotDotDash"/>
          <w:lang w:bidi="ar-IQ"/>
        </w:rPr>
        <w:t>)</w:t>
      </w:r>
      <w:r w:rsidRPr="00F9397E">
        <w:rPr>
          <w:rFonts w:ascii="Times New Roman" w:eastAsia="Calibri" w:hAnsi="Times New Roman" w:cs="Times New Roman"/>
          <w:b/>
          <w:bCs/>
          <w:i/>
          <w:iCs/>
          <w:sz w:val="28"/>
          <w:szCs w:val="28"/>
          <w:u w:val="dotDotDash"/>
          <w:rtl/>
          <w:lang w:bidi="ar-IQ"/>
        </w:rPr>
        <w:t xml:space="preserve"> </w:t>
      </w:r>
      <w:r w:rsidRPr="00F9397E">
        <w:rPr>
          <w:rFonts w:ascii="Times New Roman" w:eastAsia="Calibri" w:hAnsi="Times New Roman" w:cs="Times New Roman"/>
          <w:sz w:val="28"/>
          <w:szCs w:val="28"/>
          <w:u w:val="dotDotDash"/>
          <w:rtl/>
          <w:lang w:bidi="ar-IQ"/>
        </w:rPr>
        <w:t xml:space="preserve">يمكن استيعاب مفهوم الترجمة ، </w:t>
      </w:r>
      <w:proofErr w:type="spellStart"/>
      <w:r w:rsidRPr="00F9397E">
        <w:rPr>
          <w:rFonts w:ascii="Times New Roman" w:eastAsia="Calibri" w:hAnsi="Times New Roman" w:cs="Times New Roman"/>
          <w:sz w:val="28"/>
          <w:szCs w:val="28"/>
          <w:u w:val="dotDotDash"/>
          <w:rtl/>
          <w:lang w:bidi="ar-IQ"/>
        </w:rPr>
        <w:t>فالاول</w:t>
      </w:r>
      <w:proofErr w:type="spellEnd"/>
      <w:r w:rsidRPr="00F9397E">
        <w:rPr>
          <w:rFonts w:ascii="Times New Roman" w:eastAsia="Calibri" w:hAnsi="Times New Roman" w:cs="Times New Roman"/>
          <w:sz w:val="28"/>
          <w:szCs w:val="28"/>
          <w:u w:val="dotDotDash"/>
          <w:rtl/>
          <w:lang w:bidi="ar-IQ"/>
        </w:rPr>
        <w:t xml:space="preserve"> </w:t>
      </w:r>
      <w:r w:rsidRPr="00F9397E">
        <w:rPr>
          <w:rFonts w:ascii="Times New Roman" w:eastAsia="Calibri" w:hAnsi="Times New Roman" w:cs="Times New Roman"/>
          <w:sz w:val="28"/>
          <w:szCs w:val="28"/>
          <w:rtl/>
          <w:lang w:bidi="ar-IQ"/>
        </w:rPr>
        <w:t xml:space="preserve">يختص بمفهوم الترجمة التحريرية وبالفعل </w:t>
      </w:r>
      <w:proofErr w:type="spellStart"/>
      <w:r w:rsidRPr="00F9397E">
        <w:rPr>
          <w:rFonts w:ascii="Times New Roman" w:eastAsia="Calibri" w:hAnsi="Times New Roman" w:cs="Times New Roman"/>
          <w:b/>
          <w:bCs/>
          <w:i/>
          <w:iCs/>
          <w:sz w:val="28"/>
          <w:szCs w:val="28"/>
          <w:lang w:bidi="ar-IQ"/>
        </w:rPr>
        <w:t>Traduire</w:t>
      </w:r>
      <w:proofErr w:type="spellEnd"/>
      <w:r w:rsidRPr="00F9397E">
        <w:rPr>
          <w:rFonts w:ascii="Times New Roman" w:eastAsia="Calibri" w:hAnsi="Times New Roman" w:cs="Times New Roman"/>
          <w:sz w:val="28"/>
          <w:szCs w:val="28"/>
          <w:rtl/>
          <w:lang w:bidi="ar-IQ"/>
        </w:rPr>
        <w:t xml:space="preserve"> ومشتقاته </w:t>
      </w:r>
      <w:proofErr w:type="spellStart"/>
      <w:r w:rsidRPr="00F9397E">
        <w:rPr>
          <w:rFonts w:ascii="Times New Roman" w:eastAsia="Calibri" w:hAnsi="Times New Roman" w:cs="Times New Roman"/>
          <w:sz w:val="28"/>
          <w:szCs w:val="28"/>
          <w:rtl/>
          <w:lang w:bidi="ar-IQ"/>
        </w:rPr>
        <w:t>اما</w:t>
      </w:r>
      <w:proofErr w:type="spellEnd"/>
      <w:r w:rsidRPr="00F9397E">
        <w:rPr>
          <w:rFonts w:ascii="Times New Roman" w:eastAsia="Calibri" w:hAnsi="Times New Roman" w:cs="Times New Roman"/>
          <w:sz w:val="28"/>
          <w:szCs w:val="28"/>
          <w:rtl/>
          <w:lang w:bidi="ar-IQ"/>
        </w:rPr>
        <w:t xml:space="preserve"> الثاني فيختص بمفهوم الترجمة الشفوية وبالفعل </w:t>
      </w:r>
      <w:proofErr w:type="spellStart"/>
      <w:r w:rsidRPr="00F9397E">
        <w:rPr>
          <w:rFonts w:ascii="Times New Roman" w:eastAsia="Calibri" w:hAnsi="Times New Roman" w:cs="Times New Roman"/>
          <w:b/>
          <w:bCs/>
          <w:i/>
          <w:iCs/>
          <w:sz w:val="28"/>
          <w:szCs w:val="28"/>
          <w:lang w:bidi="ar-IQ"/>
        </w:rPr>
        <w:t>Interpréter</w:t>
      </w:r>
      <w:proofErr w:type="spellEnd"/>
      <w:r w:rsidRPr="00F9397E">
        <w:rPr>
          <w:rFonts w:ascii="Times New Roman" w:eastAsia="Calibri" w:hAnsi="Times New Roman" w:cs="Times New Roman"/>
          <w:b/>
          <w:bCs/>
          <w:i/>
          <w:iCs/>
          <w:sz w:val="28"/>
          <w:szCs w:val="28"/>
          <w:lang w:bidi="ar-IQ"/>
        </w:rPr>
        <w:t xml:space="preserve"> </w:t>
      </w:r>
      <w:r w:rsidRPr="00F9397E">
        <w:rPr>
          <w:rFonts w:ascii="Times New Roman" w:eastAsia="Calibri" w:hAnsi="Times New Roman" w:cs="Times New Roman"/>
          <w:sz w:val="28"/>
          <w:szCs w:val="28"/>
          <w:rtl/>
          <w:lang w:bidi="ar-IQ"/>
        </w:rPr>
        <w:t xml:space="preserve"> ومشتقاته</w:t>
      </w:r>
      <w:r w:rsidRPr="00F9397E">
        <w:rPr>
          <w:rFonts w:ascii="Times New Roman" w:eastAsia="Calibri" w:hAnsi="Times New Roman" w:cs="Times New Roman"/>
          <w:sz w:val="28"/>
          <w:szCs w:val="28"/>
          <w:u w:val="dotDotDash"/>
          <w:rtl/>
          <w:lang w:bidi="ar-IQ"/>
        </w:rPr>
        <w:t>. ولكل هذين النوعين من الترجمة قواعدهما وشروطهما ومميزاتهما.</w:t>
      </w:r>
    </w:p>
    <w:p w14:paraId="3D3DE698" w14:textId="77777777" w:rsidR="00F9397E" w:rsidRPr="00F9397E" w:rsidRDefault="00F9397E" w:rsidP="00F9397E">
      <w:pPr>
        <w:spacing w:line="254" w:lineRule="auto"/>
        <w:ind w:left="1305"/>
        <w:contextualSpacing/>
        <w:jc w:val="both"/>
        <w:rPr>
          <w:rFonts w:ascii="Times New Roman" w:eastAsia="Calibri" w:hAnsi="Times New Roman" w:cs="Times New Roman"/>
          <w:sz w:val="28"/>
          <w:szCs w:val="28"/>
          <w:rtl/>
          <w:lang w:bidi="ar-IQ"/>
        </w:rPr>
      </w:pPr>
    </w:p>
    <w:p w14:paraId="0AC41BBB" w14:textId="77777777" w:rsidR="00F9397E" w:rsidRPr="00F9397E" w:rsidRDefault="00F9397E" w:rsidP="00F9397E">
      <w:pPr>
        <w:numPr>
          <w:ilvl w:val="0"/>
          <w:numId w:val="3"/>
        </w:numPr>
        <w:spacing w:line="254" w:lineRule="auto"/>
        <w:contextualSpacing/>
        <w:jc w:val="both"/>
        <w:rPr>
          <w:rFonts w:ascii="Times New Roman" w:eastAsia="Calibri" w:hAnsi="Times New Roman" w:cs="Times New Roman"/>
          <w:b/>
          <w:bCs/>
          <w:i/>
          <w:iCs/>
          <w:sz w:val="28"/>
          <w:szCs w:val="28"/>
          <w:u w:val="dotDotDash"/>
          <w:rtl/>
          <w:lang w:bidi="ar-IQ"/>
        </w:rPr>
      </w:pPr>
      <w:r w:rsidRPr="00F9397E">
        <w:rPr>
          <w:rFonts w:ascii="Times New Roman" w:eastAsia="Calibri" w:hAnsi="Times New Roman" w:cs="Times New Roman"/>
          <w:b/>
          <w:bCs/>
          <w:i/>
          <w:iCs/>
          <w:sz w:val="28"/>
          <w:szCs w:val="28"/>
          <w:u w:val="dotDotDash"/>
          <w:rtl/>
          <w:lang w:bidi="ar-IQ"/>
        </w:rPr>
        <w:t xml:space="preserve">أنواع الترجمة </w:t>
      </w:r>
    </w:p>
    <w:p w14:paraId="2068857D" w14:textId="77777777" w:rsidR="00F9397E" w:rsidRPr="00F9397E" w:rsidRDefault="00F9397E" w:rsidP="00F9397E">
      <w:pPr>
        <w:spacing w:line="254" w:lineRule="auto"/>
        <w:jc w:val="both"/>
        <w:rPr>
          <w:rFonts w:ascii="Times New Roman" w:eastAsia="Calibri" w:hAnsi="Times New Roman" w:cs="Times New Roman"/>
          <w:sz w:val="28"/>
          <w:szCs w:val="28"/>
          <w:rtl/>
          <w:lang w:bidi="ar-IQ"/>
        </w:rPr>
      </w:pPr>
      <w:r w:rsidRPr="00F9397E">
        <w:rPr>
          <w:rFonts w:ascii="Times New Roman" w:eastAsia="Calibri" w:hAnsi="Times New Roman" w:cs="Times New Roman"/>
          <w:sz w:val="28"/>
          <w:szCs w:val="28"/>
          <w:rtl/>
          <w:lang w:bidi="ar-IQ"/>
        </w:rPr>
        <w:t>النوعان الرئيسيان للترجمة من حيث الأسلوب الفني هما الترجمة التحريرية  والترجمة الفورية واللذان يندرج تحتهما بقية الأنواع الأخرى للترجمة :</w:t>
      </w:r>
    </w:p>
    <w:p w14:paraId="64D5DADC" w14:textId="77777777" w:rsidR="00F9397E" w:rsidRPr="00F9397E" w:rsidRDefault="00F9397E" w:rsidP="00F9397E">
      <w:pPr>
        <w:jc w:val="both"/>
        <w:rPr>
          <w:rFonts w:ascii="Times New Roman" w:eastAsia="Calibri" w:hAnsi="Times New Roman" w:cs="Times New Roman"/>
          <w:sz w:val="28"/>
          <w:szCs w:val="28"/>
          <w:rtl/>
          <w:lang w:bidi="ar-IQ"/>
        </w:rPr>
      </w:pPr>
      <w:r w:rsidRPr="00F9397E">
        <w:rPr>
          <w:rFonts w:ascii="Times New Roman" w:eastAsia="Calibri" w:hAnsi="Times New Roman" w:cs="Times New Roman"/>
          <w:sz w:val="28"/>
          <w:szCs w:val="28"/>
          <w:rtl/>
          <w:lang w:bidi="ar-IQ"/>
        </w:rPr>
        <w:t>● الترجمة التحريرية : هي ترجمة نص مكتوب إلى نص مكتوب بلغة أخرى.</w:t>
      </w:r>
    </w:p>
    <w:p w14:paraId="7B3A0A93" w14:textId="77777777" w:rsidR="00F9397E" w:rsidRPr="00F9397E" w:rsidRDefault="00F9397E" w:rsidP="00F9397E">
      <w:pPr>
        <w:jc w:val="both"/>
        <w:rPr>
          <w:rFonts w:ascii="Times New Roman" w:eastAsia="Calibri" w:hAnsi="Times New Roman" w:cs="Times New Roman"/>
          <w:sz w:val="28"/>
          <w:szCs w:val="28"/>
          <w:lang w:bidi="ar-IQ"/>
        </w:rPr>
      </w:pPr>
      <w:r w:rsidRPr="00F9397E">
        <w:rPr>
          <w:rFonts w:ascii="Times New Roman" w:eastAsia="Calibri" w:hAnsi="Times New Roman" w:cs="Times New Roman"/>
          <w:sz w:val="28"/>
          <w:szCs w:val="28"/>
          <w:rtl/>
          <w:lang w:bidi="ar-IQ"/>
        </w:rPr>
        <w:t xml:space="preserve">● الترجمة الفورية : هي ترجمة نص كلامي من لغة </w:t>
      </w:r>
      <w:proofErr w:type="spellStart"/>
      <w:r w:rsidRPr="00F9397E">
        <w:rPr>
          <w:rFonts w:ascii="Times New Roman" w:eastAsia="Calibri" w:hAnsi="Times New Roman" w:cs="Times New Roman"/>
          <w:sz w:val="28"/>
          <w:szCs w:val="28"/>
          <w:rtl/>
          <w:lang w:bidi="ar-IQ"/>
        </w:rPr>
        <w:t>الى</w:t>
      </w:r>
      <w:proofErr w:type="spellEnd"/>
      <w:r w:rsidRPr="00F9397E">
        <w:rPr>
          <w:rFonts w:ascii="Times New Roman" w:eastAsia="Calibri" w:hAnsi="Times New Roman" w:cs="Times New Roman"/>
          <w:sz w:val="28"/>
          <w:szCs w:val="28"/>
          <w:rtl/>
          <w:lang w:bidi="ar-IQ"/>
        </w:rPr>
        <w:t xml:space="preserve"> لغة أخرى شفاها. وهذا النوع أصعب أنواع الترجمة على الإطلاق حيث أنه لا يستحمل الأخطاء أو التفكير ولا بد من أن يكون المترجم متقنا لكلتا اللغتين، ويستخدم هذا النوع من الترجمة في المؤتمرات الدولية والسياسية والبرامج </w:t>
      </w:r>
      <w:proofErr w:type="spellStart"/>
      <w:r w:rsidRPr="00F9397E">
        <w:rPr>
          <w:rFonts w:ascii="Times New Roman" w:eastAsia="Calibri" w:hAnsi="Times New Roman" w:cs="Times New Roman"/>
          <w:sz w:val="28"/>
          <w:szCs w:val="28"/>
          <w:rtl/>
          <w:lang w:bidi="ar-IQ"/>
        </w:rPr>
        <w:t>التلفزيوية</w:t>
      </w:r>
      <w:proofErr w:type="spellEnd"/>
      <w:r w:rsidRPr="00F9397E">
        <w:rPr>
          <w:rFonts w:ascii="Times New Roman" w:eastAsia="Calibri" w:hAnsi="Times New Roman" w:cs="Times New Roman"/>
          <w:sz w:val="28"/>
          <w:szCs w:val="28"/>
          <w:rtl/>
          <w:lang w:bidi="ar-IQ"/>
        </w:rPr>
        <w:t xml:space="preserve"> ...الخ. </w:t>
      </w:r>
    </w:p>
    <w:p w14:paraId="7CB4B5BD" w14:textId="77777777" w:rsidR="00F9397E" w:rsidRPr="00F9397E" w:rsidRDefault="00F9397E" w:rsidP="00F9397E">
      <w:pPr>
        <w:jc w:val="both"/>
        <w:rPr>
          <w:rFonts w:ascii="Times New Roman" w:eastAsia="Calibri" w:hAnsi="Times New Roman" w:cs="Times New Roman"/>
          <w:sz w:val="28"/>
          <w:szCs w:val="28"/>
          <w:rtl/>
          <w:lang w:bidi="ar-IQ"/>
        </w:rPr>
      </w:pPr>
      <w:r w:rsidRPr="00F9397E">
        <w:rPr>
          <w:rFonts w:ascii="Times New Roman" w:eastAsia="Calibri" w:hAnsi="Times New Roman" w:cs="Times New Roman"/>
          <w:b/>
          <w:bCs/>
          <w:sz w:val="28"/>
          <w:szCs w:val="28"/>
          <w:rtl/>
          <w:lang w:bidi="ar-IQ"/>
        </w:rPr>
        <w:t xml:space="preserve"> </w:t>
      </w:r>
      <w:proofErr w:type="spellStart"/>
      <w:r w:rsidRPr="00F9397E">
        <w:rPr>
          <w:rFonts w:ascii="Times New Roman" w:eastAsia="Calibri" w:hAnsi="Times New Roman" w:cs="Times New Roman"/>
          <w:b/>
          <w:bCs/>
          <w:sz w:val="28"/>
          <w:szCs w:val="28"/>
          <w:rtl/>
          <w:lang w:bidi="ar-IQ"/>
        </w:rPr>
        <w:t>اما</w:t>
      </w:r>
      <w:proofErr w:type="spellEnd"/>
      <w:r w:rsidRPr="00F9397E">
        <w:rPr>
          <w:rFonts w:ascii="Times New Roman" w:eastAsia="Calibri" w:hAnsi="Times New Roman" w:cs="Times New Roman"/>
          <w:b/>
          <w:bCs/>
          <w:sz w:val="28"/>
          <w:szCs w:val="28"/>
          <w:rtl/>
          <w:lang w:bidi="ar-IQ"/>
        </w:rPr>
        <w:t xml:space="preserve"> الأنواع  الأخرى للترجمة من حيث النص </w:t>
      </w:r>
      <w:proofErr w:type="spellStart"/>
      <w:r w:rsidRPr="00F9397E">
        <w:rPr>
          <w:rFonts w:ascii="Times New Roman" w:eastAsia="Calibri" w:hAnsi="Times New Roman" w:cs="Times New Roman"/>
          <w:b/>
          <w:bCs/>
          <w:sz w:val="28"/>
          <w:szCs w:val="28"/>
          <w:rtl/>
          <w:lang w:bidi="ar-IQ"/>
        </w:rPr>
        <w:t>او</w:t>
      </w:r>
      <w:proofErr w:type="spellEnd"/>
      <w:r w:rsidRPr="00F9397E">
        <w:rPr>
          <w:rFonts w:ascii="Times New Roman" w:eastAsia="Calibri" w:hAnsi="Times New Roman" w:cs="Times New Roman"/>
          <w:b/>
          <w:bCs/>
          <w:sz w:val="28"/>
          <w:szCs w:val="28"/>
          <w:rtl/>
          <w:lang w:bidi="ar-IQ"/>
        </w:rPr>
        <w:t xml:space="preserve"> الكلام فهي كثيرة ومتنوعة وكل تسمية للترجمة تعتمد على نوع النص المراد ترجمته  سواء كان النص تحريريا </w:t>
      </w:r>
      <w:proofErr w:type="spellStart"/>
      <w:r w:rsidRPr="00F9397E">
        <w:rPr>
          <w:rFonts w:ascii="Times New Roman" w:eastAsia="Calibri" w:hAnsi="Times New Roman" w:cs="Times New Roman"/>
          <w:b/>
          <w:bCs/>
          <w:sz w:val="28"/>
          <w:szCs w:val="28"/>
          <w:rtl/>
          <w:lang w:bidi="ar-IQ"/>
        </w:rPr>
        <w:t>او</w:t>
      </w:r>
      <w:proofErr w:type="spellEnd"/>
      <w:r w:rsidRPr="00F9397E">
        <w:rPr>
          <w:rFonts w:ascii="Times New Roman" w:eastAsia="Calibri" w:hAnsi="Times New Roman" w:cs="Times New Roman"/>
          <w:b/>
          <w:bCs/>
          <w:sz w:val="28"/>
          <w:szCs w:val="28"/>
          <w:rtl/>
          <w:lang w:bidi="ar-IQ"/>
        </w:rPr>
        <w:t xml:space="preserve"> شفويا ونذكر ما هو شائع :</w:t>
      </w:r>
    </w:p>
    <w:p w14:paraId="3BAD1C1B" w14:textId="77777777" w:rsidR="00F9397E" w:rsidRPr="00F9397E" w:rsidRDefault="00F9397E" w:rsidP="00F9397E">
      <w:pPr>
        <w:spacing w:line="254" w:lineRule="auto"/>
        <w:jc w:val="both"/>
        <w:rPr>
          <w:rFonts w:ascii="Times New Roman" w:eastAsia="Calibri" w:hAnsi="Times New Roman" w:cs="Times New Roman"/>
          <w:sz w:val="28"/>
          <w:szCs w:val="28"/>
          <w:rtl/>
          <w:lang w:bidi="ar-IQ"/>
        </w:rPr>
      </w:pPr>
      <w:r w:rsidRPr="00F9397E">
        <w:rPr>
          <w:rFonts w:ascii="Times New Roman" w:eastAsia="Calibri" w:hAnsi="Times New Roman" w:cs="Times New Roman"/>
          <w:b/>
          <w:bCs/>
          <w:sz w:val="28"/>
          <w:szCs w:val="28"/>
          <w:u w:val="single"/>
          <w:rtl/>
          <w:lang w:bidi="ar-IQ"/>
        </w:rPr>
        <w:t>الترجمة الأدبية :</w:t>
      </w:r>
      <w:r w:rsidRPr="00F9397E">
        <w:rPr>
          <w:rFonts w:ascii="Times New Roman" w:eastAsia="Calibri" w:hAnsi="Times New Roman" w:cs="Times New Roman"/>
          <w:sz w:val="28"/>
          <w:szCs w:val="28"/>
          <w:rtl/>
          <w:lang w:bidi="ar-IQ"/>
        </w:rPr>
        <w:t xml:space="preserve"> تُعتبر الترجمة الأدبية ذات صعوبة بالغة عن غيرها من أنواع الترجمة، فنجد أن المترجم مُطالب بنقل معانٍ من لُغة إلى أخرى، وكذلك وصف الحالة الشعورية والأحاسيس التي عاشها المؤلف الأصلي، وبالتَّبعية انتقلت إلى المواطنين في بلد المؤلف الأصلي، بما جعله </w:t>
      </w:r>
      <w:r w:rsidRPr="00F9397E">
        <w:rPr>
          <w:rFonts w:ascii="Times New Roman" w:eastAsia="Calibri" w:hAnsi="Times New Roman" w:cs="Times New Roman"/>
          <w:sz w:val="28"/>
          <w:szCs w:val="28"/>
          <w:rtl/>
          <w:lang w:bidi="ar-IQ"/>
        </w:rPr>
        <w:lastRenderedPageBreak/>
        <w:t>يرتقي ويتفوَّق ويظهر في موطنه ويُصبح ذا صيت واسع، ومن هذا المُنطلق ينبغي على المترجم أن يتحرَّى الدِّقَّة؛ من خلال ما يتمتَّع بها من مهارة وخبرة.</w:t>
      </w:r>
    </w:p>
    <w:p w14:paraId="7B1C08CE" w14:textId="77777777" w:rsidR="00F9397E" w:rsidRPr="00F9397E" w:rsidRDefault="00F9397E" w:rsidP="00F9397E">
      <w:pPr>
        <w:spacing w:line="254" w:lineRule="auto"/>
        <w:jc w:val="both"/>
        <w:rPr>
          <w:rFonts w:ascii="Times New Roman" w:eastAsia="Calibri" w:hAnsi="Times New Roman" w:cs="Times New Roman"/>
          <w:sz w:val="28"/>
          <w:szCs w:val="28"/>
          <w:rtl/>
          <w:lang w:bidi="ar-IQ"/>
        </w:rPr>
      </w:pPr>
      <w:r w:rsidRPr="00F9397E">
        <w:rPr>
          <w:rFonts w:ascii="Times New Roman" w:eastAsia="Calibri" w:hAnsi="Times New Roman" w:cs="Times New Roman"/>
          <w:b/>
          <w:bCs/>
          <w:sz w:val="28"/>
          <w:szCs w:val="28"/>
          <w:u w:val="single"/>
          <w:rtl/>
          <w:lang w:bidi="ar-IQ"/>
        </w:rPr>
        <w:t>الترجمة الدينية :</w:t>
      </w:r>
      <w:r w:rsidRPr="00F9397E">
        <w:rPr>
          <w:rFonts w:ascii="Times New Roman" w:eastAsia="Calibri" w:hAnsi="Times New Roman" w:cs="Times New Roman"/>
          <w:sz w:val="28"/>
          <w:szCs w:val="28"/>
          <w:rtl/>
          <w:lang w:bidi="ar-IQ"/>
        </w:rPr>
        <w:t xml:space="preserve"> تُعَدُّ الترجمة الدينية من أنواع الترجمة التي لها أهمية كبيرة؛ فهي وسيلة مهمة لنشر ديانة مُعيَّنة في ربوع العالم، وكذلك التَّعرُّف على القواعد والشرائع المُتعلِّقة بتلك الديانة بالنسبة للمُنتسبين لها في مناطق أخرى، فعلى سبيل المثال هناك احتياجات كبيرة للترجمة الدينية المتعلقة بالأحاديث النبوية الشريفة والفقه الإسلامي بالنسبة للمسلمين في الدول غير الناطقة باللغة العربية، مثل الصين، أو الهند، أو اليابان، أو دول إفريقيا... إلخ.</w:t>
      </w:r>
    </w:p>
    <w:p w14:paraId="7D8AAE3C" w14:textId="77777777" w:rsidR="00F9397E" w:rsidRPr="00F9397E" w:rsidRDefault="00F9397E" w:rsidP="00F9397E">
      <w:pPr>
        <w:spacing w:line="254" w:lineRule="auto"/>
        <w:jc w:val="both"/>
        <w:rPr>
          <w:rFonts w:ascii="Times New Roman" w:eastAsia="Calibri" w:hAnsi="Times New Roman" w:cs="Times New Roman"/>
          <w:sz w:val="28"/>
          <w:szCs w:val="28"/>
          <w:rtl/>
          <w:lang w:bidi="ar-IQ"/>
        </w:rPr>
      </w:pPr>
      <w:r w:rsidRPr="00F9397E">
        <w:rPr>
          <w:rFonts w:ascii="Times New Roman" w:eastAsia="Calibri" w:hAnsi="Times New Roman" w:cs="Times New Roman"/>
          <w:b/>
          <w:bCs/>
          <w:sz w:val="28"/>
          <w:szCs w:val="28"/>
          <w:u w:val="single"/>
          <w:rtl/>
          <w:lang w:bidi="ar-IQ"/>
        </w:rPr>
        <w:t>الترجمة العلمية :</w:t>
      </w:r>
      <w:r w:rsidRPr="00F9397E">
        <w:rPr>
          <w:rFonts w:ascii="Times New Roman" w:eastAsia="Calibri" w:hAnsi="Times New Roman" w:cs="Times New Roman"/>
          <w:sz w:val="28"/>
          <w:szCs w:val="28"/>
          <w:rtl/>
          <w:lang w:bidi="ar-IQ"/>
        </w:rPr>
        <w:t xml:space="preserve"> وهي من بين أنواع الترجمة المهمة، ويلزم للترجمة العلمية مقومات تختلف عن غيرها من التراجم؛ نظرًا للحاجة إلى الإلمام بالمُصطلحات العلمية، ومُحاولة إيجاد بدائل لها في اللغة المُستهدفة، وخاصَّةً في ظل ظهور الجديد من تلك المُصطلحات كل فترة.</w:t>
      </w:r>
    </w:p>
    <w:p w14:paraId="4C4B271C" w14:textId="77777777" w:rsidR="00F9397E" w:rsidRPr="00F9397E" w:rsidRDefault="00F9397E" w:rsidP="00F9397E">
      <w:pPr>
        <w:spacing w:line="254" w:lineRule="auto"/>
        <w:jc w:val="both"/>
        <w:rPr>
          <w:rFonts w:ascii="Times New Roman" w:eastAsia="Calibri" w:hAnsi="Times New Roman" w:cs="Times New Roman"/>
          <w:sz w:val="28"/>
          <w:szCs w:val="28"/>
          <w:rtl/>
          <w:lang w:bidi="ar-IQ"/>
        </w:rPr>
      </w:pPr>
      <w:r w:rsidRPr="00F9397E">
        <w:rPr>
          <w:rFonts w:ascii="Times New Roman" w:eastAsia="Calibri" w:hAnsi="Times New Roman" w:cs="Times New Roman"/>
          <w:b/>
          <w:bCs/>
          <w:sz w:val="28"/>
          <w:szCs w:val="28"/>
          <w:u w:val="single"/>
          <w:rtl/>
          <w:lang w:bidi="ar-IQ"/>
        </w:rPr>
        <w:t>الترجمة الاقتصادية :</w:t>
      </w:r>
      <w:r w:rsidRPr="00F9397E">
        <w:rPr>
          <w:rFonts w:ascii="Times New Roman" w:eastAsia="Calibri" w:hAnsi="Times New Roman" w:cs="Times New Roman"/>
          <w:sz w:val="28"/>
          <w:szCs w:val="28"/>
          <w:rtl/>
          <w:lang w:bidi="ar-IQ"/>
        </w:rPr>
        <w:t xml:space="preserve"> تنتشر في الوقت الحالي المُعاملات التجارية بين الدول وبعضها البعض، سواء بشكل مباشر، أو من خلال الشركات متعددة الجنسيات، أو عن طريق البورصات العالمية... إلخ، لذا ظهرت وانتشرت الترجمة الاقتصادية؛ من أجل تحقيق التوازن في ضوء المصالح المُشتركة بين رجال الأعمال في الدول المُختلفة.</w:t>
      </w:r>
    </w:p>
    <w:p w14:paraId="7A284BFD" w14:textId="77777777" w:rsidR="00F9397E" w:rsidRPr="00F9397E" w:rsidRDefault="00F9397E" w:rsidP="00F9397E">
      <w:pPr>
        <w:spacing w:line="254" w:lineRule="auto"/>
        <w:jc w:val="both"/>
        <w:rPr>
          <w:rFonts w:ascii="Times New Roman" w:eastAsia="Calibri" w:hAnsi="Times New Roman" w:cs="Times New Roman"/>
          <w:sz w:val="28"/>
          <w:szCs w:val="28"/>
          <w:rtl/>
          <w:lang w:bidi="ar-IQ"/>
        </w:rPr>
      </w:pPr>
      <w:r w:rsidRPr="00F9397E">
        <w:rPr>
          <w:rFonts w:ascii="Times New Roman" w:eastAsia="Calibri" w:hAnsi="Times New Roman" w:cs="Times New Roman"/>
          <w:b/>
          <w:bCs/>
          <w:sz w:val="28"/>
          <w:szCs w:val="28"/>
          <w:u w:val="single"/>
          <w:rtl/>
          <w:lang w:bidi="ar-IQ"/>
        </w:rPr>
        <w:t>الترجمة القانونية :</w:t>
      </w:r>
      <w:r w:rsidRPr="00F9397E">
        <w:rPr>
          <w:rFonts w:ascii="Times New Roman" w:eastAsia="Calibri" w:hAnsi="Times New Roman" w:cs="Times New Roman"/>
          <w:sz w:val="28"/>
          <w:szCs w:val="28"/>
          <w:rtl/>
          <w:lang w:bidi="ar-IQ"/>
        </w:rPr>
        <w:t xml:space="preserve"> والترجمة القانونية من بين أنواع الترجمة المهمة، والتي أصبحت تتَّخذ مكانة كبيرة داخل أروقة المُجتمعات في مختلف الدول، والحاجة إليها تزداد يومًا بعد أخر؛ نظرًا للتعامل والتواصل بين الألسنة المختلفة، ومن ثم يلزم ذلك التَّعرُّف على القوانين والعقود والبنود التي تُؤصِّل الحقوق فيما بين مُواطني الدول.</w:t>
      </w:r>
    </w:p>
    <w:p w14:paraId="76F81B8C" w14:textId="77777777" w:rsidR="00F9397E" w:rsidRPr="00F9397E" w:rsidRDefault="00F9397E" w:rsidP="00F9397E">
      <w:pPr>
        <w:spacing w:line="254" w:lineRule="auto"/>
        <w:jc w:val="both"/>
        <w:rPr>
          <w:rFonts w:ascii="Times New Roman" w:eastAsia="Calibri" w:hAnsi="Times New Roman" w:cs="Times New Roman"/>
          <w:sz w:val="28"/>
          <w:szCs w:val="28"/>
          <w:rtl/>
          <w:lang w:bidi="ar-IQ"/>
        </w:rPr>
      </w:pPr>
      <w:r w:rsidRPr="00F9397E">
        <w:rPr>
          <w:rFonts w:ascii="Times New Roman" w:eastAsia="Calibri" w:hAnsi="Times New Roman" w:cs="Times New Roman"/>
          <w:b/>
          <w:bCs/>
          <w:sz w:val="28"/>
          <w:szCs w:val="28"/>
          <w:u w:val="single"/>
          <w:rtl/>
          <w:lang w:bidi="ar-IQ"/>
        </w:rPr>
        <w:t>الترجمة الإعلامية :</w:t>
      </w:r>
      <w:r w:rsidRPr="00F9397E">
        <w:rPr>
          <w:rFonts w:ascii="Times New Roman" w:eastAsia="Calibri" w:hAnsi="Times New Roman" w:cs="Times New Roman"/>
          <w:sz w:val="28"/>
          <w:szCs w:val="28"/>
          <w:rtl/>
          <w:lang w:bidi="ar-IQ"/>
        </w:rPr>
        <w:t xml:space="preserve"> تُعَدُّ الترجمة الإعلامية من أنواع الترجمة التي اقتضتها مُتطلَّبات العصر، وذلك في ظل انتشار العشرات من وسائل الإعلام، سواء التقليدية التي تتمثَّل في الصحف والمجلات، أو الإلكترونية التي تتمثَّل في شبكة الإنترنت والمواقع والتطبيقات التي توجد بها، وكذلك القنوات الفضائية التي لا حصر لها في الفترة الرَّاهنة، ويتم تناقُل الأخبار بسُرعة كبيرة بين شتَّى البلدان، لذا زاد الاهتمام بالترجمة الإعلامية في الوقت الرَّاهن.</w:t>
      </w:r>
    </w:p>
    <w:p w14:paraId="006FF125" w14:textId="77777777" w:rsidR="00F9397E" w:rsidRPr="00A20BA1" w:rsidRDefault="00F9397E" w:rsidP="00F9397E">
      <w:pPr>
        <w:jc w:val="right"/>
        <w:rPr>
          <w:rFonts w:hint="cs"/>
          <w:sz w:val="28"/>
          <w:szCs w:val="28"/>
          <w:rtl/>
          <w:lang w:bidi="ar-IQ"/>
        </w:rPr>
      </w:pPr>
    </w:p>
    <w:sectPr w:rsidR="00F9397E" w:rsidRPr="00A20BA1" w:rsidSect="002B47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256C4"/>
    <w:multiLevelType w:val="hybridMultilevel"/>
    <w:tmpl w:val="1C52F282"/>
    <w:lvl w:ilvl="0" w:tplc="15C21BCE">
      <w:start w:val="1"/>
      <w:numFmt w:val="arabicAlpha"/>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nsid w:val="1C8714C2"/>
    <w:multiLevelType w:val="hybridMultilevel"/>
    <w:tmpl w:val="5D307262"/>
    <w:lvl w:ilvl="0" w:tplc="2C7047D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D09960">
      <w:start w:val="1"/>
      <w:numFmt w:val="decimal"/>
      <w:lvlText w:val="%4."/>
      <w:lvlJc w:val="left"/>
      <w:pPr>
        <w:ind w:left="1636" w:hanging="360"/>
      </w:pPr>
      <w:rPr>
        <w:rFonts w:asciiTheme="minorHAnsi" w:eastAsiaTheme="minorHAnsi" w:hAnsiTheme="minorHAnsi" w:cstheme="minorBidi"/>
        <w:b/>
        <w:bCs/>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2"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5FD3835"/>
    <w:multiLevelType w:val="hybridMultilevel"/>
    <w:tmpl w:val="64E88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C9"/>
    <w:rsid w:val="00055852"/>
    <w:rsid w:val="00087522"/>
    <w:rsid w:val="000E2BB8"/>
    <w:rsid w:val="002B478D"/>
    <w:rsid w:val="00316F21"/>
    <w:rsid w:val="003D3489"/>
    <w:rsid w:val="0046123C"/>
    <w:rsid w:val="0051538E"/>
    <w:rsid w:val="005711D3"/>
    <w:rsid w:val="005B1516"/>
    <w:rsid w:val="006377F7"/>
    <w:rsid w:val="006D7D27"/>
    <w:rsid w:val="00706BB8"/>
    <w:rsid w:val="00780DC9"/>
    <w:rsid w:val="00786061"/>
    <w:rsid w:val="007D3651"/>
    <w:rsid w:val="0086027E"/>
    <w:rsid w:val="00861148"/>
    <w:rsid w:val="008F414A"/>
    <w:rsid w:val="0094121A"/>
    <w:rsid w:val="00A155AB"/>
    <w:rsid w:val="00A20BA1"/>
    <w:rsid w:val="00B92753"/>
    <w:rsid w:val="00BD71A1"/>
    <w:rsid w:val="00CF1864"/>
    <w:rsid w:val="00CF2716"/>
    <w:rsid w:val="00D21A34"/>
    <w:rsid w:val="00D3305B"/>
    <w:rsid w:val="00F1204F"/>
    <w:rsid w:val="00F32AEC"/>
    <w:rsid w:val="00F4082E"/>
    <w:rsid w:val="00F66E8E"/>
    <w:rsid w:val="00F808B7"/>
    <w:rsid w:val="00F9022F"/>
    <w:rsid w:val="00F939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7111">
      <w:bodyDiv w:val="1"/>
      <w:marLeft w:val="0"/>
      <w:marRight w:val="0"/>
      <w:marTop w:val="0"/>
      <w:marBottom w:val="0"/>
      <w:divBdr>
        <w:top w:val="none" w:sz="0" w:space="0" w:color="auto"/>
        <w:left w:val="none" w:sz="0" w:space="0" w:color="auto"/>
        <w:bottom w:val="none" w:sz="0" w:space="0" w:color="auto"/>
        <w:right w:val="none" w:sz="0" w:space="0" w:color="auto"/>
      </w:divBdr>
    </w:div>
    <w:div w:id="712268269">
      <w:bodyDiv w:val="1"/>
      <w:marLeft w:val="0"/>
      <w:marRight w:val="0"/>
      <w:marTop w:val="0"/>
      <w:marBottom w:val="0"/>
      <w:divBdr>
        <w:top w:val="none" w:sz="0" w:space="0" w:color="auto"/>
        <w:left w:val="none" w:sz="0" w:space="0" w:color="auto"/>
        <w:bottom w:val="none" w:sz="0" w:space="0" w:color="auto"/>
        <w:right w:val="none" w:sz="0" w:space="0" w:color="auto"/>
      </w:divBdr>
    </w:div>
    <w:div w:id="819150652">
      <w:bodyDiv w:val="1"/>
      <w:marLeft w:val="0"/>
      <w:marRight w:val="0"/>
      <w:marTop w:val="0"/>
      <w:marBottom w:val="0"/>
      <w:divBdr>
        <w:top w:val="none" w:sz="0" w:space="0" w:color="auto"/>
        <w:left w:val="none" w:sz="0" w:space="0" w:color="auto"/>
        <w:bottom w:val="none" w:sz="0" w:space="0" w:color="auto"/>
        <w:right w:val="none" w:sz="0" w:space="0" w:color="auto"/>
      </w:divBdr>
    </w:div>
    <w:div w:id="1518304635">
      <w:bodyDiv w:val="1"/>
      <w:marLeft w:val="0"/>
      <w:marRight w:val="0"/>
      <w:marTop w:val="0"/>
      <w:marBottom w:val="0"/>
      <w:divBdr>
        <w:top w:val="none" w:sz="0" w:space="0" w:color="auto"/>
        <w:left w:val="none" w:sz="0" w:space="0" w:color="auto"/>
        <w:bottom w:val="none" w:sz="0" w:space="0" w:color="auto"/>
        <w:right w:val="none" w:sz="0" w:space="0" w:color="auto"/>
      </w:divBdr>
    </w:div>
    <w:div w:id="1629048607">
      <w:bodyDiv w:val="1"/>
      <w:marLeft w:val="0"/>
      <w:marRight w:val="0"/>
      <w:marTop w:val="0"/>
      <w:marBottom w:val="0"/>
      <w:divBdr>
        <w:top w:val="none" w:sz="0" w:space="0" w:color="auto"/>
        <w:left w:val="none" w:sz="0" w:space="0" w:color="auto"/>
        <w:bottom w:val="none" w:sz="0" w:space="0" w:color="auto"/>
        <w:right w:val="none" w:sz="0" w:space="0" w:color="auto"/>
      </w:divBdr>
    </w:div>
    <w:div w:id="2081949715">
      <w:bodyDiv w:val="1"/>
      <w:marLeft w:val="0"/>
      <w:marRight w:val="0"/>
      <w:marTop w:val="0"/>
      <w:marBottom w:val="0"/>
      <w:divBdr>
        <w:top w:val="none" w:sz="0" w:space="0" w:color="auto"/>
        <w:left w:val="none" w:sz="0" w:space="0" w:color="auto"/>
        <w:bottom w:val="none" w:sz="0" w:space="0" w:color="auto"/>
        <w:right w:val="none" w:sz="0" w:space="0" w:color="auto"/>
      </w:divBdr>
      <w:divsChild>
        <w:div w:id="1204249548">
          <w:marLeft w:val="0"/>
          <w:marRight w:val="0"/>
          <w:marTop w:val="0"/>
          <w:marBottom w:val="0"/>
          <w:divBdr>
            <w:top w:val="none" w:sz="0" w:space="0" w:color="auto"/>
            <w:left w:val="none" w:sz="0" w:space="0" w:color="auto"/>
            <w:bottom w:val="none" w:sz="0" w:space="0" w:color="auto"/>
            <w:right w:val="none" w:sz="0" w:space="0" w:color="auto"/>
          </w:divBdr>
        </w:div>
        <w:div w:id="1524324860">
          <w:marLeft w:val="0"/>
          <w:marRight w:val="0"/>
          <w:marTop w:val="120"/>
          <w:marBottom w:val="0"/>
          <w:divBdr>
            <w:top w:val="none" w:sz="0" w:space="0" w:color="auto"/>
            <w:left w:val="none" w:sz="0" w:space="0" w:color="auto"/>
            <w:bottom w:val="none" w:sz="0" w:space="0" w:color="auto"/>
            <w:right w:val="none" w:sz="0" w:space="0" w:color="auto"/>
          </w:divBdr>
          <w:divsChild>
            <w:div w:id="737824989">
              <w:marLeft w:val="0"/>
              <w:marRight w:val="0"/>
              <w:marTop w:val="0"/>
              <w:marBottom w:val="0"/>
              <w:divBdr>
                <w:top w:val="none" w:sz="0" w:space="0" w:color="auto"/>
                <w:left w:val="none" w:sz="0" w:space="0" w:color="auto"/>
                <w:bottom w:val="none" w:sz="0" w:space="0" w:color="auto"/>
                <w:right w:val="none" w:sz="0" w:space="0" w:color="auto"/>
              </w:divBdr>
            </w:div>
          </w:divsChild>
        </w:div>
        <w:div w:id="1505626829">
          <w:marLeft w:val="0"/>
          <w:marRight w:val="0"/>
          <w:marTop w:val="120"/>
          <w:marBottom w:val="0"/>
          <w:divBdr>
            <w:top w:val="none" w:sz="0" w:space="0" w:color="auto"/>
            <w:left w:val="none" w:sz="0" w:space="0" w:color="auto"/>
            <w:bottom w:val="none" w:sz="0" w:space="0" w:color="auto"/>
            <w:right w:val="none" w:sz="0" w:space="0" w:color="auto"/>
          </w:divBdr>
          <w:divsChild>
            <w:div w:id="1253391420">
              <w:marLeft w:val="0"/>
              <w:marRight w:val="0"/>
              <w:marTop w:val="0"/>
              <w:marBottom w:val="0"/>
              <w:divBdr>
                <w:top w:val="none" w:sz="0" w:space="0" w:color="auto"/>
                <w:left w:val="none" w:sz="0" w:space="0" w:color="auto"/>
                <w:bottom w:val="none" w:sz="0" w:space="0" w:color="auto"/>
                <w:right w:val="none" w:sz="0" w:space="0" w:color="auto"/>
              </w:divBdr>
            </w:div>
          </w:divsChild>
        </w:div>
        <w:div w:id="1037511472">
          <w:marLeft w:val="0"/>
          <w:marRight w:val="0"/>
          <w:marTop w:val="120"/>
          <w:marBottom w:val="0"/>
          <w:divBdr>
            <w:top w:val="none" w:sz="0" w:space="0" w:color="auto"/>
            <w:left w:val="none" w:sz="0" w:space="0" w:color="auto"/>
            <w:bottom w:val="none" w:sz="0" w:space="0" w:color="auto"/>
            <w:right w:val="none" w:sz="0" w:space="0" w:color="auto"/>
          </w:divBdr>
          <w:divsChild>
            <w:div w:id="1553466026">
              <w:marLeft w:val="0"/>
              <w:marRight w:val="0"/>
              <w:marTop w:val="0"/>
              <w:marBottom w:val="0"/>
              <w:divBdr>
                <w:top w:val="none" w:sz="0" w:space="0" w:color="auto"/>
                <w:left w:val="none" w:sz="0" w:space="0" w:color="auto"/>
                <w:bottom w:val="none" w:sz="0" w:space="0" w:color="auto"/>
                <w:right w:val="none" w:sz="0" w:space="0" w:color="auto"/>
              </w:divBdr>
            </w:div>
          </w:divsChild>
        </w:div>
        <w:div w:id="360395889">
          <w:marLeft w:val="0"/>
          <w:marRight w:val="0"/>
          <w:marTop w:val="120"/>
          <w:marBottom w:val="0"/>
          <w:divBdr>
            <w:top w:val="none" w:sz="0" w:space="0" w:color="auto"/>
            <w:left w:val="none" w:sz="0" w:space="0" w:color="auto"/>
            <w:bottom w:val="none" w:sz="0" w:space="0" w:color="auto"/>
            <w:right w:val="none" w:sz="0" w:space="0" w:color="auto"/>
          </w:divBdr>
          <w:divsChild>
            <w:div w:id="1784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3271</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cp:lastPrinted>2020-04-26T20:15:00Z</cp:lastPrinted>
  <dcterms:created xsi:type="dcterms:W3CDTF">2023-11-04T17:30:00Z</dcterms:created>
  <dcterms:modified xsi:type="dcterms:W3CDTF">2023-11-06T15:38:00Z</dcterms:modified>
</cp:coreProperties>
</file>