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A2DC3" w14:textId="2060ECA6" w:rsidR="00627828" w:rsidRPr="00627828" w:rsidRDefault="00627828" w:rsidP="00A2645E">
      <w:pPr>
        <w:bidi w:val="0"/>
        <w:spacing w:line="252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627828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A2645E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9</w:t>
      </w:r>
      <w:r w:rsidRPr="00627828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162A71FA" w14:textId="77777777" w:rsidR="00627828" w:rsidRPr="00627828" w:rsidRDefault="00627828" w:rsidP="00627828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5633904" w14:textId="77777777" w:rsidR="00627828" w:rsidRPr="00627828" w:rsidRDefault="00627828" w:rsidP="00627828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  </w:t>
      </w:r>
    </w:p>
    <w:p w14:paraId="7A8F4D4E" w14:textId="77777777" w:rsidR="00627828" w:rsidRPr="00627828" w:rsidRDefault="00627828" w:rsidP="00627828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627828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278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6695971B" w14:textId="77777777" w:rsidR="00627828" w:rsidRPr="00627828" w:rsidRDefault="00627828" w:rsidP="00627828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</w:p>
    <w:p w14:paraId="69FD9A0B" w14:textId="126C7EC1" w:rsidR="00A2645E" w:rsidRDefault="00627828" w:rsidP="00A2645E">
      <w:pPr>
        <w:jc w:val="right"/>
        <w:rPr>
          <w:rFonts w:ascii="droid-naskh" w:hAnsi="droid-naskh"/>
          <w:color w:val="222222"/>
          <w:sz w:val="23"/>
          <w:szCs w:val="23"/>
        </w:rPr>
      </w:pPr>
      <w:proofErr w:type="spellStart"/>
      <w:r w:rsidRPr="001D0749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1D0749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1D0749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>fran</w:t>
      </w:r>
      <w:r w:rsidRPr="001D0749">
        <w:rPr>
          <w:rFonts w:ascii="Arial" w:eastAsia="Calibri" w:hAnsi="Arial" w:cs="Arial"/>
          <w:b/>
          <w:bCs/>
          <w:sz w:val="28"/>
          <w:szCs w:val="28"/>
          <w:u w:val="thick"/>
          <w:lang w:bidi="ar-IQ"/>
        </w:rPr>
        <w:t>ç</w:t>
      </w:r>
      <w:r w:rsidRPr="001D0749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>ais</w:t>
      </w:r>
      <w:proofErr w:type="spellEnd"/>
      <w:r w:rsidRPr="001D0749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>!</w:t>
      </w:r>
    </w:p>
    <w:p w14:paraId="0236C353" w14:textId="77777777" w:rsidR="006970CC" w:rsidRDefault="00A2645E" w:rsidP="006970CC">
      <w:pPr>
        <w:pStyle w:val="a5"/>
        <w:shd w:val="clear" w:color="auto" w:fill="FFFFFF"/>
        <w:bidi/>
        <w:spacing w:before="0" w:beforeAutospacing="0" w:after="390" w:afterAutospacing="0" w:line="390" w:lineRule="atLeast"/>
        <w:jc w:val="both"/>
        <w:rPr>
          <w:rFonts w:ascii="droid-naskh" w:hAnsi="droid-naskh" w:hint="cs"/>
          <w:b/>
          <w:bCs/>
          <w:color w:val="222222"/>
          <w:rtl/>
        </w:rPr>
      </w:pPr>
      <w:r w:rsidRPr="00A2645E">
        <w:rPr>
          <w:rFonts w:ascii="droid-naskh" w:hAnsi="droid-naskh"/>
          <w:b/>
          <w:bCs/>
          <w:color w:val="222222"/>
          <w:rtl/>
        </w:rPr>
        <w:t xml:space="preserve">توقّع أمطار غزيرة </w:t>
      </w:r>
    </w:p>
    <w:p w14:paraId="22758B44" w14:textId="09F00366" w:rsidR="00A2645E" w:rsidRDefault="00A2645E" w:rsidP="006970CC">
      <w:pPr>
        <w:pStyle w:val="a5"/>
        <w:shd w:val="clear" w:color="auto" w:fill="FFFFFF"/>
        <w:bidi/>
        <w:spacing w:before="0" w:beforeAutospacing="0" w:after="390" w:afterAutospacing="0" w:line="390" w:lineRule="atLeast"/>
        <w:jc w:val="both"/>
        <w:rPr>
          <w:rFonts w:ascii="droid-naskh" w:hAnsi="droid-naskh" w:hint="cs"/>
          <w:b/>
          <w:bCs/>
          <w:color w:val="222222"/>
          <w:rtl/>
        </w:rPr>
      </w:pPr>
      <w:r w:rsidRPr="00A2645E">
        <w:rPr>
          <w:rFonts w:ascii="droid-naskh" w:hAnsi="droid-naskh"/>
          <w:b/>
          <w:bCs/>
          <w:color w:val="222222"/>
          <w:rtl/>
        </w:rPr>
        <w:t xml:space="preserve">حذرت الهيئة العامة </w:t>
      </w:r>
      <w:r w:rsidRPr="00A2645E">
        <w:rPr>
          <w:rFonts w:ascii="droid-naskh" w:hAnsi="droid-naskh" w:hint="cs"/>
          <w:b/>
          <w:bCs/>
          <w:color w:val="222222"/>
          <w:rtl/>
        </w:rPr>
        <w:t>للأنواء</w:t>
      </w:r>
      <w:r w:rsidRPr="00A2645E">
        <w:rPr>
          <w:rFonts w:ascii="droid-naskh" w:hAnsi="droid-naskh"/>
          <w:b/>
          <w:bCs/>
          <w:color w:val="222222"/>
          <w:rtl/>
        </w:rPr>
        <w:t xml:space="preserve"> الجوية والرص</w:t>
      </w:r>
      <w:r w:rsidR="007603FA">
        <w:rPr>
          <w:rFonts w:ascii="droid-naskh" w:hAnsi="droid-naskh"/>
          <w:b/>
          <w:bCs/>
          <w:color w:val="222222"/>
          <w:rtl/>
        </w:rPr>
        <w:t>د الزلزالي التابعة لوزارة النقل</w:t>
      </w:r>
      <w:r w:rsidRPr="00A2645E">
        <w:rPr>
          <w:rFonts w:ascii="droid-naskh" w:hAnsi="droid-naskh"/>
          <w:b/>
          <w:bCs/>
          <w:color w:val="222222"/>
          <w:rtl/>
        </w:rPr>
        <w:t xml:space="preserve">، من </w:t>
      </w:r>
      <w:r w:rsidR="007C690B" w:rsidRPr="00A2645E">
        <w:rPr>
          <w:rFonts w:ascii="droid-naskh" w:hAnsi="droid-naskh" w:hint="cs"/>
          <w:b/>
          <w:bCs/>
          <w:color w:val="222222"/>
          <w:rtl/>
        </w:rPr>
        <w:t>أمطار</w:t>
      </w:r>
      <w:r w:rsidRPr="00A2645E">
        <w:rPr>
          <w:rFonts w:ascii="droid-naskh" w:hAnsi="droid-naskh"/>
          <w:b/>
          <w:bCs/>
          <w:color w:val="222222"/>
          <w:rtl/>
        </w:rPr>
        <w:t xml:space="preserve"> غزيرة تكون ذروتها  يوم </w:t>
      </w:r>
      <w:r w:rsidRPr="00A2645E">
        <w:rPr>
          <w:rFonts w:ascii="droid-naskh" w:hAnsi="droid-naskh" w:hint="cs"/>
          <w:b/>
          <w:bCs/>
          <w:color w:val="222222"/>
          <w:rtl/>
        </w:rPr>
        <w:t>الأربعاء</w:t>
      </w:r>
      <w:r w:rsidR="007603FA">
        <w:rPr>
          <w:rFonts w:ascii="droid-naskh" w:hAnsi="droid-naskh"/>
          <w:b/>
          <w:bCs/>
          <w:color w:val="222222"/>
          <w:rtl/>
        </w:rPr>
        <w:t xml:space="preserve"> المقبل في 5 محافظات</w:t>
      </w:r>
      <w:r w:rsidRPr="00A2645E">
        <w:rPr>
          <w:rFonts w:ascii="droid-naskh" w:hAnsi="droid-naskh"/>
          <w:b/>
          <w:bCs/>
          <w:color w:val="222222"/>
          <w:rtl/>
        </w:rPr>
        <w:t xml:space="preserve">. وقالت الهيئة في بيان تلقته (الزمان) امس </w:t>
      </w:r>
      <w:proofErr w:type="spellStart"/>
      <w:r w:rsidRPr="00A2645E">
        <w:rPr>
          <w:rFonts w:ascii="droid-naskh" w:hAnsi="droid-naskh"/>
          <w:b/>
          <w:bCs/>
          <w:color w:val="222222"/>
          <w:rtl/>
        </w:rPr>
        <w:t>ان</w:t>
      </w:r>
      <w:proofErr w:type="spellEnd"/>
      <w:r w:rsidRPr="00A2645E">
        <w:rPr>
          <w:rFonts w:ascii="droid-naskh" w:hAnsi="droid-naskh"/>
          <w:b/>
          <w:bCs/>
          <w:color w:val="222222"/>
          <w:rtl/>
        </w:rPr>
        <w:t xml:space="preserve"> (طقس البلاد يتأثر بحالة من عدم الاستقرار الجوي </w:t>
      </w:r>
      <w:r w:rsidRPr="00A2645E">
        <w:rPr>
          <w:rFonts w:ascii="droid-naskh" w:hAnsi="droid-naskh" w:hint="cs"/>
          <w:b/>
          <w:bCs/>
          <w:color w:val="222222"/>
          <w:rtl/>
        </w:rPr>
        <w:t>للأيام</w:t>
      </w:r>
      <w:r w:rsidRPr="00A2645E">
        <w:rPr>
          <w:rFonts w:ascii="droid-naskh" w:hAnsi="droid-naskh"/>
          <w:b/>
          <w:bCs/>
          <w:color w:val="222222"/>
          <w:rtl/>
        </w:rPr>
        <w:t xml:space="preserve"> الثلاثاء والأربعاء والخميس، </w:t>
      </w:r>
      <w:proofErr w:type="spellStart"/>
      <w:r w:rsidRPr="00A2645E">
        <w:rPr>
          <w:rFonts w:ascii="droid-naskh" w:hAnsi="droid-naskh"/>
          <w:b/>
          <w:bCs/>
          <w:color w:val="222222"/>
          <w:rtl/>
        </w:rPr>
        <w:t>بسببب</w:t>
      </w:r>
      <w:proofErr w:type="spellEnd"/>
      <w:r w:rsidRPr="00A2645E">
        <w:rPr>
          <w:rFonts w:ascii="droid-naskh" w:hAnsi="droid-naskh"/>
          <w:b/>
          <w:bCs/>
          <w:color w:val="222222"/>
          <w:rtl/>
        </w:rPr>
        <w:t xml:space="preserve"> منخفض جوي ناتج من اندماج امتداد منخفضين أحدهما من البحر المتوسط والآخر من البحر الأحمر)، </w:t>
      </w:r>
      <w:r w:rsidRPr="00A2645E">
        <w:rPr>
          <w:rFonts w:ascii="droid-naskh" w:hAnsi="droid-naskh" w:hint="cs"/>
          <w:b/>
          <w:bCs/>
          <w:color w:val="222222"/>
          <w:rtl/>
        </w:rPr>
        <w:t>وأضاف</w:t>
      </w:r>
      <w:r w:rsidRPr="00A2645E">
        <w:rPr>
          <w:rFonts w:ascii="droid-naskh" w:hAnsi="droid-naskh"/>
          <w:b/>
          <w:bCs/>
          <w:color w:val="222222"/>
          <w:rtl/>
        </w:rPr>
        <w:t xml:space="preserve"> </w:t>
      </w:r>
      <w:proofErr w:type="spellStart"/>
      <w:r w:rsidRPr="00A2645E">
        <w:rPr>
          <w:rFonts w:ascii="droid-naskh" w:hAnsi="droid-naskh"/>
          <w:b/>
          <w:bCs/>
          <w:color w:val="222222"/>
          <w:rtl/>
        </w:rPr>
        <w:t>ان</w:t>
      </w:r>
      <w:proofErr w:type="spellEnd"/>
      <w:r w:rsidRPr="00A2645E">
        <w:rPr>
          <w:rFonts w:ascii="droid-naskh" w:hAnsi="droid-naskh"/>
          <w:b/>
          <w:bCs/>
          <w:color w:val="222222"/>
          <w:rtl/>
        </w:rPr>
        <w:t xml:space="preserve"> (طقس يوم غد الثلاثاء سيكون غائما مصحوبا بتساقط أمط</w:t>
      </w:r>
      <w:r>
        <w:rPr>
          <w:rFonts w:ascii="droid-naskh" w:hAnsi="droid-naskh"/>
          <w:b/>
          <w:bCs/>
          <w:color w:val="222222"/>
          <w:rtl/>
        </w:rPr>
        <w:t>ار خفيفة</w:t>
      </w:r>
      <w:r>
        <w:rPr>
          <w:rFonts w:ascii="droid-naskh" w:hAnsi="droid-naskh" w:hint="cs"/>
          <w:color w:val="222222"/>
          <w:rtl/>
        </w:rPr>
        <w:t>.</w:t>
      </w:r>
    </w:p>
    <w:p w14:paraId="66B7A47C" w14:textId="57BF1508" w:rsidR="009134E3" w:rsidRDefault="009134E3" w:rsidP="006970CC">
      <w:pPr>
        <w:pStyle w:val="a5"/>
        <w:spacing w:before="0" w:beforeAutospacing="0" w:afterAutospacing="0"/>
        <w:jc w:val="both"/>
        <w:rPr>
          <w:rFonts w:ascii="droid-naskh" w:hAnsi="droid-naskh"/>
          <w:b/>
          <w:bCs/>
          <w:color w:val="222222"/>
          <w:lang w:bidi="ar-IQ"/>
        </w:rPr>
      </w:pPr>
      <w:r w:rsidRPr="009134E3">
        <w:rPr>
          <w:rFonts w:ascii="droid-naskh" w:hAnsi="droid-naskh"/>
          <w:b/>
          <w:bCs/>
          <w:color w:val="222222"/>
          <w:lang w:val="fr-FR" w:bidi="ar-IQ"/>
        </w:rPr>
        <w:t>Prévoir des fortes pluies</w:t>
      </w:r>
      <w:r>
        <w:rPr>
          <w:rFonts w:ascii="droid-naskh" w:hAnsi="droid-naskh"/>
          <w:b/>
          <w:bCs/>
          <w:color w:val="222222"/>
          <w:lang w:val="fr-FR"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val="fr-FR" w:bidi="ar-IQ"/>
        </w:rPr>
        <w:t>توقع أمطار غزيرة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>،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 w:rsidRPr="009134E3">
        <w:rPr>
          <w:rFonts w:ascii="droid-naskh" w:hAnsi="droid-naskh"/>
          <w:b/>
          <w:bCs/>
          <w:color w:val="222222"/>
          <w:lang w:val="fr-FR" w:bidi="ar-IQ"/>
        </w:rPr>
        <w:t>la météorologie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 xml:space="preserve">، الأنواء الجوية 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 w:rsidRPr="009134E3">
        <w:rPr>
          <w:rFonts w:ascii="droid-naskh" w:hAnsi="droid-naskh"/>
          <w:b/>
          <w:bCs/>
          <w:color w:val="222222"/>
          <w:lang w:val="fr-FR" w:bidi="ar-IQ"/>
        </w:rPr>
        <w:t>la surveillance sismique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>الرصد الزلزالي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>،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proofErr w:type="spellStart"/>
      <w:r>
        <w:rPr>
          <w:rFonts w:ascii="droid-naskh" w:hAnsi="droid-naskh"/>
          <w:b/>
          <w:bCs/>
          <w:color w:val="222222"/>
          <w:lang w:bidi="ar-IQ"/>
        </w:rPr>
        <w:t>culminer</w:t>
      </w:r>
      <w:proofErr w:type="spellEnd"/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>تبلغ ذروتها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>،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 w:rsidRPr="009134E3">
        <w:rPr>
          <w:rFonts w:ascii="droid-naskh" w:hAnsi="droid-naskh"/>
          <w:b/>
          <w:bCs/>
          <w:color w:val="222222"/>
          <w:lang w:val="fr-FR" w:bidi="ar-IQ"/>
        </w:rPr>
        <w:t>un communiqué</w:t>
      </w:r>
      <w:r>
        <w:rPr>
          <w:rFonts w:ascii="droid-naskh" w:hAnsi="droid-naskh"/>
          <w:b/>
          <w:bCs/>
          <w:color w:val="222222"/>
          <w:lang w:val="fr-FR"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val="fr-FR" w:bidi="ar-IQ"/>
        </w:rPr>
        <w:t>بيان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>،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/>
          <w:b/>
          <w:bCs/>
          <w:color w:val="222222"/>
          <w:lang w:val="fr-FR" w:bidi="ar-IQ"/>
        </w:rPr>
        <w:t xml:space="preserve">gouvernorat </w:t>
      </w:r>
      <w:r>
        <w:rPr>
          <w:rFonts w:ascii="droid-naskh" w:hAnsi="droid-naskh" w:hint="cs"/>
          <w:b/>
          <w:bCs/>
          <w:color w:val="222222"/>
          <w:rtl/>
          <w:lang w:val="fr-FR" w:bidi="ar-IQ"/>
        </w:rPr>
        <w:t>محافظة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>
        <w:rPr>
          <w:rFonts w:ascii="droid-naskh" w:hAnsi="droid-naskh" w:hint="cs"/>
          <w:b/>
          <w:bCs/>
          <w:color w:val="222222"/>
          <w:rtl/>
          <w:lang w:bidi="ar-IQ"/>
        </w:rPr>
        <w:t>،</w:t>
      </w:r>
      <w:r>
        <w:rPr>
          <w:rFonts w:ascii="droid-naskh" w:hAnsi="droid-naskh"/>
          <w:b/>
          <w:bCs/>
          <w:color w:val="222222"/>
          <w:lang w:bidi="ar-IQ"/>
        </w:rPr>
        <w:t xml:space="preserve"> </w:t>
      </w:r>
      <w:r w:rsidR="006A2B96" w:rsidRPr="006A2B96">
        <w:rPr>
          <w:rFonts w:ascii="droid-naskh" w:hAnsi="droid-naskh"/>
          <w:b/>
          <w:bCs/>
          <w:color w:val="222222"/>
          <w:lang w:val="fr-FR" w:bidi="ar-IQ"/>
        </w:rPr>
        <w:t>dépression atmosphérique</w:t>
      </w:r>
      <w:r w:rsidR="006A2B96">
        <w:rPr>
          <w:rFonts w:ascii="droid-naskh" w:hAnsi="droid-naskh"/>
          <w:b/>
          <w:bCs/>
          <w:color w:val="222222"/>
          <w:lang w:val="fr-FR" w:bidi="ar-IQ"/>
        </w:rPr>
        <w:t xml:space="preserve"> </w:t>
      </w:r>
      <w:r w:rsidR="006A2B96">
        <w:rPr>
          <w:rFonts w:ascii="droid-naskh" w:hAnsi="droid-naskh" w:hint="cs"/>
          <w:b/>
          <w:bCs/>
          <w:color w:val="222222"/>
          <w:rtl/>
          <w:lang w:val="fr-FR" w:bidi="ar-IQ"/>
        </w:rPr>
        <w:t>منخفض جوي</w:t>
      </w:r>
      <w:r w:rsidR="006A2B96">
        <w:rPr>
          <w:rFonts w:ascii="droid-naskh" w:hAnsi="droid-naskh"/>
          <w:b/>
          <w:bCs/>
          <w:color w:val="222222"/>
          <w:lang w:bidi="ar-IQ"/>
        </w:rPr>
        <w:t xml:space="preserve"> </w:t>
      </w:r>
      <w:r w:rsidR="006A2B96">
        <w:rPr>
          <w:rFonts w:ascii="droid-naskh" w:hAnsi="droid-naskh" w:hint="cs"/>
          <w:b/>
          <w:bCs/>
          <w:color w:val="222222"/>
          <w:rtl/>
          <w:lang w:bidi="ar-IQ"/>
        </w:rPr>
        <w:t>،</w:t>
      </w:r>
      <w:r w:rsidR="006A2B96">
        <w:rPr>
          <w:rFonts w:ascii="droid-naskh" w:hAnsi="droid-naskh"/>
          <w:b/>
          <w:bCs/>
          <w:color w:val="222222"/>
          <w:lang w:bidi="ar-IQ"/>
        </w:rPr>
        <w:t xml:space="preserve"> la fusion </w:t>
      </w:r>
      <w:r w:rsidR="006A2B96">
        <w:rPr>
          <w:rFonts w:ascii="droid-naskh" w:hAnsi="droid-naskh" w:hint="cs"/>
          <w:b/>
          <w:bCs/>
          <w:color w:val="222222"/>
          <w:rtl/>
          <w:lang w:bidi="ar-IQ"/>
        </w:rPr>
        <w:t>اندماج</w:t>
      </w:r>
      <w:r w:rsidR="006A2B96">
        <w:rPr>
          <w:rFonts w:ascii="droid-naskh" w:hAnsi="droid-naskh"/>
          <w:b/>
          <w:bCs/>
          <w:color w:val="222222"/>
          <w:lang w:bidi="ar-IQ"/>
        </w:rPr>
        <w:t xml:space="preserve"> </w:t>
      </w:r>
      <w:r w:rsidR="006A2B96">
        <w:rPr>
          <w:rFonts w:ascii="droid-naskh" w:hAnsi="droid-naskh" w:hint="cs"/>
          <w:b/>
          <w:bCs/>
          <w:color w:val="222222"/>
          <w:rtl/>
          <w:lang w:bidi="ar-IQ"/>
        </w:rPr>
        <w:t>،</w:t>
      </w:r>
      <w:r w:rsidR="006A2B96">
        <w:rPr>
          <w:rFonts w:ascii="droid-naskh" w:hAnsi="droid-naskh"/>
          <w:b/>
          <w:bCs/>
          <w:color w:val="222222"/>
          <w:lang w:bidi="ar-IQ"/>
        </w:rPr>
        <w:t xml:space="preserve"> </w:t>
      </w:r>
      <w:r w:rsidR="006A2B96" w:rsidRPr="006A2B96">
        <w:rPr>
          <w:rFonts w:ascii="droid-naskh" w:hAnsi="droid-naskh"/>
          <w:b/>
          <w:bCs/>
          <w:color w:val="222222"/>
          <w:lang w:val="fr-FR" w:bidi="ar-IQ"/>
        </w:rPr>
        <w:t>la mer Méditerranée</w:t>
      </w:r>
      <w:r w:rsidR="006A2B96">
        <w:rPr>
          <w:rFonts w:ascii="droid-naskh" w:hAnsi="droid-naskh"/>
          <w:b/>
          <w:bCs/>
          <w:color w:val="222222"/>
          <w:lang w:val="fr-FR" w:bidi="ar-IQ"/>
        </w:rPr>
        <w:t xml:space="preserve"> </w:t>
      </w:r>
      <w:r w:rsidR="006A2B96">
        <w:rPr>
          <w:rFonts w:ascii="droid-naskh" w:hAnsi="droid-naskh" w:hint="cs"/>
          <w:b/>
          <w:bCs/>
          <w:color w:val="222222"/>
          <w:rtl/>
          <w:lang w:val="fr-FR" w:bidi="ar-IQ"/>
        </w:rPr>
        <w:t>البحر المتوسط</w:t>
      </w:r>
      <w:r w:rsidR="006A2B96">
        <w:rPr>
          <w:rFonts w:ascii="droid-naskh" w:hAnsi="droid-naskh"/>
          <w:b/>
          <w:bCs/>
          <w:color w:val="222222"/>
          <w:lang w:bidi="ar-IQ"/>
        </w:rPr>
        <w:t xml:space="preserve"> </w:t>
      </w:r>
    </w:p>
    <w:p w14:paraId="57DBED9C" w14:textId="6DC6FFD8" w:rsidR="00A2645E" w:rsidRPr="00A2645E" w:rsidRDefault="007603FA" w:rsidP="00A2645E">
      <w:pPr>
        <w:pStyle w:val="a5"/>
        <w:shd w:val="clear" w:color="auto" w:fill="FFFFFF"/>
        <w:spacing w:after="390" w:line="390" w:lineRule="atLeast"/>
        <w:jc w:val="both"/>
        <w:rPr>
          <w:rFonts w:ascii="droid-naskh" w:hAnsi="droid-naskh"/>
          <w:b/>
          <w:bCs/>
          <w:color w:val="222222"/>
          <w:lang w:val="fr-FR"/>
        </w:rPr>
      </w:pPr>
      <w:r>
        <w:rPr>
          <w:rFonts w:ascii="droid-naskh" w:hAnsi="droid-naskh"/>
          <w:b/>
          <w:bCs/>
          <w:color w:val="222222"/>
          <w:lang w:val="fr-FR"/>
        </w:rPr>
        <w:t>Pr</w:t>
      </w:r>
      <w:r>
        <w:rPr>
          <w:b/>
          <w:bCs/>
          <w:color w:val="222222"/>
          <w:lang w:val="fr-FR"/>
        </w:rPr>
        <w:t>é</w:t>
      </w:r>
      <w:r>
        <w:rPr>
          <w:rFonts w:ascii="droid-naskh" w:hAnsi="droid-naskh"/>
          <w:b/>
          <w:bCs/>
          <w:color w:val="222222"/>
          <w:lang w:val="fr-FR"/>
        </w:rPr>
        <w:t>voir</w:t>
      </w:r>
      <w:r w:rsidR="00A2645E" w:rsidRPr="00A2645E">
        <w:rPr>
          <w:rFonts w:ascii="droid-naskh" w:hAnsi="droid-naskh"/>
          <w:b/>
          <w:bCs/>
          <w:color w:val="222222"/>
          <w:lang w:val="fr-FR"/>
        </w:rPr>
        <w:t xml:space="preserve"> de</w:t>
      </w:r>
      <w:r>
        <w:rPr>
          <w:rFonts w:ascii="droid-naskh" w:hAnsi="droid-naskh"/>
          <w:b/>
          <w:bCs/>
          <w:color w:val="222222"/>
          <w:lang w:val="fr-FR"/>
        </w:rPr>
        <w:t>s</w:t>
      </w:r>
      <w:r w:rsidR="00A2645E" w:rsidRPr="00A2645E">
        <w:rPr>
          <w:rFonts w:ascii="droid-naskh" w:hAnsi="droid-naskh"/>
          <w:b/>
          <w:bCs/>
          <w:color w:val="222222"/>
          <w:lang w:val="fr-FR"/>
        </w:rPr>
        <w:t xml:space="preserve"> fortes pluies</w:t>
      </w:r>
      <w:bookmarkStart w:id="0" w:name="_GoBack"/>
      <w:bookmarkEnd w:id="0"/>
    </w:p>
    <w:p w14:paraId="2B375B9B" w14:textId="3E66E9DD" w:rsidR="00A2645E" w:rsidRPr="006A2B96" w:rsidRDefault="007603FA" w:rsidP="00A2645E">
      <w:pPr>
        <w:pStyle w:val="a5"/>
        <w:shd w:val="clear" w:color="auto" w:fill="FFFFFF"/>
        <w:spacing w:after="390" w:line="390" w:lineRule="atLeast"/>
        <w:jc w:val="both"/>
        <w:rPr>
          <w:rFonts w:ascii="droid-naskh" w:hAnsi="droid-naskh"/>
          <w:b/>
          <w:bCs/>
          <w:color w:val="222222"/>
        </w:rPr>
      </w:pPr>
      <w:r>
        <w:rPr>
          <w:rFonts w:ascii="droid-naskh" w:hAnsi="droid-naskh"/>
          <w:b/>
          <w:bCs/>
          <w:color w:val="222222"/>
          <w:lang w:val="fr-FR"/>
        </w:rPr>
        <w:t>Le Corps général</w:t>
      </w:r>
      <w:r w:rsidR="00A2645E" w:rsidRPr="00A2645E">
        <w:rPr>
          <w:rFonts w:ascii="droid-naskh" w:hAnsi="droid-naskh"/>
          <w:b/>
          <w:bCs/>
          <w:color w:val="222222"/>
          <w:lang w:val="fr-FR"/>
        </w:rPr>
        <w:t xml:space="preserve"> de la météorologie et </w:t>
      </w:r>
      <w:r>
        <w:rPr>
          <w:rFonts w:ascii="droid-naskh" w:hAnsi="droid-naskh"/>
          <w:b/>
          <w:bCs/>
          <w:color w:val="222222"/>
          <w:lang w:val="fr-FR"/>
        </w:rPr>
        <w:t>de la surveillance sismique du Ministère des t</w:t>
      </w:r>
      <w:r w:rsidR="00A2645E" w:rsidRPr="00A2645E">
        <w:rPr>
          <w:rFonts w:ascii="droid-naskh" w:hAnsi="droid-naskh"/>
          <w:b/>
          <w:bCs/>
          <w:color w:val="222222"/>
          <w:lang w:val="fr-FR"/>
        </w:rPr>
        <w:t xml:space="preserve">ransports a mis en garde contre de fortes pluies, qui culmineront mercredi </w:t>
      </w:r>
      <w:r>
        <w:rPr>
          <w:rFonts w:ascii="droid-naskh" w:hAnsi="droid-naskh"/>
          <w:b/>
          <w:bCs/>
          <w:color w:val="222222"/>
          <w:lang w:val="fr-FR"/>
        </w:rPr>
        <w:t>prochain dans 5 gouvernorats. Le Corps</w:t>
      </w:r>
      <w:r w:rsidR="00A2645E" w:rsidRPr="00A2645E">
        <w:rPr>
          <w:rFonts w:ascii="droid-naskh" w:hAnsi="droid-naskh"/>
          <w:b/>
          <w:bCs/>
          <w:color w:val="222222"/>
          <w:lang w:val="fr-FR"/>
        </w:rPr>
        <w:t xml:space="preserve"> a déclaré dans un communiqué reçu par (Al-</w:t>
      </w:r>
      <w:proofErr w:type="spellStart"/>
      <w:r w:rsidR="00A2645E" w:rsidRPr="00A2645E">
        <w:rPr>
          <w:rFonts w:ascii="droid-naskh" w:hAnsi="droid-naskh"/>
          <w:b/>
          <w:bCs/>
          <w:color w:val="222222"/>
          <w:lang w:val="fr-FR"/>
        </w:rPr>
        <w:t>Zaman</w:t>
      </w:r>
      <w:proofErr w:type="spellEnd"/>
      <w:r w:rsidR="00A2645E" w:rsidRPr="00A2645E">
        <w:rPr>
          <w:rFonts w:ascii="droid-naskh" w:hAnsi="droid-naskh"/>
          <w:b/>
          <w:bCs/>
          <w:color w:val="222222"/>
          <w:lang w:val="fr-FR"/>
        </w:rPr>
        <w:t>) hier que (le climat du pays est affecté par un état d'instabilité de l'air pour les jours de mardi, mercredi et jeudi, en raison d'une dépression atmosphérique résultant d</w:t>
      </w:r>
      <w:r w:rsidR="007C690B">
        <w:rPr>
          <w:rFonts w:ascii="droid-naskh" w:hAnsi="droid-naskh"/>
          <w:b/>
          <w:bCs/>
          <w:color w:val="222222"/>
          <w:lang w:val="fr-FR"/>
        </w:rPr>
        <w:t>e la fusion de deux dépressions</w:t>
      </w:r>
      <w:r w:rsidR="00A2645E" w:rsidRPr="00A2645E">
        <w:rPr>
          <w:rFonts w:ascii="droid-naskh" w:hAnsi="droid-naskh"/>
          <w:b/>
          <w:bCs/>
          <w:color w:val="222222"/>
          <w:lang w:val="fr-FR"/>
        </w:rPr>
        <w:t>, l'un de la mer Méditerranée et l'autre de la mer Rouge), et a ajouté que (le temps de demain, mardi, sera</w:t>
      </w:r>
      <w:r w:rsidR="006A2B96">
        <w:rPr>
          <w:rFonts w:ascii="droid-naskh" w:hAnsi="droid-naskh"/>
          <w:b/>
          <w:bCs/>
          <w:color w:val="222222"/>
          <w:lang w:val="fr-FR"/>
        </w:rPr>
        <w:t xml:space="preserve"> nuageux avec de faibles pluies)</w:t>
      </w:r>
    </w:p>
    <w:p w14:paraId="7170FBC4" w14:textId="77777777" w:rsidR="00A2645E" w:rsidRPr="00A2645E" w:rsidRDefault="00A2645E" w:rsidP="00A2645E">
      <w:pPr>
        <w:pStyle w:val="a5"/>
        <w:shd w:val="clear" w:color="auto" w:fill="FFFFFF"/>
        <w:spacing w:before="0" w:beforeAutospacing="0" w:after="390" w:afterAutospacing="0" w:line="390" w:lineRule="atLeast"/>
        <w:jc w:val="both"/>
        <w:rPr>
          <w:rFonts w:ascii="droid-naskh" w:hAnsi="droid-naskh"/>
          <w:b/>
          <w:bCs/>
          <w:color w:val="222222"/>
          <w:rtl/>
          <w:lang w:bidi="ar-IQ"/>
        </w:rPr>
      </w:pPr>
    </w:p>
    <w:p w14:paraId="6F7075E7" w14:textId="77777777" w:rsidR="00627828" w:rsidRPr="00627828" w:rsidRDefault="00627828" w:rsidP="00627828">
      <w:pPr>
        <w:jc w:val="right"/>
        <w:rPr>
          <w:rtl/>
        </w:rPr>
      </w:pPr>
    </w:p>
    <w:sectPr w:rsidR="00627828" w:rsidRPr="00627828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DB864" w14:textId="77777777" w:rsidR="00AF57D9" w:rsidRDefault="00AF57D9" w:rsidP="00C607B8">
      <w:pPr>
        <w:spacing w:after="0" w:line="240" w:lineRule="auto"/>
      </w:pPr>
      <w:r>
        <w:separator/>
      </w:r>
    </w:p>
  </w:endnote>
  <w:endnote w:type="continuationSeparator" w:id="0">
    <w:p w14:paraId="5E58FF30" w14:textId="77777777" w:rsidR="00AF57D9" w:rsidRDefault="00AF57D9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-nask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08399" w14:textId="77777777" w:rsidR="00AF57D9" w:rsidRDefault="00AF57D9" w:rsidP="00C607B8">
      <w:pPr>
        <w:spacing w:after="0" w:line="240" w:lineRule="auto"/>
      </w:pPr>
      <w:r>
        <w:separator/>
      </w:r>
    </w:p>
  </w:footnote>
  <w:footnote w:type="continuationSeparator" w:id="0">
    <w:p w14:paraId="731923CD" w14:textId="77777777" w:rsidR="00AF57D9" w:rsidRDefault="00AF57D9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D18FE"/>
    <w:rsid w:val="003B7A1D"/>
    <w:rsid w:val="00484C89"/>
    <w:rsid w:val="00627828"/>
    <w:rsid w:val="00660059"/>
    <w:rsid w:val="006970CC"/>
    <w:rsid w:val="006A2B96"/>
    <w:rsid w:val="007274FE"/>
    <w:rsid w:val="007603FA"/>
    <w:rsid w:val="007C690B"/>
    <w:rsid w:val="007F5CD2"/>
    <w:rsid w:val="008945BF"/>
    <w:rsid w:val="009134E3"/>
    <w:rsid w:val="009761D1"/>
    <w:rsid w:val="00A14F4C"/>
    <w:rsid w:val="00A2645E"/>
    <w:rsid w:val="00A40194"/>
    <w:rsid w:val="00AF57D9"/>
    <w:rsid w:val="00B37A10"/>
    <w:rsid w:val="00BF51CA"/>
    <w:rsid w:val="00C607B8"/>
    <w:rsid w:val="00E47B89"/>
    <w:rsid w:val="00F202CF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paragraph" w:styleId="a5">
    <w:name w:val="Normal (Web)"/>
    <w:basedOn w:val="a"/>
    <w:uiPriority w:val="99"/>
    <w:semiHidden/>
    <w:unhideWhenUsed/>
    <w:rsid w:val="00A264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paragraph" w:styleId="a5">
    <w:name w:val="Normal (Web)"/>
    <w:basedOn w:val="a"/>
    <w:uiPriority w:val="99"/>
    <w:semiHidden/>
    <w:unhideWhenUsed/>
    <w:rsid w:val="00A264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2023-04-10T19:16:00Z</dcterms:created>
  <dcterms:modified xsi:type="dcterms:W3CDTF">2023-04-19T07:17:00Z</dcterms:modified>
</cp:coreProperties>
</file>