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457CE" w14:textId="2C2D36AD" w:rsidR="00EF7FB5" w:rsidRPr="00EF7FB5" w:rsidRDefault="00EF7FB5" w:rsidP="00EF7FB5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EF7FB5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2</w:t>
      </w:r>
      <w:r w:rsidRPr="00EF7FB5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62B968F4" w14:textId="77777777" w:rsidR="00EF7FB5" w:rsidRPr="00EF7FB5" w:rsidRDefault="00EF7FB5" w:rsidP="00EF7FB5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7DFC40DD" w14:textId="77777777" w:rsidR="00EF7FB5" w:rsidRPr="00EF7FB5" w:rsidRDefault="00EF7FB5" w:rsidP="00EF7FB5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51515186" w14:textId="77777777" w:rsidR="00EF7FB5" w:rsidRPr="00EF7FB5" w:rsidRDefault="00EF7FB5" w:rsidP="00EF7FB5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EF7FB5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EF7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2DE0A8FC" w14:textId="77777777" w:rsidR="005C5F55" w:rsidRDefault="005C5F55" w:rsidP="005C5F55">
      <w:pPr>
        <w:bidi w:val="0"/>
        <w:spacing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</w:p>
    <w:p w14:paraId="519F8A79" w14:textId="12BFA797" w:rsidR="00B06CC0" w:rsidRPr="00B06CC0" w:rsidRDefault="00B06CC0" w:rsidP="005C5F55">
      <w:pPr>
        <w:bidi w:val="0"/>
        <w:spacing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 w:rsidRPr="00B06C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B06C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B06C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B06C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756CDCB6" w14:textId="77777777" w:rsidR="00B06CC0" w:rsidRPr="00B06CC0" w:rsidRDefault="00B06CC0" w:rsidP="00B06CC0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B06CC0">
        <w:rPr>
          <w:rFonts w:ascii="Arial" w:eastAsia="Calibri" w:hAnsi="Arial" w:cs="Arial"/>
          <w:b/>
          <w:bCs/>
          <w:sz w:val="24"/>
          <w:szCs w:val="24"/>
          <w:lang w:bidi="ar-IQ"/>
        </w:rPr>
        <w:t>É</w:t>
      </w:r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conomie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</w:p>
    <w:p w14:paraId="6C5C2FEB" w14:textId="39099B77" w:rsidR="00B06CC0" w:rsidRPr="00B06CC0" w:rsidRDefault="00B06CC0" w:rsidP="00FB232C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L’économie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américaine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ne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réagit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pas à la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politique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d’expansion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la Fed, pour la simple et bonne raison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que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difficultés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majeures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l’Amérique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ne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se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situent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pas du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côté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l</w:t>
      </w:r>
      <w:r w:rsid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>a</w:t>
      </w:r>
      <w:r w:rsidR="00FB232C"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="00FB232C"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liquidité</w:t>
      </w:r>
      <w:proofErr w:type="spellEnd"/>
      <w:r w:rsidR="00FB232C"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Comme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l’apprennent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tous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étudiants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première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année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en 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économie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les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politiques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monétaires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ne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sont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pas de nature à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résoudre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problèmes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l’économie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proofErr w:type="spellStart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réelle</w:t>
      </w:r>
      <w:proofErr w:type="spellEnd"/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.</w:t>
      </w:r>
    </w:p>
    <w:p w14:paraId="27A749AD" w14:textId="6AA95857" w:rsidR="00B06CC0" w:rsidRPr="00FB232C" w:rsidRDefault="00FB232C" w:rsidP="001F55C3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>la</w:t>
      </w:r>
      <w:r w:rsidR="001F55C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="001F55C3">
        <w:rPr>
          <w:rFonts w:ascii="Calibri" w:eastAsia="Calibri" w:hAnsi="Calibri" w:cs="Arial"/>
          <w:b/>
          <w:bCs/>
          <w:sz w:val="24"/>
          <w:szCs w:val="24"/>
          <w:lang w:bidi="ar-IQ"/>
        </w:rPr>
        <w:t>politique</w:t>
      </w:r>
      <w:proofErr w:type="spellEnd"/>
      <w:r w:rsidR="001F55C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="001F55C3">
        <w:rPr>
          <w:rFonts w:ascii="Calibri" w:eastAsia="Calibri" w:hAnsi="Calibri" w:cs="Arial"/>
          <w:b/>
          <w:bCs/>
          <w:sz w:val="24"/>
          <w:szCs w:val="24"/>
          <w:lang w:bidi="ar-IQ"/>
        </w:rPr>
        <w:t>d’expansion</w:t>
      </w:r>
      <w:proofErr w:type="spellEnd"/>
      <w:r w:rsidR="001F55C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la Fed </w:t>
      </w:r>
      <w:r w:rsidR="001F55C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سياسة توسع تنمية الاقتصاد الفيدرالي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</w:t>
      </w:r>
      <w:r w:rsidR="001F55C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1F55C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la </w:t>
      </w:r>
      <w:proofErr w:type="spellStart"/>
      <w:r w:rsidRP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>liquidité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السيولة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les </w:t>
      </w:r>
      <w:proofErr w:type="spellStart"/>
      <w:r w:rsidRP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>politiques</w:t>
      </w:r>
      <w:proofErr w:type="spellEnd"/>
      <w:r w:rsidRP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>monétaires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السياسات النقدية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B232C">
        <w:rPr>
          <w:rFonts w:ascii="Calibri" w:eastAsia="Calibri" w:hAnsi="Calibri" w:cs="Arial"/>
          <w:b/>
          <w:bCs/>
          <w:sz w:val="24"/>
          <w:szCs w:val="24"/>
          <w:lang w:bidi="ar-IQ"/>
        </w:rPr>
        <w:t>résoudre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حل</w:t>
      </w:r>
    </w:p>
    <w:p w14:paraId="10BEE5AB" w14:textId="067D7936" w:rsidR="00D47AFD" w:rsidRDefault="00D47AFD" w:rsidP="00FB1C31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اقتصاد</w:t>
      </w:r>
    </w:p>
    <w:p w14:paraId="40B3F309" w14:textId="641DB011" w:rsidR="001F55C3" w:rsidRPr="00330087" w:rsidRDefault="00B06CC0" w:rsidP="00FB1C31">
      <w:pPr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</w:pPr>
      <w:r w:rsidRPr="00B06CC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لا </w:t>
      </w:r>
      <w:r w:rsidR="004E7982">
        <w:rPr>
          <w:rFonts w:ascii="Calibri" w:eastAsia="Calibri" w:hAnsi="Calibri" w:cs="Arial"/>
          <w:b/>
          <w:bCs/>
          <w:sz w:val="24"/>
          <w:szCs w:val="24"/>
          <w:rtl/>
        </w:rPr>
        <w:t>ي</w:t>
      </w:r>
      <w:r w:rsidR="00330087">
        <w:rPr>
          <w:rFonts w:ascii="Calibri" w:eastAsia="Calibri" w:hAnsi="Calibri" w:cs="Arial" w:hint="cs"/>
          <w:b/>
          <w:bCs/>
          <w:sz w:val="24"/>
          <w:szCs w:val="24"/>
          <w:rtl/>
        </w:rPr>
        <w:t>تفاعل</w:t>
      </w:r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r w:rsidRPr="00B06CC0">
        <w:rPr>
          <w:rFonts w:ascii="Calibri" w:eastAsia="Calibri" w:hAnsi="Calibri" w:cs="Arial"/>
          <w:b/>
          <w:bCs/>
          <w:sz w:val="24"/>
          <w:szCs w:val="24"/>
          <w:rtl/>
        </w:rPr>
        <w:t>الاقتصاد</w:t>
      </w:r>
      <w:r w:rsidRPr="00B06CC0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r w:rsidRPr="00B06CC0">
        <w:rPr>
          <w:rFonts w:ascii="Calibri" w:eastAsia="Calibri" w:hAnsi="Calibri" w:cs="Arial"/>
          <w:b/>
          <w:bCs/>
          <w:sz w:val="24"/>
          <w:szCs w:val="24"/>
          <w:rtl/>
        </w:rPr>
        <w:t>الأميركي</w:t>
      </w:r>
      <w:r w:rsidR="0033008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اتجاه </w:t>
      </w:r>
      <w:r w:rsidR="004E798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سياسة </w:t>
      </w:r>
      <w:r w:rsidR="004E7982">
        <w:rPr>
          <w:rFonts w:ascii="Calibri" w:eastAsia="Calibri" w:hAnsi="Calibri" w:cs="Arial"/>
          <w:b/>
          <w:bCs/>
          <w:sz w:val="24"/>
          <w:szCs w:val="24"/>
          <w:rtl/>
        </w:rPr>
        <w:t>توسع</w:t>
      </w:r>
      <w:r w:rsidR="004E798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تنمية الاقتصاد </w:t>
      </w:r>
      <w:r w:rsidRPr="00B06CC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الفيدرالي، ولسبب بسيط ومعقول </w:t>
      </w:r>
      <w:proofErr w:type="spellStart"/>
      <w:r w:rsidRPr="00B06CC0">
        <w:rPr>
          <w:rFonts w:ascii="Calibri" w:eastAsia="Calibri" w:hAnsi="Calibri" w:cs="Arial" w:hint="cs"/>
          <w:b/>
          <w:bCs/>
          <w:sz w:val="24"/>
          <w:szCs w:val="24"/>
          <w:rtl/>
        </w:rPr>
        <w:t>ان</w:t>
      </w:r>
      <w:proofErr w:type="spellEnd"/>
      <w:r w:rsidRPr="00B06CC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الصعوبات الضخمة لأمريكا لا تأتي من جانب السيولة. </w:t>
      </w:r>
      <w:r w:rsidR="004E7982">
        <w:rPr>
          <w:rFonts w:ascii="Calibri" w:eastAsia="Calibri" w:hAnsi="Calibri" w:cs="Arial" w:hint="cs"/>
          <w:b/>
          <w:bCs/>
          <w:sz w:val="24"/>
          <w:szCs w:val="24"/>
          <w:rtl/>
        </w:rPr>
        <w:t>و</w:t>
      </w:r>
      <w:r w:rsidR="004E7982" w:rsidRPr="004E7982">
        <w:rPr>
          <w:rFonts w:ascii="Calibri" w:eastAsia="Calibri" w:hAnsi="Calibri" w:cs="Arial"/>
          <w:b/>
          <w:bCs/>
          <w:sz w:val="24"/>
          <w:szCs w:val="24"/>
          <w:rtl/>
        </w:rPr>
        <w:t>إن السياس</w:t>
      </w:r>
      <w:r w:rsidR="004E7982" w:rsidRPr="004E798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ات </w:t>
      </w:r>
      <w:r w:rsidR="004E7982" w:rsidRPr="004E7982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النقدية </w:t>
      </w:r>
      <w:r w:rsidR="004E7982" w:rsidRPr="004E7982">
        <w:rPr>
          <w:rFonts w:ascii="Calibri" w:eastAsia="Calibri" w:hAnsi="Calibri" w:cs="Arial" w:hint="cs"/>
          <w:b/>
          <w:bCs/>
          <w:sz w:val="24"/>
          <w:szCs w:val="24"/>
          <w:rtl/>
        </w:rPr>
        <w:t>ليست ذات طبيعة قادرة على حل مشكلات</w:t>
      </w:r>
      <w:r w:rsidR="004E798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الاقتصاد الحقيقية، </w:t>
      </w:r>
      <w:r w:rsidRPr="00B06CC0">
        <w:rPr>
          <w:rFonts w:ascii="Calibri" w:eastAsia="Calibri" w:hAnsi="Calibri" w:cs="Arial" w:hint="cs"/>
          <w:b/>
          <w:bCs/>
          <w:sz w:val="24"/>
          <w:szCs w:val="24"/>
          <w:rtl/>
        </w:rPr>
        <w:t>مثل ما</w:t>
      </w:r>
      <w:r w:rsidRPr="00B06CC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B06CC0">
        <w:rPr>
          <w:rFonts w:ascii="Calibri" w:eastAsia="Calibri" w:hAnsi="Calibri" w:cs="Arial" w:hint="cs"/>
          <w:b/>
          <w:bCs/>
          <w:sz w:val="24"/>
          <w:szCs w:val="24"/>
          <w:rtl/>
        </w:rPr>
        <w:t>يتعلمها</w:t>
      </w:r>
      <w:r w:rsidRPr="00B06CC0">
        <w:rPr>
          <w:rFonts w:ascii="Calibri" w:eastAsia="Calibri" w:hAnsi="Calibri" w:cs="Arial"/>
          <w:b/>
          <w:bCs/>
          <w:sz w:val="24"/>
          <w:szCs w:val="24"/>
          <w:rtl/>
        </w:rPr>
        <w:t xml:space="preserve"> كل</w:t>
      </w:r>
      <w:r w:rsidRPr="00B06CC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طلبة السنة الأولى في الاقتصاد</w:t>
      </w:r>
      <w:r w:rsidR="007F5553">
        <w:rPr>
          <w:rFonts w:ascii="Calibri" w:eastAsia="Calibri" w:hAnsi="Calibri" w:cs="Arial" w:hint="cs"/>
          <w:b/>
          <w:bCs/>
          <w:sz w:val="24"/>
          <w:szCs w:val="24"/>
          <w:rtl/>
        </w:rPr>
        <w:t>.</w:t>
      </w:r>
    </w:p>
    <w:p w14:paraId="210F5ED7" w14:textId="77777777" w:rsidR="001F55C3" w:rsidRPr="001F55C3" w:rsidRDefault="001F55C3" w:rsidP="00FB1C31">
      <w:pPr>
        <w:bidi w:val="0"/>
        <w:rPr>
          <w:lang w:bidi="ar-IQ"/>
        </w:rPr>
      </w:pPr>
      <w:bookmarkStart w:id="0" w:name="_GoBack"/>
      <w:bookmarkEnd w:id="0"/>
    </w:p>
    <w:sectPr w:rsidR="001F55C3" w:rsidRPr="001F55C3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DF169" w14:textId="77777777" w:rsidR="004B57D8" w:rsidRDefault="004B57D8" w:rsidP="00C607B8">
      <w:pPr>
        <w:spacing w:after="0" w:line="240" w:lineRule="auto"/>
      </w:pPr>
      <w:r>
        <w:separator/>
      </w:r>
    </w:p>
  </w:endnote>
  <w:endnote w:type="continuationSeparator" w:id="0">
    <w:p w14:paraId="3ECBE903" w14:textId="77777777" w:rsidR="004B57D8" w:rsidRDefault="004B57D8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72C82" w14:textId="77777777" w:rsidR="004B57D8" w:rsidRDefault="004B57D8" w:rsidP="00C607B8">
      <w:pPr>
        <w:spacing w:after="0" w:line="240" w:lineRule="auto"/>
      </w:pPr>
      <w:r>
        <w:separator/>
      </w:r>
    </w:p>
  </w:footnote>
  <w:footnote w:type="continuationSeparator" w:id="0">
    <w:p w14:paraId="1092E297" w14:textId="77777777" w:rsidR="004B57D8" w:rsidRDefault="004B57D8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758C0"/>
    <w:rsid w:val="00097433"/>
    <w:rsid w:val="000B3F72"/>
    <w:rsid w:val="0015111A"/>
    <w:rsid w:val="001D18FE"/>
    <w:rsid w:val="001F55C3"/>
    <w:rsid w:val="00237BEF"/>
    <w:rsid w:val="00330087"/>
    <w:rsid w:val="003604FC"/>
    <w:rsid w:val="003B7A1D"/>
    <w:rsid w:val="00484C89"/>
    <w:rsid w:val="004B57D8"/>
    <w:rsid w:val="004E7982"/>
    <w:rsid w:val="005C5F55"/>
    <w:rsid w:val="00660059"/>
    <w:rsid w:val="006A3A46"/>
    <w:rsid w:val="007F5553"/>
    <w:rsid w:val="009575AA"/>
    <w:rsid w:val="00996C8A"/>
    <w:rsid w:val="00A20895"/>
    <w:rsid w:val="00A40194"/>
    <w:rsid w:val="00A52A3D"/>
    <w:rsid w:val="00B062B8"/>
    <w:rsid w:val="00B06CC0"/>
    <w:rsid w:val="00B37A10"/>
    <w:rsid w:val="00BF51CA"/>
    <w:rsid w:val="00C607B8"/>
    <w:rsid w:val="00D47AFD"/>
    <w:rsid w:val="00E47B89"/>
    <w:rsid w:val="00E62EA5"/>
    <w:rsid w:val="00EF7FB5"/>
    <w:rsid w:val="00F51FE8"/>
    <w:rsid w:val="00FB1C31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2022-10-13T08:26:00Z</dcterms:created>
  <dcterms:modified xsi:type="dcterms:W3CDTF">2022-10-28T15:59:00Z</dcterms:modified>
</cp:coreProperties>
</file>