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FA" w:rsidRPr="008C1FFA" w:rsidRDefault="008C1FFA" w:rsidP="00975662">
      <w:pPr>
        <w:jc w:val="center"/>
        <w:rPr>
          <w:b/>
          <w:bCs/>
          <w:rtl/>
          <w:lang w:bidi="ar-IQ"/>
        </w:rPr>
      </w:pPr>
      <w:r w:rsidRPr="008C1FFA">
        <w:rPr>
          <w:b/>
          <w:bCs/>
          <w:rtl/>
          <w:lang w:bidi="ar-IQ"/>
        </w:rPr>
        <w:t>الكورس الثاني</w:t>
      </w:r>
    </w:p>
    <w:p w:rsidR="008C1FFA" w:rsidRPr="008C1FFA" w:rsidRDefault="008C1FFA" w:rsidP="00975662">
      <w:pPr>
        <w:jc w:val="center"/>
        <w:rPr>
          <w:b/>
          <w:bCs/>
          <w:rtl/>
          <w:lang w:bidi="ar-IQ"/>
        </w:rPr>
      </w:pPr>
      <w:r w:rsidRPr="008C1FFA">
        <w:rPr>
          <w:b/>
          <w:bCs/>
          <w:rtl/>
          <w:lang w:bidi="ar-IQ"/>
        </w:rPr>
        <w:t>إدارة المؤسسات الصحفية</w:t>
      </w:r>
    </w:p>
    <w:p w:rsidR="008C1FFA" w:rsidRPr="008C1FFA" w:rsidRDefault="008C1FFA" w:rsidP="00975662">
      <w:pPr>
        <w:jc w:val="center"/>
        <w:rPr>
          <w:b/>
          <w:bCs/>
          <w:rtl/>
          <w:lang w:bidi="ar-IQ"/>
        </w:rPr>
      </w:pPr>
      <w:r w:rsidRPr="008C1FFA">
        <w:rPr>
          <w:b/>
          <w:bCs/>
          <w:rtl/>
          <w:lang w:bidi="ar-IQ"/>
        </w:rPr>
        <w:t>المرحلة الرابعة / صباحي ومسائي</w:t>
      </w:r>
    </w:p>
    <w:p w:rsidR="008C1FFA" w:rsidRPr="008C1FFA" w:rsidRDefault="008C1FFA" w:rsidP="00975662">
      <w:pPr>
        <w:jc w:val="center"/>
        <w:rPr>
          <w:b/>
          <w:bCs/>
          <w:rtl/>
          <w:lang w:bidi="ar-IQ"/>
        </w:rPr>
      </w:pPr>
      <w:r w:rsidRPr="008C1FFA">
        <w:rPr>
          <w:b/>
          <w:bCs/>
          <w:rtl/>
          <w:lang w:bidi="ar-IQ"/>
        </w:rPr>
        <w:t xml:space="preserve">د. </w:t>
      </w:r>
      <w:proofErr w:type="spellStart"/>
      <w:r w:rsidRPr="008C1FFA">
        <w:rPr>
          <w:b/>
          <w:bCs/>
          <w:rtl/>
          <w:lang w:bidi="ar-IQ"/>
        </w:rPr>
        <w:t>ضمياء</w:t>
      </w:r>
      <w:proofErr w:type="spellEnd"/>
      <w:r w:rsidRPr="008C1FFA">
        <w:rPr>
          <w:b/>
          <w:bCs/>
          <w:rtl/>
          <w:lang w:bidi="ar-IQ"/>
        </w:rPr>
        <w:t xml:space="preserve"> الربيعي</w:t>
      </w:r>
    </w:p>
    <w:p w:rsidR="008C1FFA" w:rsidRPr="008C1FFA" w:rsidRDefault="008C1FFA" w:rsidP="00975662">
      <w:pPr>
        <w:jc w:val="center"/>
        <w:rPr>
          <w:b/>
          <w:bCs/>
          <w:rtl/>
          <w:lang w:bidi="ar-IQ"/>
        </w:rPr>
      </w:pPr>
      <w:r w:rsidRPr="008C1FFA">
        <w:rPr>
          <w:b/>
          <w:bCs/>
          <w:rtl/>
          <w:lang w:bidi="ar-IQ"/>
        </w:rPr>
        <w:t>د. عبد الأمير عباس</w:t>
      </w:r>
    </w:p>
    <w:p w:rsidR="009B3DCD" w:rsidRDefault="008C1FFA" w:rsidP="00975662">
      <w:pPr>
        <w:jc w:val="center"/>
        <w:rPr>
          <w:rtl/>
        </w:rPr>
      </w:pPr>
      <w:r w:rsidRPr="008C1FFA">
        <w:rPr>
          <w:rFonts w:hint="cs"/>
          <w:b/>
          <w:bCs/>
          <w:rtl/>
          <w:lang w:bidi="ar-IQ"/>
        </w:rPr>
        <w:t xml:space="preserve">2021 </w:t>
      </w:r>
      <w:r w:rsidRPr="008C1FFA">
        <w:rPr>
          <w:b/>
          <w:bCs/>
          <w:rtl/>
          <w:lang w:bidi="ar-IQ"/>
        </w:rPr>
        <w:t>–</w:t>
      </w:r>
      <w:r w:rsidRPr="008C1FFA">
        <w:rPr>
          <w:rFonts w:hint="cs"/>
          <w:b/>
          <w:bCs/>
          <w:rtl/>
          <w:lang w:bidi="ar-IQ"/>
        </w:rPr>
        <w:t xml:space="preserve"> 2022</w:t>
      </w:r>
    </w:p>
    <w:p w:rsidR="00975662" w:rsidRDefault="00975662" w:rsidP="00975662">
      <w:pPr>
        <w:jc w:val="center"/>
        <w:rPr>
          <w:rtl/>
        </w:rPr>
      </w:pPr>
    </w:p>
    <w:p w:rsidR="00975662" w:rsidRDefault="00975662" w:rsidP="00975662">
      <w:pPr>
        <w:jc w:val="center"/>
        <w:rPr>
          <w:rtl/>
        </w:rPr>
      </w:pPr>
    </w:p>
    <w:p w:rsidR="00975662" w:rsidRDefault="00975662" w:rsidP="008C1FFA">
      <w:pPr>
        <w:rPr>
          <w:rtl/>
        </w:rPr>
      </w:pPr>
      <w:bookmarkStart w:id="0" w:name="_GoBack"/>
      <w:bookmarkEnd w:id="0"/>
    </w:p>
    <w:p w:rsidR="00975662" w:rsidRDefault="00975662" w:rsidP="008C1FFA">
      <w:pPr>
        <w:rPr>
          <w:rtl/>
        </w:rPr>
      </w:pPr>
    </w:p>
    <w:p w:rsidR="00975662" w:rsidRPr="00975662" w:rsidRDefault="00975662" w:rsidP="00975662">
      <w:pPr>
        <w:rPr>
          <w:rtl/>
        </w:rPr>
      </w:pPr>
      <w:r w:rsidRPr="00975662">
        <w:rPr>
          <w:rFonts w:hint="cs"/>
          <w:rtl/>
        </w:rPr>
        <w:t xml:space="preserve">م6 </w:t>
      </w:r>
    </w:p>
    <w:p w:rsidR="00975662" w:rsidRPr="00975662" w:rsidRDefault="00975662" w:rsidP="00975662">
      <w:pPr>
        <w:rPr>
          <w:b/>
          <w:bCs/>
          <w:rtl/>
        </w:rPr>
      </w:pPr>
      <w:r w:rsidRPr="00975662">
        <w:rPr>
          <w:b/>
          <w:bCs/>
          <w:rtl/>
        </w:rPr>
        <w:t>التدريب على الإدارة الإعلامية</w:t>
      </w:r>
    </w:p>
    <w:p w:rsidR="00975662" w:rsidRPr="00975662" w:rsidRDefault="00975662" w:rsidP="00975662">
      <w:r w:rsidRPr="00975662">
        <w:rPr>
          <w:rtl/>
        </w:rPr>
        <w:t xml:space="preserve">التدريب على الإدارة كعنصر في تعبئة المجتمع موجه للحد من الفقر </w:t>
      </w:r>
      <w:proofErr w:type="gramStart"/>
      <w:r w:rsidRPr="00975662">
        <w:rPr>
          <w:rtl/>
        </w:rPr>
        <w:t>و تقوية</w:t>
      </w:r>
      <w:proofErr w:type="gramEnd"/>
      <w:r w:rsidRPr="00975662">
        <w:rPr>
          <w:rtl/>
        </w:rPr>
        <w:t xml:space="preserve"> المجتمعات المنخفضة الدخل في مجالات التخطيط و إدارة المستوطنات الإنسانية و المرافق و الخدمات المجتمعية و إنشائها و تشغيلها و صيانتها.</w:t>
      </w:r>
    </w:p>
    <w:p w:rsidR="00975662" w:rsidRPr="00975662" w:rsidRDefault="00975662" w:rsidP="00975662">
      <w:pPr>
        <w:rPr>
          <w:b/>
          <w:bCs/>
          <w:rtl/>
        </w:rPr>
      </w:pPr>
      <w:r w:rsidRPr="00975662">
        <w:rPr>
          <w:b/>
          <w:bCs/>
          <w:rtl/>
        </w:rPr>
        <w:t>فوائد التدريب</w:t>
      </w:r>
    </w:p>
    <w:p w:rsidR="00975662" w:rsidRPr="00975662" w:rsidRDefault="00975662" w:rsidP="00975662">
      <w:pPr>
        <w:rPr>
          <w:rtl/>
        </w:rPr>
      </w:pPr>
      <w:r w:rsidRPr="00975662">
        <w:rPr>
          <w:rtl/>
        </w:rPr>
        <w:t>لا يمكن التشديد بقدر كاف على ان التدريب كمنهج:</w:t>
      </w:r>
    </w:p>
    <w:p w:rsidR="00975662" w:rsidRPr="00975662" w:rsidRDefault="00975662" w:rsidP="00975662">
      <w:pPr>
        <w:numPr>
          <w:ilvl w:val="0"/>
          <w:numId w:val="1"/>
        </w:numPr>
        <w:rPr>
          <w:rtl/>
        </w:rPr>
      </w:pPr>
      <w:r w:rsidRPr="00975662">
        <w:rPr>
          <w:rtl/>
        </w:rPr>
        <w:t xml:space="preserve">لتقوية المجتمعات المنخفضة </w:t>
      </w:r>
      <w:proofErr w:type="gramStart"/>
      <w:r w:rsidRPr="00975662">
        <w:rPr>
          <w:rtl/>
        </w:rPr>
        <w:t>الدخل .</w:t>
      </w:r>
      <w:proofErr w:type="gramEnd"/>
    </w:p>
    <w:p w:rsidR="00975662" w:rsidRPr="00975662" w:rsidRDefault="00975662" w:rsidP="00975662">
      <w:pPr>
        <w:numPr>
          <w:ilvl w:val="0"/>
          <w:numId w:val="1"/>
        </w:numPr>
      </w:pPr>
      <w:r w:rsidRPr="00975662">
        <w:rPr>
          <w:rtl/>
        </w:rPr>
        <w:t xml:space="preserve"> الحد من </w:t>
      </w:r>
      <w:proofErr w:type="gramStart"/>
      <w:r w:rsidRPr="00975662">
        <w:rPr>
          <w:rtl/>
        </w:rPr>
        <w:t>الفقر .</w:t>
      </w:r>
      <w:proofErr w:type="gramEnd"/>
    </w:p>
    <w:p w:rsidR="00975662" w:rsidRPr="00975662" w:rsidRDefault="00975662" w:rsidP="00975662">
      <w:pPr>
        <w:numPr>
          <w:ilvl w:val="0"/>
          <w:numId w:val="1"/>
        </w:numPr>
      </w:pPr>
      <w:r w:rsidRPr="00975662">
        <w:rPr>
          <w:rtl/>
        </w:rPr>
        <w:lastRenderedPageBreak/>
        <w:t xml:space="preserve"> تشجيع المشاركة </w:t>
      </w:r>
      <w:proofErr w:type="gramStart"/>
      <w:r w:rsidRPr="00975662">
        <w:rPr>
          <w:rtl/>
        </w:rPr>
        <w:t>المجتمعية .</w:t>
      </w:r>
      <w:proofErr w:type="gramEnd"/>
    </w:p>
    <w:p w:rsidR="00975662" w:rsidRPr="00975662" w:rsidRDefault="00975662" w:rsidP="00975662">
      <w:pPr>
        <w:numPr>
          <w:ilvl w:val="0"/>
          <w:numId w:val="1"/>
        </w:numPr>
        <w:rPr>
          <w:rtl/>
        </w:rPr>
      </w:pPr>
      <w:r w:rsidRPr="00975662">
        <w:rPr>
          <w:rtl/>
        </w:rPr>
        <w:t xml:space="preserve"> الدعم العملي للامركزية و الديموقراطية</w:t>
      </w:r>
      <w:proofErr w:type="gramStart"/>
      <w:r w:rsidRPr="00975662">
        <w:rPr>
          <w:rtl/>
        </w:rPr>
        <w:t xml:space="preserve"> ,</w:t>
      </w:r>
      <w:proofErr w:type="gramEnd"/>
      <w:r w:rsidRPr="00975662">
        <w:rPr>
          <w:rtl/>
        </w:rPr>
        <w:t xml:space="preserve"> أو بمعنى أخر التعبئة , بعيد كل البعد عن كونه مجرد نقل للمعلومات و المهارات الى </w:t>
      </w:r>
      <w:proofErr w:type="spellStart"/>
      <w:r w:rsidRPr="00975662">
        <w:rPr>
          <w:rtl/>
        </w:rPr>
        <w:t>المتدربين.و</w:t>
      </w:r>
      <w:proofErr w:type="spellEnd"/>
      <w:r w:rsidRPr="00975662">
        <w:rPr>
          <w:rtl/>
        </w:rPr>
        <w:t xml:space="preserve"> إدخال الرسمية و التكوين النظامي اليه يهدد بخطر اضعاف التدريب و التركيز على نقل المهارات على حساب التشجيع و التعبئة و التنظيم.</w:t>
      </w:r>
    </w:p>
    <w:p w:rsidR="00975662" w:rsidRPr="00975662" w:rsidRDefault="00975662" w:rsidP="00975662">
      <w:pPr>
        <w:rPr>
          <w:rtl/>
        </w:rPr>
      </w:pPr>
      <w:r w:rsidRPr="00975662">
        <w:rPr>
          <w:rtl/>
        </w:rPr>
        <w:t xml:space="preserve">بهذا المعنى فان التدريب على الإدارة تم تطويره لتقوية فاعلية الإدارة العليا </w:t>
      </w:r>
      <w:proofErr w:type="gramStart"/>
      <w:r w:rsidRPr="00975662">
        <w:rPr>
          <w:rtl/>
        </w:rPr>
        <w:t>و المتوسطة</w:t>
      </w:r>
      <w:proofErr w:type="gramEnd"/>
      <w:r w:rsidRPr="00975662">
        <w:rPr>
          <w:rtl/>
        </w:rPr>
        <w:t xml:space="preserve"> </w:t>
      </w:r>
      <w:proofErr w:type="spellStart"/>
      <w:r w:rsidRPr="00975662">
        <w:rPr>
          <w:rtl/>
        </w:rPr>
        <w:t>فى</w:t>
      </w:r>
      <w:proofErr w:type="spellEnd"/>
      <w:r w:rsidRPr="00975662">
        <w:rPr>
          <w:rtl/>
        </w:rPr>
        <w:t xml:space="preserve"> هيئات توليد الربح.</w:t>
      </w:r>
    </w:p>
    <w:p w:rsidR="00975662" w:rsidRPr="00975662" w:rsidRDefault="00975662" w:rsidP="00975662">
      <w:pPr>
        <w:rPr>
          <w:rtl/>
        </w:rPr>
      </w:pPr>
      <w:r w:rsidRPr="00975662">
        <w:rPr>
          <w:rtl/>
        </w:rPr>
        <w:t>.</w:t>
      </w:r>
    </w:p>
    <w:p w:rsidR="00975662" w:rsidRPr="00975662" w:rsidRDefault="00975662" w:rsidP="00975662">
      <w:pPr>
        <w:rPr>
          <w:b/>
          <w:bCs/>
          <w:rtl/>
        </w:rPr>
      </w:pPr>
      <w:bookmarkStart w:id="1" w:name="SFour"/>
      <w:bookmarkEnd w:id="1"/>
      <w:r w:rsidRPr="00975662">
        <w:rPr>
          <w:b/>
          <w:bCs/>
          <w:u w:val="single"/>
          <w:rtl/>
        </w:rPr>
        <w:t>الاربعة اسئلة الجوهرية:</w:t>
      </w:r>
    </w:p>
    <w:p w:rsidR="00975662" w:rsidRPr="00975662" w:rsidRDefault="00975662" w:rsidP="00975662">
      <w:pPr>
        <w:rPr>
          <w:rtl/>
        </w:rPr>
      </w:pPr>
      <w:proofErr w:type="gramStart"/>
      <w:r w:rsidRPr="00975662">
        <w:rPr>
          <w:rtl/>
        </w:rPr>
        <w:t>اذا</w:t>
      </w:r>
      <w:proofErr w:type="gramEnd"/>
      <w:r w:rsidRPr="00975662">
        <w:rPr>
          <w:rtl/>
        </w:rPr>
        <w:t xml:space="preserve"> نظرنا الى حالات اتخاذ القرار التي تختلف من سياق الى اخر يمكننا إرجاعها الى أربعة أسئلة جوهرية. الإجابة عن هذه الأسئلة هو عملية تخطيط الإدارة الأساسية.</w:t>
      </w:r>
    </w:p>
    <w:p w:rsidR="00975662" w:rsidRPr="00975662" w:rsidRDefault="00975662" w:rsidP="00975662">
      <w:pPr>
        <w:rPr>
          <w:rtl/>
        </w:rPr>
      </w:pPr>
      <w:r w:rsidRPr="00975662">
        <w:rPr>
          <w:rtl/>
        </w:rPr>
        <w:t xml:space="preserve">هذه الأسئلة الأربعة </w:t>
      </w:r>
      <w:proofErr w:type="gramStart"/>
      <w:r w:rsidRPr="00975662">
        <w:rPr>
          <w:rtl/>
        </w:rPr>
        <w:t>هي :</w:t>
      </w:r>
      <w:proofErr w:type="gramEnd"/>
    </w:p>
    <w:p w:rsidR="00975662" w:rsidRPr="00975662" w:rsidRDefault="00975662" w:rsidP="00975662">
      <w:pPr>
        <w:rPr>
          <w:b/>
          <w:bCs/>
          <w:rtl/>
        </w:rPr>
      </w:pPr>
      <w:r w:rsidRPr="00975662">
        <w:rPr>
          <w:b/>
          <w:bCs/>
          <w:rtl/>
        </w:rPr>
        <w:t xml:space="preserve"> 1.ماذا نريد؟ (الأهداف)</w:t>
      </w:r>
    </w:p>
    <w:p w:rsidR="00975662" w:rsidRPr="00975662" w:rsidRDefault="00975662" w:rsidP="00975662">
      <w:pPr>
        <w:rPr>
          <w:b/>
          <w:bCs/>
          <w:rtl/>
        </w:rPr>
      </w:pPr>
      <w:r w:rsidRPr="00975662">
        <w:rPr>
          <w:b/>
          <w:bCs/>
          <w:rtl/>
        </w:rPr>
        <w:t>2.ماذا نملك؟ (الإمكانيات المتاحة، التمويل المالي)</w:t>
      </w:r>
    </w:p>
    <w:p w:rsidR="00975662" w:rsidRPr="00975662" w:rsidRDefault="00975662" w:rsidP="00975662">
      <w:pPr>
        <w:rPr>
          <w:b/>
          <w:bCs/>
          <w:rtl/>
        </w:rPr>
      </w:pPr>
      <w:r w:rsidRPr="00975662">
        <w:rPr>
          <w:b/>
          <w:bCs/>
          <w:rtl/>
        </w:rPr>
        <w:t xml:space="preserve">3.كيف يمكن ان نستخدم ما نملك لنحصل على ما </w:t>
      </w:r>
      <w:proofErr w:type="gramStart"/>
      <w:r w:rsidRPr="00975662">
        <w:rPr>
          <w:b/>
          <w:bCs/>
          <w:rtl/>
        </w:rPr>
        <w:t>نريد؟(</w:t>
      </w:r>
      <w:proofErr w:type="gramEnd"/>
      <w:r w:rsidRPr="00975662">
        <w:rPr>
          <w:b/>
          <w:bCs/>
          <w:rtl/>
        </w:rPr>
        <w:t>خطة العمل، الأدوات من مكائن وعاملين)</w:t>
      </w:r>
    </w:p>
    <w:p w:rsidR="00975662" w:rsidRPr="00975662" w:rsidRDefault="00975662" w:rsidP="00975662">
      <w:pPr>
        <w:rPr>
          <w:b/>
          <w:bCs/>
          <w:rtl/>
        </w:rPr>
      </w:pPr>
      <w:r w:rsidRPr="00975662">
        <w:rPr>
          <w:b/>
          <w:bCs/>
          <w:rtl/>
        </w:rPr>
        <w:t xml:space="preserve"> 4.ماذا سيحدث عندما نحصل عليه؟ (النتائج التي ننتظرها مستقبليا)</w:t>
      </w:r>
    </w:p>
    <w:p w:rsidR="00975662" w:rsidRPr="00975662" w:rsidRDefault="00975662" w:rsidP="00975662">
      <w:pPr>
        <w:rPr>
          <w:rtl/>
        </w:rPr>
      </w:pPr>
      <w:proofErr w:type="gramStart"/>
      <w:r w:rsidRPr="00975662">
        <w:rPr>
          <w:rtl/>
        </w:rPr>
        <w:t>اذا</w:t>
      </w:r>
      <w:proofErr w:type="gramEnd"/>
      <w:r w:rsidRPr="00975662">
        <w:rPr>
          <w:rtl/>
        </w:rPr>
        <w:t xml:space="preserve"> نظرت بتمعن فهذه الأسئلة متضمنة و ربما متخفية بفعل التفصيل في </w:t>
      </w:r>
      <w:proofErr w:type="spellStart"/>
      <w:r w:rsidRPr="00975662">
        <w:rPr>
          <w:rtl/>
        </w:rPr>
        <w:t>اى</w:t>
      </w:r>
      <w:proofErr w:type="spellEnd"/>
      <w:r w:rsidRPr="00975662">
        <w:rPr>
          <w:rtl/>
        </w:rPr>
        <w:t xml:space="preserve"> وثيقة لتخطيط المشاريع و توليد الأفكار.</w:t>
      </w:r>
    </w:p>
    <w:p w:rsidR="00975662" w:rsidRPr="00975662" w:rsidRDefault="00975662" w:rsidP="00975662">
      <w:pPr>
        <w:rPr>
          <w:b/>
          <w:bCs/>
          <w:rtl/>
        </w:rPr>
      </w:pPr>
      <w:r w:rsidRPr="00975662">
        <w:rPr>
          <w:b/>
          <w:bCs/>
          <w:rtl/>
        </w:rPr>
        <w:t>1.ماذا نريد؟ (الأهداف)</w:t>
      </w:r>
    </w:p>
    <w:p w:rsidR="00975662" w:rsidRPr="00975662" w:rsidRDefault="00975662" w:rsidP="00975662">
      <w:pPr>
        <w:rPr>
          <w:rtl/>
        </w:rPr>
      </w:pPr>
      <w:r w:rsidRPr="00975662">
        <w:rPr>
          <w:rtl/>
        </w:rPr>
        <w:lastRenderedPageBreak/>
        <w:t>إن السؤال عما نريد يغطى توصيف المشكلة</w:t>
      </w:r>
      <w:proofErr w:type="gramStart"/>
      <w:r w:rsidRPr="00975662">
        <w:rPr>
          <w:rtl/>
        </w:rPr>
        <w:t xml:space="preserve"> ,</w:t>
      </w:r>
      <w:proofErr w:type="gramEnd"/>
      <w:r w:rsidRPr="00975662">
        <w:rPr>
          <w:rtl/>
        </w:rPr>
        <w:t xml:space="preserve"> فهو انعكاس لتحديد الهدف العام و تنقيحه يحوله إلى أهداف قصيرة المدى محددة و نتائج و تعريفات أخرى أفضل لهذا الهدف. في التدريب على إدارة المجتمع السؤال عما نريد يجب ان يجيب عنه المجتمع بأكمله</w:t>
      </w:r>
      <w:proofErr w:type="gramStart"/>
      <w:r w:rsidRPr="00975662">
        <w:rPr>
          <w:rtl/>
        </w:rPr>
        <w:t xml:space="preserve"> ,</w:t>
      </w:r>
      <w:proofErr w:type="gramEnd"/>
      <w:r w:rsidRPr="00975662">
        <w:rPr>
          <w:rtl/>
        </w:rPr>
        <w:t>ليس الرجال أو المتعلمين أو موظفي الحكومة أو أصدقاء الوكالة فقط بل المجتمع بالإجماع.</w:t>
      </w:r>
    </w:p>
    <w:p w:rsidR="00975662" w:rsidRPr="00975662" w:rsidRDefault="00975662" w:rsidP="00975662">
      <w:pPr>
        <w:rPr>
          <w:rtl/>
        </w:rPr>
      </w:pPr>
    </w:p>
    <w:p w:rsidR="00975662" w:rsidRPr="00975662" w:rsidRDefault="00975662" w:rsidP="00975662">
      <w:pPr>
        <w:rPr>
          <w:rtl/>
        </w:rPr>
      </w:pPr>
    </w:p>
    <w:p w:rsidR="00975662" w:rsidRPr="00975662" w:rsidRDefault="00975662" w:rsidP="00975662">
      <w:pPr>
        <w:rPr>
          <w:b/>
          <w:bCs/>
          <w:rtl/>
        </w:rPr>
      </w:pPr>
      <w:r w:rsidRPr="00975662">
        <w:rPr>
          <w:b/>
          <w:bCs/>
          <w:rtl/>
        </w:rPr>
        <w:t>2.ماذا نملك؟ (الإمكانيات المتاحة، التمويل المالي)</w:t>
      </w:r>
    </w:p>
    <w:p w:rsidR="00975662" w:rsidRPr="00975662" w:rsidRDefault="00975662" w:rsidP="00975662">
      <w:pPr>
        <w:rPr>
          <w:rtl/>
        </w:rPr>
      </w:pPr>
      <w:r w:rsidRPr="00975662">
        <w:rPr>
          <w:rtl/>
        </w:rPr>
        <w:t xml:space="preserve">إن السؤال عما نملك هو تعريف الموارد أو المدخلات الممكنة التي يمكن أن تستخدم للوصول الي الهدف المنشود. في التدريب على إدارة المجتمع يتم هذا التعريف بشكل </w:t>
      </w:r>
      <w:proofErr w:type="gramStart"/>
      <w:r w:rsidRPr="00975662">
        <w:rPr>
          <w:rtl/>
        </w:rPr>
        <w:t>امثل</w:t>
      </w:r>
      <w:proofErr w:type="gramEnd"/>
      <w:r w:rsidRPr="00975662">
        <w:rPr>
          <w:rtl/>
        </w:rPr>
        <w:t xml:space="preserve"> في الاجتماعات حيث يتم تشجيع الإفراد الهادئين على المشاركة بسبب وجود العديد من الموارد المخبأة أو غير الظاهرة في كل المجتمعات حتى الفقير منها. القائم على التعبئة الماهر</w:t>
      </w:r>
    </w:p>
    <w:p w:rsidR="00975662" w:rsidRPr="00975662" w:rsidRDefault="00975662" w:rsidP="00975662">
      <w:pPr>
        <w:rPr>
          <w:rtl/>
        </w:rPr>
      </w:pPr>
      <w:r w:rsidRPr="00975662">
        <w:rPr>
          <w:b/>
          <w:bCs/>
          <w:rtl/>
        </w:rPr>
        <w:t xml:space="preserve">3-كيف يمكن ان نستخدم ما نملك لنحصل على ما </w:t>
      </w:r>
      <w:proofErr w:type="gramStart"/>
      <w:r w:rsidRPr="00975662">
        <w:rPr>
          <w:b/>
          <w:bCs/>
          <w:rtl/>
        </w:rPr>
        <w:t>نريد؟(</w:t>
      </w:r>
      <w:proofErr w:type="gramEnd"/>
      <w:r w:rsidRPr="00975662">
        <w:rPr>
          <w:b/>
          <w:bCs/>
          <w:rtl/>
        </w:rPr>
        <w:t>خطة العمل، الأدوات من مكائن وعاملين)</w:t>
      </w:r>
    </w:p>
    <w:p w:rsidR="00975662" w:rsidRPr="00975662" w:rsidRDefault="00975662" w:rsidP="00975662">
      <w:pPr>
        <w:rPr>
          <w:rtl/>
        </w:rPr>
      </w:pPr>
      <w:r w:rsidRPr="00975662">
        <w:rPr>
          <w:rtl/>
        </w:rPr>
        <w:t xml:space="preserve">إن السؤال عن كيفية الحصول على ما نريد باستخدام ما نملك هو الجزء المتعلق </w:t>
      </w:r>
      <w:proofErr w:type="spellStart"/>
      <w:r w:rsidRPr="00975662">
        <w:rPr>
          <w:rtl/>
        </w:rPr>
        <w:t>بالإستراتيجية</w:t>
      </w:r>
      <w:proofErr w:type="spellEnd"/>
      <w:r w:rsidRPr="00975662">
        <w:rPr>
          <w:rtl/>
        </w:rPr>
        <w:t xml:space="preserve"> في حرفة الإدارة. دائما ما يوجد العديد من الطرق المختلفة لجمع الموارد المتوفرة و ينبغي ان تستخدم الموارد العقلية الجماعية للمجتمع في تحديد استراتيجيات عديدة و اختيار </w:t>
      </w:r>
      <w:proofErr w:type="gramStart"/>
      <w:r w:rsidRPr="00975662">
        <w:rPr>
          <w:rtl/>
        </w:rPr>
        <w:t>الأنسب .</w:t>
      </w:r>
      <w:proofErr w:type="gramEnd"/>
    </w:p>
    <w:p w:rsidR="00975662" w:rsidRPr="00975662" w:rsidRDefault="00975662" w:rsidP="00975662">
      <w:pPr>
        <w:rPr>
          <w:b/>
          <w:bCs/>
          <w:rtl/>
        </w:rPr>
      </w:pPr>
      <w:r w:rsidRPr="00975662">
        <w:rPr>
          <w:b/>
          <w:bCs/>
          <w:rtl/>
        </w:rPr>
        <w:t>4.ماذا سيحدث عندما نحصل عليه؟ (النتائج التي ننتظرها مستقبليا)</w:t>
      </w:r>
    </w:p>
    <w:p w:rsidR="00975662" w:rsidRPr="00975662" w:rsidRDefault="00975662" w:rsidP="00975662">
      <w:pPr>
        <w:rPr>
          <w:rtl/>
        </w:rPr>
      </w:pPr>
      <w:r w:rsidRPr="00975662">
        <w:rPr>
          <w:rtl/>
        </w:rPr>
        <w:lastRenderedPageBreak/>
        <w:t xml:space="preserve">السؤال عما سيحدث عندما نحصل عليه يغطى التوقع بتأثير النشاط. </w:t>
      </w:r>
      <w:proofErr w:type="gramStart"/>
      <w:r w:rsidRPr="00975662">
        <w:rPr>
          <w:rtl/>
        </w:rPr>
        <w:t>و يمكن</w:t>
      </w:r>
      <w:proofErr w:type="gramEnd"/>
      <w:r w:rsidRPr="00975662">
        <w:rPr>
          <w:rtl/>
        </w:rPr>
        <w:t xml:space="preserve"> توسيعه للسؤال عن تأثير النشاط المتوقع في المجتمع و ضواحيه الاجتماعية و المادية و كيف يؤدى إلى خطط للمراقبة و التقييم.</w:t>
      </w:r>
    </w:p>
    <w:p w:rsidR="00975662" w:rsidRPr="00975662" w:rsidRDefault="00975662" w:rsidP="00975662">
      <w:pPr>
        <w:rPr>
          <w:rtl/>
        </w:rPr>
      </w:pPr>
      <w:r w:rsidRPr="00975662">
        <w:rPr>
          <w:rtl/>
        </w:rPr>
        <w:t xml:space="preserve">هذه الأسئلة الأربعة ينبغي ان تستخدم بواسطة العمال الميدانيين كإطار عمل لتنظيم أو إعادة تنظيم مجموعة. بالمثل هي تستخدم بواسطة المدربين على الإدارة لتنظيم أو إعادة تنظيم فريق الإدارة. يمكن للمنظم أن يستخدمها لتنظيم فريق من العمال الميدانيين. هذه الأسئلة تشكل معا إطار العمل لبناء القدرة الإدارية </w:t>
      </w:r>
      <w:proofErr w:type="gramStart"/>
      <w:r w:rsidRPr="00975662">
        <w:rPr>
          <w:rtl/>
        </w:rPr>
        <w:t>و القوة</w:t>
      </w:r>
      <w:proofErr w:type="gramEnd"/>
      <w:r w:rsidRPr="00975662">
        <w:rPr>
          <w:rtl/>
        </w:rPr>
        <w:t xml:space="preserve"> </w:t>
      </w:r>
      <w:proofErr w:type="spellStart"/>
      <w:r w:rsidRPr="00975662">
        <w:rPr>
          <w:rtl/>
        </w:rPr>
        <w:t>لاى</w:t>
      </w:r>
      <w:proofErr w:type="spellEnd"/>
      <w:r w:rsidRPr="00975662">
        <w:rPr>
          <w:rtl/>
        </w:rPr>
        <w:t xml:space="preserve"> مجموعة من المشاركين.</w:t>
      </w:r>
    </w:p>
    <w:p w:rsidR="00975662" w:rsidRPr="00975662" w:rsidRDefault="00975662" w:rsidP="00975662">
      <w:pPr>
        <w:rPr>
          <w:rtl/>
        </w:rPr>
      </w:pPr>
      <w:r w:rsidRPr="00975662">
        <w:rPr>
          <w:rtl/>
        </w:rPr>
        <w:t xml:space="preserve">في التدريب على إدارة المجتمع تحتاج هذه الأسئلة إلى ان تطرح عندما يجتمع المجتمع ككل لتحديد الأولويات. </w:t>
      </w:r>
    </w:p>
    <w:p w:rsidR="00975662" w:rsidRPr="00975662" w:rsidRDefault="00975662" w:rsidP="00975662"/>
    <w:p w:rsidR="00975662" w:rsidRPr="00975662" w:rsidRDefault="00975662" w:rsidP="00975662"/>
    <w:sectPr w:rsidR="00975662" w:rsidRPr="00975662"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038F"/>
    <w:multiLevelType w:val="hybridMultilevel"/>
    <w:tmpl w:val="E4368D08"/>
    <w:lvl w:ilvl="0" w:tplc="9D02FA1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FA"/>
    <w:rsid w:val="008C1FFA"/>
    <w:rsid w:val="00975662"/>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B5782-2EFC-4FC9-8480-5C5C7099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2022-03-13T06:46:00Z</dcterms:created>
  <dcterms:modified xsi:type="dcterms:W3CDTF">2022-03-13T06:48:00Z</dcterms:modified>
</cp:coreProperties>
</file>