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6A64" w:rsidRDefault="00246A64" w:rsidP="00246A64">
      <w:pPr>
        <w:spacing w:line="276" w:lineRule="auto"/>
        <w:jc w:val="center"/>
        <w:rPr>
          <w:rFonts w:eastAsiaTheme="minorHAnsi" w:cs="Simplified Arabic"/>
          <w:b/>
          <w:bCs/>
          <w:sz w:val="32"/>
          <w:szCs w:val="32"/>
          <w:rtl/>
          <w:lang w:bidi="ar-IQ"/>
        </w:rPr>
      </w:pPr>
      <w:r>
        <w:rPr>
          <w:rFonts w:eastAsiaTheme="minorHAnsi" w:cs="Simplified Arabic" w:hint="cs"/>
          <w:b/>
          <w:bCs/>
          <w:sz w:val="32"/>
          <w:szCs w:val="32"/>
          <w:rtl/>
          <w:lang w:bidi="ar-IQ"/>
        </w:rPr>
        <w:t>المحاضرة الرابعة</w:t>
      </w:r>
    </w:p>
    <w:p w:rsidR="00246A64" w:rsidRPr="00246A64" w:rsidRDefault="00246A64" w:rsidP="00246A64">
      <w:pPr>
        <w:spacing w:line="276" w:lineRule="auto"/>
        <w:jc w:val="lowKashida"/>
        <w:rPr>
          <w:rFonts w:eastAsiaTheme="minorHAnsi" w:cs="Simplified Arabic"/>
          <w:b/>
          <w:bCs/>
          <w:sz w:val="32"/>
          <w:szCs w:val="32"/>
          <w:rtl/>
          <w:lang w:bidi="ar-IQ"/>
        </w:rPr>
      </w:pPr>
      <w:r w:rsidRPr="00246A64">
        <w:rPr>
          <w:rFonts w:eastAsiaTheme="minorHAnsi" w:cs="Simplified Arabic" w:hint="cs"/>
          <w:b/>
          <w:bCs/>
          <w:sz w:val="32"/>
          <w:szCs w:val="32"/>
          <w:rtl/>
          <w:lang w:bidi="ar-IQ"/>
        </w:rPr>
        <w:t xml:space="preserve">الفرضية </w:t>
      </w:r>
      <w:r w:rsidRPr="00246A64">
        <w:rPr>
          <w:rFonts w:eastAsiaTheme="minorHAnsi" w:cs="Simplified Arabic"/>
          <w:b/>
          <w:bCs/>
          <w:sz w:val="32"/>
          <w:szCs w:val="32"/>
          <w:rtl/>
          <w:lang w:bidi="ar-IQ"/>
        </w:rPr>
        <w:t>–</w:t>
      </w:r>
      <w:r w:rsidRPr="00246A64">
        <w:rPr>
          <w:rFonts w:eastAsiaTheme="minorHAnsi" w:cs="Simplified Arabic" w:hint="cs"/>
          <w:b/>
          <w:bCs/>
          <w:sz w:val="32"/>
          <w:szCs w:val="32"/>
          <w:rtl/>
          <w:lang w:bidi="ar-IQ"/>
        </w:rPr>
        <w:t xml:space="preserve"> النظرية الثانية نظرية الزواج:-</w:t>
      </w:r>
    </w:p>
    <w:p w:rsidR="00246A64" w:rsidRPr="00246A64" w:rsidRDefault="00246A64" w:rsidP="00246A64">
      <w:pPr>
        <w:spacing w:line="276" w:lineRule="auto"/>
        <w:jc w:val="lowKashida"/>
        <w:rPr>
          <w:rFonts w:eastAsiaTheme="minorHAnsi" w:cs="Simplified Arabic"/>
          <w:sz w:val="32"/>
          <w:szCs w:val="32"/>
          <w:rtl/>
          <w:lang w:bidi="ar-IQ"/>
        </w:rPr>
      </w:pPr>
      <w:r w:rsidRPr="00246A64">
        <w:rPr>
          <w:rFonts w:eastAsiaTheme="minorHAnsi" w:cs="Simplified Arabic" w:hint="cs"/>
          <w:sz w:val="32"/>
          <w:szCs w:val="32"/>
          <w:rtl/>
          <w:lang w:bidi="ar-IQ"/>
        </w:rPr>
        <w:t>في مقابل ما جرى عرضه سابقاً، بحث عدد كبير من علماء الاجتماع والانثروبولوجي في اصل الاسرة وتوصلوا الى حد ما الى اثبات ان الزواج على الارجح هو اصل الاسرة.</w:t>
      </w:r>
    </w:p>
    <w:p w:rsidR="00246A64" w:rsidRPr="00246A64" w:rsidRDefault="00246A64" w:rsidP="00246A64">
      <w:pPr>
        <w:spacing w:line="276" w:lineRule="auto"/>
        <w:jc w:val="lowKashida"/>
        <w:rPr>
          <w:rFonts w:eastAsiaTheme="minorHAnsi" w:cs="Simplified Arabic"/>
          <w:sz w:val="32"/>
          <w:szCs w:val="32"/>
          <w:rtl/>
          <w:lang w:bidi="ar-IQ"/>
        </w:rPr>
      </w:pPr>
      <w:r w:rsidRPr="00246A64">
        <w:rPr>
          <w:rFonts w:eastAsiaTheme="minorHAnsi" w:cs="Simplified Arabic" w:hint="cs"/>
          <w:sz w:val="32"/>
          <w:szCs w:val="32"/>
          <w:rtl/>
          <w:lang w:bidi="ar-IQ"/>
        </w:rPr>
        <w:t>فقد بحث وسترمارك في الزواج واكد ان الزواج يعد اول النظم الاجتماعية واقدمها وهو الاساس الذي تطورت عنه المجتمعات الانسانية، لكنه بدأ كعادة بدائية ثم تطور واصبح نظاماً اجتماعياً. وقد عرف الزواج "على انه علاقة ثابتة نسبياً بين رجل واحد او اكثر وامرأة واحدة أو اكثر وتتضمن الاشباع الجنسي والتعاون الاقتصادي وتكون معترفاً بها من قبل الاعراف والتقاليد او القانون وتتضمن حقوقاً وواجبات معينة في حال الدخول الى مثل هذه العلاقة وفي حالة انجاب الاطفال".</w:t>
      </w:r>
    </w:p>
    <w:p w:rsidR="00246A64" w:rsidRPr="00246A64" w:rsidRDefault="00246A64" w:rsidP="00246A64">
      <w:pPr>
        <w:spacing w:line="276" w:lineRule="auto"/>
        <w:jc w:val="lowKashida"/>
        <w:rPr>
          <w:rFonts w:eastAsiaTheme="minorHAnsi" w:cs="Simplified Arabic"/>
          <w:sz w:val="32"/>
          <w:szCs w:val="32"/>
          <w:rtl/>
          <w:lang w:bidi="ar-IQ"/>
        </w:rPr>
      </w:pPr>
      <w:r w:rsidRPr="00246A64">
        <w:rPr>
          <w:rFonts w:eastAsiaTheme="minorHAnsi" w:cs="Simplified Arabic" w:hint="cs"/>
          <w:sz w:val="32"/>
          <w:szCs w:val="32"/>
          <w:rtl/>
          <w:lang w:bidi="ar-IQ"/>
        </w:rPr>
        <w:t>يتضح من التعريف انه كان بموجب العادة البدائية نوع من الالتزامات البسيطة حول رعاية الاطفال وتقسيم العمل وانها تطورت بصورة تدريجية وبدأت تنظم وتحدد بشعائر ومراسيم واعراف ثم بتقاليد ثم تطورت ونظمت بقوانين ثم تحولت الى نظام اجتماعي.</w:t>
      </w:r>
    </w:p>
    <w:p w:rsidR="00246A64" w:rsidRPr="00246A64" w:rsidRDefault="00246A64" w:rsidP="00246A64">
      <w:pPr>
        <w:spacing w:line="276" w:lineRule="auto"/>
        <w:jc w:val="lowKashida"/>
        <w:rPr>
          <w:rFonts w:eastAsiaTheme="minorHAnsi" w:cs="Simplified Arabic"/>
          <w:sz w:val="32"/>
          <w:szCs w:val="32"/>
          <w:rtl/>
          <w:lang w:bidi="ar-IQ"/>
        </w:rPr>
      </w:pPr>
      <w:r w:rsidRPr="00246A64">
        <w:rPr>
          <w:rFonts w:eastAsiaTheme="minorHAnsi" w:cs="Simplified Arabic" w:hint="cs"/>
          <w:sz w:val="32"/>
          <w:szCs w:val="32"/>
          <w:rtl/>
          <w:lang w:bidi="ar-IQ"/>
        </w:rPr>
        <w:t>اعتمد وسترمارك في دراسته على دراسة عالم الحيوان فبين ان الدلائل تشير الى ان الزواج تطور عن عادة بدائية ويمكن اثبات ذلك الى حد ما بالواقع الموجود في العادات البدائية المشابهة والموجودة عند الفصائل الراقية في عالم الحيوان فقد درس الحيوان من اللافقريات والحشرات والفقريات والطيور واللبائن فوجد ان العلاقات الجنسية غير ثابتة نسبياً والحياة الاسرية شبه معدومة عند الفصائل الثلاث الاولى، اما عند الفصائل الاخيرة (الطيور واللبائن) فوجد اختلاف الحال عن غيرها، اذ وجد ان العلاقة الجنسية الزوجية ثابتة نسبياً وعلاقتهم واضحة وان الرعاية الوالدية لاسيما الامومة تكون واضحة وقوية الى حد كبير.</w:t>
      </w:r>
    </w:p>
    <w:p w:rsidR="00246A64" w:rsidRPr="00246A64" w:rsidRDefault="00246A64" w:rsidP="00246A64">
      <w:pPr>
        <w:spacing w:line="276" w:lineRule="auto"/>
        <w:ind w:firstLine="720"/>
        <w:jc w:val="lowKashida"/>
        <w:rPr>
          <w:rFonts w:eastAsiaTheme="minorHAnsi" w:cs="Simplified Arabic"/>
          <w:sz w:val="32"/>
          <w:szCs w:val="32"/>
          <w:rtl/>
          <w:lang w:bidi="ar-IQ"/>
        </w:rPr>
      </w:pPr>
      <w:r w:rsidRPr="00246A64">
        <w:rPr>
          <w:rFonts w:eastAsiaTheme="minorHAnsi" w:cs="Simplified Arabic" w:hint="cs"/>
          <w:sz w:val="32"/>
          <w:szCs w:val="32"/>
          <w:rtl/>
          <w:lang w:bidi="ar-IQ"/>
        </w:rPr>
        <w:t xml:space="preserve">وتتميز الحياة الزوجية والاسرية بالوضوح والثبات النسبي ويرجع ذلك الى الغرائز التي نشأت وتطورت نتيجة لعملية الاختيار </w:t>
      </w:r>
      <w:r w:rsidRPr="00246A64">
        <w:rPr>
          <w:rFonts w:eastAsiaTheme="minorHAnsi" w:cs="Simplified Arabic" w:hint="cs"/>
          <w:color w:val="404040" w:themeColor="background1" w:themeShade="40"/>
          <w:sz w:val="32"/>
          <w:szCs w:val="32"/>
          <w:rtl/>
          <w:lang w:bidi="ar-IQ"/>
        </w:rPr>
        <w:t>والتفضل</w:t>
      </w:r>
      <w:r w:rsidRPr="00246A64">
        <w:rPr>
          <w:rFonts w:eastAsiaTheme="minorHAnsi" w:cs="Simplified Arabic" w:hint="cs"/>
          <w:sz w:val="32"/>
          <w:szCs w:val="32"/>
          <w:rtl/>
          <w:lang w:bidi="ar-IQ"/>
        </w:rPr>
        <w:t xml:space="preserve"> الطبيعي والميل نحو النفس والجنس وغرائز الامومة. فاذا كانت هذه الحالة موجودة عند الحيوانات الأوطأ من الانسان فمن الضروري ان تكون الحياة الزوجية والاسرية عند الانسان البدائي اكثر وضوحاً واستقراراً. وبالارتكان الى اراء دارون ان الانسان يمثل مرحلة ارقى من الحيوانات وعليه فمن الممكن القول ان الاسرة البشرية منذ البداية كانت تعتمد على نوع من العلاقة الجنسية الثابتة نسبياً والتي يمكن تسميته بالزواج.</w:t>
      </w:r>
    </w:p>
    <w:p w:rsidR="00246A64" w:rsidRPr="00246A64" w:rsidRDefault="00246A64" w:rsidP="00246A64">
      <w:pPr>
        <w:spacing w:line="276" w:lineRule="auto"/>
        <w:jc w:val="lowKashida"/>
        <w:rPr>
          <w:rFonts w:eastAsiaTheme="minorHAnsi" w:cs="Simplified Arabic"/>
          <w:sz w:val="32"/>
          <w:szCs w:val="32"/>
          <w:rtl/>
          <w:lang w:bidi="ar-IQ"/>
        </w:rPr>
      </w:pPr>
      <w:r w:rsidRPr="00246A64">
        <w:rPr>
          <w:rFonts w:eastAsiaTheme="minorHAnsi" w:cs="Simplified Arabic" w:hint="cs"/>
          <w:sz w:val="32"/>
          <w:szCs w:val="32"/>
          <w:rtl/>
          <w:lang w:bidi="ar-IQ"/>
        </w:rPr>
        <w:t>وبصورة عامة سواء كانت الفوضى ام الزواج هو اصل الاسرة، فأننا نجد ان هناك شبه اجماع بين علماء الاجتماع على ان الصورة الاولى للمنظمات الاسرية كانت على صورة منظمة الام وانها سبقت في الوجود منظمة الاب وانها وجدت في فترة ما عند غالبية المجتمعات ان لم تكن كلها.</w:t>
      </w:r>
    </w:p>
    <w:p w:rsidR="00246A64" w:rsidRPr="00246A64" w:rsidRDefault="00246A64" w:rsidP="00246A64">
      <w:pPr>
        <w:spacing w:line="276" w:lineRule="auto"/>
        <w:jc w:val="lowKashida"/>
        <w:rPr>
          <w:rFonts w:eastAsiaTheme="minorHAnsi" w:cs="Simplified Arabic"/>
          <w:sz w:val="32"/>
          <w:szCs w:val="32"/>
          <w:rtl/>
          <w:lang w:bidi="ar-IQ"/>
        </w:rPr>
      </w:pPr>
      <w:r w:rsidRPr="00246A64">
        <w:rPr>
          <w:rFonts w:eastAsiaTheme="minorHAnsi" w:cs="Simplified Arabic" w:hint="cs"/>
          <w:sz w:val="32"/>
          <w:szCs w:val="32"/>
          <w:rtl/>
          <w:lang w:bidi="ar-IQ"/>
        </w:rPr>
        <w:t>ان النظام الاجتماعي الذي يدور حول سيطرة النساء وجد في عصور بعيدة جداً، الا ان وجودها يفترض وجود بيئة سعيدة نسبياً وقلة العدد ووفرة الغذاء وبساطة الحياة. وتظهر الان عند قبائل اسيوية وافريقية وامريكية واسترالية مثل قبائل المالينيس والمكرونسيا واليس والنيكا والبنقوا وغيرها من القبائل البدوية.</w:t>
      </w:r>
    </w:p>
    <w:p w:rsidR="00246A64" w:rsidRPr="00246A64" w:rsidRDefault="00246A64" w:rsidP="00246A64">
      <w:pPr>
        <w:spacing w:line="276" w:lineRule="auto"/>
        <w:jc w:val="lowKashida"/>
        <w:rPr>
          <w:rFonts w:eastAsiaTheme="minorHAnsi" w:cs="Simplified Arabic"/>
          <w:sz w:val="32"/>
          <w:szCs w:val="32"/>
          <w:rtl/>
          <w:lang w:bidi="ar-IQ"/>
        </w:rPr>
      </w:pPr>
      <w:r w:rsidRPr="00246A64">
        <w:rPr>
          <w:rFonts w:eastAsiaTheme="minorHAnsi" w:cs="Simplified Arabic" w:hint="cs"/>
          <w:sz w:val="32"/>
          <w:szCs w:val="32"/>
          <w:rtl/>
          <w:lang w:bidi="ar-IQ"/>
        </w:rPr>
        <w:t>ان من اشهر من كتب في هذه النظرية هم باخوفن ومكلنان وثورنوالد وبريفولتس وهارتلاند.</w:t>
      </w:r>
    </w:p>
    <w:p w:rsidR="00246A64" w:rsidRPr="00246A64" w:rsidRDefault="00246A64" w:rsidP="00246A64">
      <w:pPr>
        <w:spacing w:line="276" w:lineRule="auto"/>
        <w:jc w:val="lowKashida"/>
        <w:rPr>
          <w:rFonts w:eastAsiaTheme="minorHAnsi" w:cs="Simplified Arabic"/>
          <w:sz w:val="32"/>
          <w:szCs w:val="32"/>
          <w:rtl/>
          <w:lang w:bidi="ar-IQ"/>
        </w:rPr>
      </w:pPr>
      <w:r w:rsidRPr="00246A64">
        <w:rPr>
          <w:rFonts w:eastAsiaTheme="minorHAnsi" w:cs="Simplified Arabic" w:hint="cs"/>
          <w:sz w:val="32"/>
          <w:szCs w:val="32"/>
          <w:rtl/>
          <w:lang w:bidi="ar-IQ"/>
        </w:rPr>
        <w:t>لقد اتفقوا جميعاً على انما (الامومة) تمثل اصل المنظمات الاسرية الا انهم اختلفوا في تفسير اسباب وجودها. فقد اكد باخوفن وحكلفان وموركان ان سبب وجود منظمة الام (النسب الامومي) اولا يرتبط بحالة الفوضى والشك في الابوة التي تؤدي الى كون العلاقة بين الاب والاطفال غير واضحة مما نتج الى الرجوع او الانتماء الى الام.</w:t>
      </w:r>
    </w:p>
    <w:p w:rsidR="00246A64" w:rsidRPr="00246A64" w:rsidRDefault="00246A64" w:rsidP="00246A64">
      <w:pPr>
        <w:spacing w:line="276" w:lineRule="auto"/>
        <w:jc w:val="lowKashida"/>
        <w:rPr>
          <w:rFonts w:eastAsiaTheme="minorHAnsi" w:cs="Simplified Arabic"/>
          <w:sz w:val="32"/>
          <w:szCs w:val="32"/>
          <w:rtl/>
          <w:lang w:bidi="ar-IQ"/>
        </w:rPr>
      </w:pPr>
      <w:r w:rsidRPr="00246A64">
        <w:rPr>
          <w:rFonts w:eastAsiaTheme="minorHAnsi" w:cs="Simplified Arabic" w:hint="cs"/>
          <w:sz w:val="32"/>
          <w:szCs w:val="32"/>
          <w:rtl/>
          <w:lang w:bidi="ar-IQ"/>
        </w:rPr>
        <w:t>اما السبب الثاني في تفسير اسبقية النسب الامومي فيرتبط برأي هارتلاند الذي اوضح ان اقدم صلات النسب هي صلة الطفل بالأم وذلك لان العلاقة بين الام وطفلها ملموسة ومعترف بها منذ البداية بوصفها (الام) هي التي تحمله وتلده وترضعه بينما العلاقة بين الاب والطفل غير ملموسة وتعتمد على التحليل العقلي للعلاقة الطبيعية بين الاثنين التي لا يمكن الوصول اليها مما يتعلق بالعقل البدائي الذي يعزى كل ظاهرة طبيعية مثل الحمل والولادة الى قوى غير منظورة فوق البشر ولا علاقة لها بالإنسان.</w:t>
      </w:r>
    </w:p>
    <w:p w:rsidR="00246A64" w:rsidRPr="00246A64" w:rsidRDefault="00246A64" w:rsidP="00246A64">
      <w:pPr>
        <w:spacing w:line="276" w:lineRule="auto"/>
        <w:jc w:val="lowKashida"/>
        <w:rPr>
          <w:rFonts w:eastAsiaTheme="minorHAnsi" w:cs="Simplified Arabic"/>
          <w:sz w:val="32"/>
          <w:szCs w:val="32"/>
          <w:rtl/>
          <w:lang w:bidi="ar-IQ"/>
        </w:rPr>
      </w:pPr>
      <w:r w:rsidRPr="00246A64">
        <w:rPr>
          <w:rFonts w:eastAsiaTheme="minorHAnsi" w:cs="Simplified Arabic" w:hint="cs"/>
          <w:sz w:val="32"/>
          <w:szCs w:val="32"/>
          <w:rtl/>
          <w:lang w:bidi="ar-IQ"/>
        </w:rPr>
        <w:t>اما التفسير الثالث رأي ثورنوالد الذي يوضح ان اساس وجود النسب الامومي يعتمد على العامل الاقتصادي اذ كانت النساء في العصور البدائية اهم مركزاً من الرجال اذ كانت النساء تقوم بالأعمال الاساسية او الرئيسية (الزراعة). اما الرجال فقد كانوا يذهبون الى الصيد او الجمع والالتقاط ويعد الدور الاخير اقل اهمية مقارنة بأدوار الزراعة. وبما ان مركز الشخص يتحدد بماهية العمل الذي يؤديه لذلك اعطى المرأة مركزاً اعلى من الرجال فظهرت نتيجة لذلك سيطرتها واهميتها فيما يتعلق بالأسرة والانتساب اليها.</w:t>
      </w:r>
    </w:p>
    <w:p w:rsidR="00246A64" w:rsidRPr="00246A64" w:rsidRDefault="00246A64" w:rsidP="00246A64">
      <w:pPr>
        <w:spacing w:line="276" w:lineRule="auto"/>
        <w:jc w:val="lowKashida"/>
        <w:rPr>
          <w:rFonts w:eastAsiaTheme="minorHAnsi" w:cs="Simplified Arabic"/>
          <w:sz w:val="32"/>
          <w:szCs w:val="32"/>
          <w:rtl/>
          <w:lang w:bidi="ar-IQ"/>
        </w:rPr>
      </w:pPr>
      <w:r w:rsidRPr="00246A64">
        <w:rPr>
          <w:rFonts w:eastAsiaTheme="minorHAnsi" w:cs="Simplified Arabic" w:hint="cs"/>
          <w:sz w:val="32"/>
          <w:szCs w:val="32"/>
          <w:rtl/>
          <w:lang w:bidi="ar-IQ"/>
        </w:rPr>
        <w:t>اما التفسير الاخير لوجود النسب الامومي رأي بريفولس اذ يؤكد ان منظمة الام هي اصل الاسرة والجنس البشري. اذ ان المجتمعات الانسانية تطورت عن جماعات حيوانية، والاسرة البشرية تطورت عن الاسرة الحيوانية التي جاءت نتيجة لغرائز الامومة التي بدورها تستند على اسس نفسية بحتة يعبر عنها بتغذية وحماية الاطفال بصورة لا شعورية. فإلام بوصفها نقطة الارتكاز الاساسية في علاقات الاسرة الحيوانية بعكس الغرائز الجنسية التي لا دور لها في تكوين الاسرة.</w:t>
      </w:r>
    </w:p>
    <w:p w:rsidR="00246A64" w:rsidRDefault="00246A64"/>
    <w:sectPr w:rsidR="00246A64" w:rsidSect="006522A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A64"/>
    <w:rsid w:val="00246A64"/>
    <w:rsid w:val="006522A3"/>
    <w:rsid w:val="00C66F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9D9A8A4-DEAD-2842-A64B-91D0B9603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640</Words>
  <Characters>3650</Characters>
  <Application>Microsoft Office Word</Application>
  <DocSecurity>0</DocSecurity>
  <Lines>30</Lines>
  <Paragraphs>8</Paragraphs>
  <ScaleCrop>false</ScaleCrop>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شمس حيدر</dc:creator>
  <cp:keywords/>
  <dc:description/>
  <cp:lastModifiedBy>شمس حيدر</cp:lastModifiedBy>
  <cp:revision>2</cp:revision>
  <dcterms:created xsi:type="dcterms:W3CDTF">2021-11-16T00:58:00Z</dcterms:created>
  <dcterms:modified xsi:type="dcterms:W3CDTF">2021-11-16T00:58:00Z</dcterms:modified>
</cp:coreProperties>
</file>