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64E" w:rsidRPr="002B764E" w:rsidRDefault="002B764E" w:rsidP="002B764E">
      <w:pPr>
        <w:spacing w:line="276" w:lineRule="auto"/>
        <w:ind w:firstLine="720"/>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العشرون</w:t>
      </w:r>
    </w:p>
    <w:p w:rsidR="002B764E" w:rsidRPr="002B764E" w:rsidRDefault="002B764E" w:rsidP="002B764E">
      <w:pPr>
        <w:spacing w:line="276" w:lineRule="auto"/>
        <w:ind w:firstLine="720"/>
        <w:jc w:val="lowKashida"/>
        <w:rPr>
          <w:rFonts w:eastAsiaTheme="minorHAnsi" w:cs="Simplified Arabic"/>
          <w:sz w:val="32"/>
          <w:szCs w:val="32"/>
          <w:rtl/>
          <w:lang w:bidi="ar-IQ"/>
        </w:rPr>
      </w:pPr>
      <w:r w:rsidRPr="002B764E">
        <w:rPr>
          <w:rFonts w:eastAsiaTheme="minorHAnsi" w:cs="Simplified Arabic" w:hint="cs"/>
          <w:sz w:val="32"/>
          <w:szCs w:val="32"/>
          <w:rtl/>
          <w:lang w:bidi="ar-IQ"/>
        </w:rPr>
        <w:t>التصنيع:- يعد التصنيع نشاطاً جديداً من انشطة الحياة الاجتماعية ويشير الى اعتماد الافراد على ما تقدمه الطبيعة من موارد اقتصادية وسبل استغلالها بهدف تغيير الاوضاع الاجتماعية والاقتصادية للسكان، ويشير ايضاً الى التدريب على الآلات وطرائق استخدامها في الانتاج الصناعي.</w:t>
      </w:r>
    </w:p>
    <w:p w:rsidR="002B764E" w:rsidRPr="002B764E" w:rsidRDefault="002B764E" w:rsidP="002B764E">
      <w:pPr>
        <w:spacing w:line="276" w:lineRule="auto"/>
        <w:ind w:firstLine="720"/>
        <w:jc w:val="lowKashida"/>
        <w:rPr>
          <w:rFonts w:eastAsiaTheme="minorHAnsi" w:cs="Simplified Arabic"/>
          <w:sz w:val="32"/>
          <w:szCs w:val="32"/>
          <w:rtl/>
          <w:lang w:bidi="ar-IQ"/>
        </w:rPr>
      </w:pPr>
      <w:r w:rsidRPr="002B764E">
        <w:rPr>
          <w:rFonts w:eastAsiaTheme="minorHAnsi" w:cs="Simplified Arabic" w:hint="cs"/>
          <w:sz w:val="32"/>
          <w:szCs w:val="32"/>
          <w:rtl/>
          <w:lang w:bidi="ar-IQ"/>
        </w:rPr>
        <w:t>يعتمد التصنيع على الاختراعات والانجازات العلمية واكتشاف طرائق افضل للعملية الانتاجية وله ارتباط وثيق بمستوى الانتاج ومن خلاله يتم رفع المستوى الانتاجي الى اقصى درجة ممكنة ويساعد على تركز السكان في المدن وتشغيل القوى البشرية في الصناعة.</w:t>
      </w:r>
    </w:p>
    <w:p w:rsidR="002B764E" w:rsidRPr="002B764E" w:rsidRDefault="002B764E" w:rsidP="002B764E">
      <w:pPr>
        <w:spacing w:line="276" w:lineRule="auto"/>
        <w:ind w:firstLine="720"/>
        <w:jc w:val="lowKashida"/>
        <w:rPr>
          <w:rFonts w:eastAsiaTheme="minorHAnsi" w:cs="Simplified Arabic"/>
          <w:sz w:val="32"/>
          <w:szCs w:val="32"/>
          <w:rtl/>
          <w:lang w:bidi="ar-IQ"/>
        </w:rPr>
      </w:pPr>
      <w:r w:rsidRPr="002B764E">
        <w:rPr>
          <w:rFonts w:eastAsiaTheme="minorHAnsi" w:cs="Simplified Arabic" w:hint="cs"/>
          <w:sz w:val="32"/>
          <w:szCs w:val="32"/>
          <w:rtl/>
          <w:lang w:bidi="ar-IQ"/>
        </w:rPr>
        <w:t>ويشير التصنيع ايضاً الى تطوير الحرفة من العمل اليدوي الى الانتاج الميكانيكي، واهم مبتغى للتصنيع يتجسد بتغيير حياة الافراد والجماعات اجتماعياً وثقافياً واقتصادياً.</w:t>
      </w:r>
    </w:p>
    <w:p w:rsidR="002B764E" w:rsidRPr="002B764E" w:rsidRDefault="002B764E" w:rsidP="002B764E">
      <w:pPr>
        <w:spacing w:line="276" w:lineRule="auto"/>
        <w:ind w:firstLine="720"/>
        <w:jc w:val="lowKashida"/>
        <w:rPr>
          <w:rFonts w:eastAsiaTheme="minorHAnsi" w:cs="Simplified Arabic"/>
          <w:sz w:val="32"/>
          <w:szCs w:val="32"/>
          <w:rtl/>
          <w:lang w:bidi="ar-IQ"/>
        </w:rPr>
      </w:pPr>
      <w:r w:rsidRPr="002B764E">
        <w:rPr>
          <w:rFonts w:eastAsiaTheme="minorHAnsi" w:cs="Simplified Arabic" w:hint="cs"/>
          <w:sz w:val="32"/>
          <w:szCs w:val="32"/>
          <w:rtl/>
          <w:lang w:bidi="ar-IQ"/>
        </w:rPr>
        <w:t>يعني التصنيع بالمفهوم الاقتصادي: الانتاج الواسع لسد احتياجات السوق المحلية من جهة، والتصدير الى الاسواق الخارجية وتنظيم عملية الانتاج من جهة ثانية.</w:t>
      </w:r>
    </w:p>
    <w:p w:rsidR="002B764E" w:rsidRPr="002B764E" w:rsidRDefault="002B764E" w:rsidP="002B764E">
      <w:pPr>
        <w:spacing w:line="276" w:lineRule="auto"/>
        <w:ind w:firstLine="720"/>
        <w:jc w:val="lowKashida"/>
        <w:rPr>
          <w:rFonts w:eastAsiaTheme="minorHAnsi" w:cs="Simplified Arabic"/>
          <w:sz w:val="32"/>
          <w:szCs w:val="32"/>
          <w:rtl/>
          <w:lang w:bidi="ar-IQ"/>
        </w:rPr>
      </w:pPr>
      <w:r w:rsidRPr="002B764E">
        <w:rPr>
          <w:rFonts w:eastAsiaTheme="minorHAnsi" w:cs="Simplified Arabic" w:hint="cs"/>
          <w:sz w:val="32"/>
          <w:szCs w:val="32"/>
          <w:rtl/>
          <w:lang w:bidi="ar-IQ"/>
        </w:rPr>
        <w:t>اما بالمفهوم الاجتماعي فيعني: تغييراً اجتماعياً وثقافياً عاكساً نمطاً جديداً من انماط التنظيمات الاجتماعية التي تتصف بتقسيم عمل مركب قائم على التخصص المهني مما يؤثر في طبيعة علاقات افراد المجتمع الصناعي.</w:t>
      </w:r>
    </w:p>
    <w:p w:rsidR="002B764E" w:rsidRPr="002B764E" w:rsidRDefault="002B764E" w:rsidP="002B764E">
      <w:pPr>
        <w:spacing w:line="276" w:lineRule="auto"/>
        <w:ind w:firstLine="720"/>
        <w:jc w:val="lowKashida"/>
        <w:rPr>
          <w:rFonts w:eastAsiaTheme="minorHAnsi" w:cs="Simplified Arabic"/>
          <w:sz w:val="32"/>
          <w:szCs w:val="32"/>
          <w:rtl/>
          <w:lang w:bidi="ar-IQ"/>
        </w:rPr>
      </w:pPr>
      <w:r w:rsidRPr="002B764E">
        <w:rPr>
          <w:rFonts w:eastAsiaTheme="minorHAnsi" w:cs="Simplified Arabic" w:hint="cs"/>
          <w:sz w:val="32"/>
          <w:szCs w:val="32"/>
          <w:rtl/>
          <w:lang w:bidi="ar-IQ"/>
        </w:rPr>
        <w:t>يؤغ التصنيع الى العديد من التحولات النمطية والنسقية في المجتمع منها:-</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المجتمع من المرحلة التقليدية الى المعاصرة.</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المجتمع الزراعي الى الصناعي.</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الاسرة الممتدة الى النواة.</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حجم الاسرة الكبيرة الى الصغيرة.</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المفاضلة الجنسية الى المتكافئة.</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الزوجة من الدار الى سوق العمل.</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اعتماد الزوجة الاقتصادي على زوجها الى استقلالها.</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الزوجة المستهلكة الى المساهمة في العملية الانتاجية.</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جزء من سلطة الزوج الى سلطة الزوجة.</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استقرار الزوجة الاسري الى صراعها.</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في معايير مفهوم الزوجة الجيدة.</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تنشئة الابناء من الام الى الحضانة.</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العمل في البيت الى العمل في المصنع.</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المهنة الوراثية الى المكتسبة.</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التخصصات المهنية والحرفية من العامة الى الدقيقة.</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المستوى المعاشي من الواطئ الى العالي.</w:t>
      </w:r>
    </w:p>
    <w:p w:rsidR="002B764E" w:rsidRPr="002B764E" w:rsidRDefault="002B764E" w:rsidP="002B764E">
      <w:pPr>
        <w:numPr>
          <w:ilvl w:val="0"/>
          <w:numId w:val="1"/>
        </w:numPr>
        <w:spacing w:line="276" w:lineRule="auto"/>
        <w:contextualSpacing/>
        <w:jc w:val="lowKashida"/>
        <w:rPr>
          <w:rFonts w:eastAsiaTheme="minorHAnsi" w:cs="Simplified Arabic"/>
          <w:sz w:val="32"/>
          <w:szCs w:val="32"/>
          <w:lang w:bidi="ar-IQ"/>
        </w:rPr>
      </w:pPr>
      <w:r w:rsidRPr="002B764E">
        <w:rPr>
          <w:rFonts w:eastAsiaTheme="minorHAnsi" w:cs="Simplified Arabic" w:hint="cs"/>
          <w:sz w:val="32"/>
          <w:szCs w:val="32"/>
          <w:rtl/>
          <w:lang w:bidi="ar-IQ"/>
        </w:rPr>
        <w:t>تحول موقع الفرد على السلم الاجتماعي من الاسري الى المجتمعي.</w:t>
      </w:r>
    </w:p>
    <w:p w:rsidR="002B764E" w:rsidRDefault="002B764E"/>
    <w:sectPr w:rsidR="002B764E" w:rsidSect="00C740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6284E"/>
    <w:multiLevelType w:val="hybridMultilevel"/>
    <w:tmpl w:val="42A06C44"/>
    <w:lvl w:ilvl="0" w:tplc="9B5238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4E"/>
    <w:rsid w:val="002B764E"/>
    <w:rsid w:val="004D5966"/>
    <w:rsid w:val="00C74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5B12C12-4188-074A-A468-18DD40A8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64E"/>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2021-11-16T00:44:00Z</dcterms:created>
  <dcterms:modified xsi:type="dcterms:W3CDTF">2021-11-16T00:44:00Z</dcterms:modified>
</cp:coreProperties>
</file>