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02" w:rsidRPr="00990FE3" w:rsidRDefault="00170A02" w:rsidP="00170A02">
      <w:pPr>
        <w:pStyle w:val="a3"/>
        <w:jc w:val="center"/>
        <w:rPr>
          <w:rFonts w:ascii="Simplified Arabic" w:hAnsi="Simplified Arabic" w:cs="Simplified Arabic"/>
          <w:b/>
          <w:bCs/>
          <w:color w:val="FF0000"/>
          <w:sz w:val="28"/>
          <w:szCs w:val="28"/>
          <w:rtl/>
        </w:rPr>
      </w:pPr>
      <w:r w:rsidRPr="00990FE3">
        <w:rPr>
          <w:rFonts w:ascii="Simplified Arabic" w:hAnsi="Simplified Arabic" w:cs="Simplified Arabic"/>
          <w:b/>
          <w:bCs/>
          <w:color w:val="FF0000"/>
          <w:sz w:val="28"/>
          <w:szCs w:val="28"/>
          <w:rtl/>
        </w:rPr>
        <w:t xml:space="preserve">تــاريــــــــــخ </w:t>
      </w:r>
      <w:proofErr w:type="spellStart"/>
      <w:r>
        <w:rPr>
          <w:rFonts w:ascii="Simplified Arabic" w:hAnsi="Simplified Arabic" w:cs="Simplified Arabic" w:hint="cs"/>
          <w:b/>
          <w:bCs/>
          <w:color w:val="FF0000"/>
          <w:sz w:val="28"/>
          <w:szCs w:val="28"/>
          <w:rtl/>
        </w:rPr>
        <w:t>اصلاح</w:t>
      </w:r>
      <w:proofErr w:type="spellEnd"/>
      <w:r>
        <w:rPr>
          <w:rFonts w:ascii="Simplified Arabic" w:hAnsi="Simplified Arabic" w:cs="Simplified Arabic" w:hint="cs"/>
          <w:b/>
          <w:bCs/>
          <w:color w:val="FF0000"/>
          <w:sz w:val="28"/>
          <w:szCs w:val="28"/>
          <w:rtl/>
        </w:rPr>
        <w:t xml:space="preserve"> المجرمين (</w:t>
      </w:r>
      <w:r w:rsidRPr="00990FE3">
        <w:rPr>
          <w:rFonts w:ascii="Simplified Arabic" w:hAnsi="Simplified Arabic" w:cs="Simplified Arabic"/>
          <w:b/>
          <w:bCs/>
          <w:color w:val="FF0000"/>
          <w:sz w:val="28"/>
          <w:szCs w:val="28"/>
          <w:rtl/>
        </w:rPr>
        <w:t>علــــــــــــــــم العقــــــــــــــــاب</w:t>
      </w:r>
      <w:r>
        <w:rPr>
          <w:rFonts w:ascii="Simplified Arabic" w:hAnsi="Simplified Arabic" w:cs="Simplified Arabic" w:hint="cs"/>
          <w:b/>
          <w:bCs/>
          <w:color w:val="FF0000"/>
          <w:sz w:val="28"/>
          <w:szCs w:val="28"/>
          <w:rtl/>
        </w:rPr>
        <w:t>)</w:t>
      </w:r>
    </w:p>
    <w:p w:rsidR="00170A02" w:rsidRPr="004620D0" w:rsidRDefault="00170A02" w:rsidP="00170A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علم العقاب علم حديث النشأة تعود نشأته الأولى إلى القرن السابع عشر, ومنذ ذلك الحين وإلى يومنا هذا مرَّ بمراحل عديدة, وساهمت عوامل كثيرة في </w:t>
      </w:r>
      <w:proofErr w:type="gramStart"/>
      <w:r w:rsidRPr="004620D0">
        <w:rPr>
          <w:rFonts w:ascii="Simplified Arabic" w:hAnsi="Simplified Arabic" w:cs="Simplified Arabic"/>
          <w:sz w:val="28"/>
          <w:szCs w:val="28"/>
          <w:rtl/>
        </w:rPr>
        <w:t>تطوره .</w:t>
      </w:r>
      <w:proofErr w:type="gramEnd"/>
    </w:p>
    <w:p w:rsidR="00170A02" w:rsidRPr="004620D0" w:rsidRDefault="00170A02" w:rsidP="00170A02">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نـشـــــــأة علــــــــــم العقــــــــــــــــاب:</w:t>
      </w:r>
    </w:p>
    <w:p w:rsidR="00170A02" w:rsidRPr="004620D0" w:rsidRDefault="00170A02" w:rsidP="00170A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بدأت الدراسات العقابية في القرن </w:t>
      </w:r>
      <w:proofErr w:type="gramStart"/>
      <w:r w:rsidRPr="004620D0">
        <w:rPr>
          <w:rFonts w:ascii="Simplified Arabic" w:hAnsi="Simplified Arabic" w:cs="Simplified Arabic"/>
          <w:sz w:val="28"/>
          <w:szCs w:val="28"/>
          <w:rtl/>
        </w:rPr>
        <w:t>السابع</w:t>
      </w:r>
      <w:proofErr w:type="gramEnd"/>
      <w:r w:rsidRPr="004620D0">
        <w:rPr>
          <w:rFonts w:ascii="Simplified Arabic" w:hAnsi="Simplified Arabic" w:cs="Simplified Arabic"/>
          <w:sz w:val="28"/>
          <w:szCs w:val="28"/>
          <w:rtl/>
        </w:rPr>
        <w:t xml:space="preserve"> عشر؛ نتيجةً لانتشار العقوبات السالبة للحرية في التشريعات العقابية. أما قبل هذا التاريخ فقد كانت </w:t>
      </w:r>
      <w:proofErr w:type="spellStart"/>
      <w:r w:rsidRPr="004620D0">
        <w:rPr>
          <w:rFonts w:ascii="Simplified Arabic" w:hAnsi="Simplified Arabic" w:cs="Simplified Arabic"/>
          <w:sz w:val="28"/>
          <w:szCs w:val="28"/>
          <w:rtl/>
        </w:rPr>
        <w:t>الجزاءات</w:t>
      </w:r>
      <w:proofErr w:type="spellEnd"/>
      <w:r w:rsidRPr="004620D0">
        <w:rPr>
          <w:rFonts w:ascii="Simplified Arabic" w:hAnsi="Simplified Arabic" w:cs="Simplified Arabic"/>
          <w:sz w:val="28"/>
          <w:szCs w:val="28"/>
          <w:rtl/>
        </w:rPr>
        <w:t xml:space="preserve"> الجنائية تنحصر في العقوبات الــمـــتـمــثــلة بالإعدام والجـــلد أو بتر أحد أعضاء الجسم.</w:t>
      </w:r>
    </w:p>
    <w:p w:rsidR="00170A02" w:rsidRPr="004620D0" w:rsidRDefault="00170A02" w:rsidP="00170A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وكانت</w:t>
      </w:r>
      <w:proofErr w:type="gramEnd"/>
      <w:r w:rsidRPr="004620D0">
        <w:rPr>
          <w:rFonts w:ascii="Simplified Arabic" w:hAnsi="Simplified Arabic" w:cs="Simplified Arabic"/>
          <w:sz w:val="28"/>
          <w:szCs w:val="28"/>
          <w:rtl/>
        </w:rPr>
        <w:t xml:space="preserve"> السجون قـــــبـــل القرن السابع عشر أماكن يحجز فيها المتهم انتظاراً لمحاكمته, ثم تحولت بعد ذلك إلى أماكن لتنفيذ العــقــــوبــــــة التي كـــــان طابعها الانتقام وتستهدف إيــــلام المحكوم عليه. وكان التنفيذ العقابي يتسم بالقسوة وأعـــمـــال </w:t>
      </w:r>
      <w:proofErr w:type="gramStart"/>
      <w:r w:rsidRPr="004620D0">
        <w:rPr>
          <w:rFonts w:ascii="Simplified Arabic" w:hAnsi="Simplified Arabic" w:cs="Simplified Arabic"/>
          <w:sz w:val="28"/>
          <w:szCs w:val="28"/>
          <w:rtl/>
        </w:rPr>
        <w:t>التعذيب ؛</w:t>
      </w:r>
      <w:proofErr w:type="gramEnd"/>
      <w:r w:rsidRPr="004620D0">
        <w:rPr>
          <w:rFonts w:ascii="Simplified Arabic" w:hAnsi="Simplified Arabic" w:cs="Simplified Arabic"/>
          <w:sz w:val="28"/>
          <w:szCs w:val="28"/>
          <w:rtl/>
        </w:rPr>
        <w:t xml:space="preserve"> لذلك كانت حالة السجون مزرية مما دعــــا إلى الاهتمام بها من قبل بعض المصلحين .</w:t>
      </w:r>
    </w:p>
    <w:p w:rsidR="00170A02" w:rsidRPr="004620D0" w:rsidRDefault="00170A02" w:rsidP="00170A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بدأت الدراسات العقابية الأولى على يد فيليب فرانس من </w:t>
      </w:r>
      <w:proofErr w:type="spellStart"/>
      <w:r w:rsidRPr="004620D0">
        <w:rPr>
          <w:rFonts w:ascii="Simplified Arabic" w:hAnsi="Simplified Arabic" w:cs="Simplified Arabic"/>
          <w:sz w:val="28"/>
          <w:szCs w:val="28"/>
          <w:rtl/>
        </w:rPr>
        <w:t>ايطاليا</w:t>
      </w:r>
      <w:proofErr w:type="spellEnd"/>
      <w:r w:rsidRPr="004620D0">
        <w:rPr>
          <w:rFonts w:ascii="Simplified Arabic" w:hAnsi="Simplified Arabic" w:cs="Simplified Arabic"/>
          <w:sz w:val="28"/>
          <w:szCs w:val="28"/>
          <w:rtl/>
        </w:rPr>
        <w:t xml:space="preserve">. وأهتم جان </w:t>
      </w:r>
      <w:proofErr w:type="spellStart"/>
      <w:r w:rsidRPr="004620D0">
        <w:rPr>
          <w:rFonts w:ascii="Simplified Arabic" w:hAnsi="Simplified Arabic" w:cs="Simplified Arabic"/>
          <w:sz w:val="28"/>
          <w:szCs w:val="28"/>
          <w:rtl/>
        </w:rPr>
        <w:t>مابلو</w:t>
      </w:r>
      <w:proofErr w:type="spellEnd"/>
      <w:r w:rsidRPr="004620D0">
        <w:rPr>
          <w:rFonts w:ascii="Simplified Arabic" w:hAnsi="Simplified Arabic" w:cs="Simplified Arabic"/>
          <w:sz w:val="28"/>
          <w:szCs w:val="28"/>
          <w:rtl/>
        </w:rPr>
        <w:t xml:space="preserve"> من فرنسا بالسجون, وقد نشر بحثاً عن تأثير السجن على النزلاء. أما في إنكلترا فيعد جون هوارد أول من اهتم بدراسة السجون وأشار إلى حالتها في أوربا</w:t>
      </w:r>
      <w:r w:rsidR="00AD6AE8">
        <w:rPr>
          <w:rFonts w:ascii="Simplified Arabic" w:hAnsi="Simplified Arabic" w:cs="Simplified Arabic" w:hint="cs"/>
          <w:sz w:val="28"/>
          <w:szCs w:val="28"/>
          <w:rtl/>
        </w:rPr>
        <w:t>.</w:t>
      </w:r>
    </w:p>
    <w:p w:rsidR="00170A02" w:rsidRPr="004620D0" w:rsidRDefault="00170A02" w:rsidP="00170A02">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مــــــراحـــــل تــــــطـــــور </w:t>
      </w:r>
      <w:proofErr w:type="gramStart"/>
      <w:r w:rsidRPr="004620D0">
        <w:rPr>
          <w:rFonts w:ascii="Simplified Arabic" w:hAnsi="Simplified Arabic" w:cs="Simplified Arabic"/>
          <w:b/>
          <w:bCs/>
          <w:sz w:val="28"/>
          <w:szCs w:val="28"/>
          <w:rtl/>
        </w:rPr>
        <w:t>علــــــم</w:t>
      </w:r>
      <w:proofErr w:type="gramEnd"/>
      <w:r w:rsidRPr="004620D0">
        <w:rPr>
          <w:rFonts w:ascii="Simplified Arabic" w:hAnsi="Simplified Arabic" w:cs="Simplified Arabic"/>
          <w:b/>
          <w:bCs/>
          <w:sz w:val="28"/>
          <w:szCs w:val="28"/>
          <w:rtl/>
        </w:rPr>
        <w:t xml:space="preserve"> العقـــــــاب:</w:t>
      </w:r>
    </w:p>
    <w:p w:rsidR="00170A02" w:rsidRPr="004620D0" w:rsidRDefault="00170A02" w:rsidP="00170A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هناك</w:t>
      </w:r>
      <w:proofErr w:type="gramEnd"/>
      <w:r w:rsidRPr="004620D0">
        <w:rPr>
          <w:rFonts w:ascii="Simplified Arabic" w:hAnsi="Simplified Arabic" w:cs="Simplified Arabic"/>
          <w:sz w:val="28"/>
          <w:szCs w:val="28"/>
          <w:rtl/>
        </w:rPr>
        <w:t xml:space="preserve"> ثلاث مراحل اجتازتها أبحاث علم العقاب إلى أن وصلت إلى ما هي عليه في الوقت الحاضر, وهـــــــي:</w:t>
      </w:r>
    </w:p>
    <w:p w:rsidR="00170A02" w:rsidRPr="004620D0" w:rsidRDefault="00170A02" w:rsidP="00170A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المـــرحـــلــــة الأولــى: وهي مرحلة الاهتمام بالجانب المـــادي للسجن والتي انصب فيها جهود الباحثين على وجوب العناية بكيفية تصميم بــــنـــايــــة السجون بحيث تكون الإدارة مسيطرة على كافة أجزاء المؤسسة العقابية, ويكون بإمكان مـــديـــر السجن إحكام المراقبة على كافة المساجين ورصد تحركاتهم داخل السجن. </w:t>
      </w:r>
      <w:proofErr w:type="gramStart"/>
      <w:r w:rsidRPr="004620D0">
        <w:rPr>
          <w:rFonts w:ascii="Simplified Arabic" w:hAnsi="Simplified Arabic" w:cs="Simplified Arabic"/>
          <w:sz w:val="28"/>
          <w:szCs w:val="28"/>
          <w:rtl/>
        </w:rPr>
        <w:t>ويسمي</w:t>
      </w:r>
      <w:proofErr w:type="gramEnd"/>
      <w:r w:rsidRPr="004620D0">
        <w:rPr>
          <w:rFonts w:ascii="Simplified Arabic" w:hAnsi="Simplified Arabic" w:cs="Simplified Arabic"/>
          <w:sz w:val="28"/>
          <w:szCs w:val="28"/>
          <w:rtl/>
        </w:rPr>
        <w:t xml:space="preserve"> بعض الباحثين هذه المرحلة بعلم السجن.</w:t>
      </w:r>
    </w:p>
    <w:p w:rsidR="00170A02" w:rsidRPr="004620D0" w:rsidRDefault="00170A02" w:rsidP="00170A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المـــرحـــلــــة الــثـــانـــيــــة: وهي مرحلة الاهتمام بالجانب الشخصي والتي تركز البحث فيها على السجين وضرورة الاهتمام به, بعدما كان الجانب المادي للسجن موضع اهتمام الباحثين. </w:t>
      </w:r>
      <w:proofErr w:type="gramStart"/>
      <w:r w:rsidRPr="004620D0">
        <w:rPr>
          <w:rFonts w:ascii="Simplified Arabic" w:hAnsi="Simplified Arabic" w:cs="Simplified Arabic"/>
          <w:sz w:val="28"/>
          <w:szCs w:val="28"/>
          <w:rtl/>
        </w:rPr>
        <w:t>حيث</w:t>
      </w:r>
      <w:proofErr w:type="gramEnd"/>
      <w:r w:rsidRPr="004620D0">
        <w:rPr>
          <w:rFonts w:ascii="Simplified Arabic" w:hAnsi="Simplified Arabic" w:cs="Simplified Arabic"/>
          <w:sz w:val="28"/>
          <w:szCs w:val="28"/>
          <w:rtl/>
        </w:rPr>
        <w:t xml:space="preserve"> اعتنى الدارسون في هذه المرحلة بـــحــــقوق السجين وعدم جواز فرض أي تدبير عليه إلا بمقتضى اللوائح والتعليمات.</w:t>
      </w:r>
    </w:p>
    <w:p w:rsidR="00170A02" w:rsidRPr="004620D0" w:rsidRDefault="00170A02" w:rsidP="00170A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المــــرحــــلـــة الــثـــالثــــة: وهي المرحلة التي انصب فيها الاهتمام بالجانبين المادي والشخ</w:t>
      </w:r>
      <w:proofErr w:type="gramStart"/>
      <w:r w:rsidRPr="004620D0">
        <w:rPr>
          <w:rFonts w:ascii="Simplified Arabic" w:hAnsi="Simplified Arabic" w:cs="Simplified Arabic"/>
          <w:sz w:val="28"/>
          <w:szCs w:val="28"/>
          <w:rtl/>
        </w:rPr>
        <w:t>صي في المع</w:t>
      </w:r>
      <w:proofErr w:type="gramEnd"/>
      <w:r w:rsidRPr="004620D0">
        <w:rPr>
          <w:rFonts w:ascii="Simplified Arabic" w:hAnsi="Simplified Arabic" w:cs="Simplified Arabic"/>
          <w:sz w:val="28"/>
          <w:szCs w:val="28"/>
          <w:rtl/>
        </w:rPr>
        <w:t xml:space="preserve">املة العقابية , بحيث انجلت وظيفة السجون في الإصلاح والتأهيل واتجهت البحوث نحو بناء المؤسسة بشكل يؤمن المحافظة على النواحي الصحية إضافة إلى ضرورة تنوعها من مغلقة إلى شبه مغلقة ومفتوحة. ولم تعد المؤسسة العقابية أماكن لحجز المجرمين وإيلامهم, بل هي مؤسسات علاجية تعمل على تربية النزلاء وتهذيبهم ؛لضمان عدم ارتكابهم الجريمة مستقبلاً . </w:t>
      </w:r>
    </w:p>
    <w:p w:rsidR="00170A02" w:rsidRPr="004620D0" w:rsidRDefault="00170A02" w:rsidP="00170A02">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lastRenderedPageBreak/>
        <w:t xml:space="preserve">الــعــوامـــــــــل التي أسهمت فــــــي تــطـــويـــــــر </w:t>
      </w:r>
      <w:proofErr w:type="spellStart"/>
      <w:r w:rsidR="00AD6AE8">
        <w:rPr>
          <w:rFonts w:ascii="Simplified Arabic" w:hAnsi="Simplified Arabic" w:cs="Simplified Arabic" w:hint="cs"/>
          <w:b/>
          <w:bCs/>
          <w:sz w:val="28"/>
          <w:szCs w:val="28"/>
          <w:rtl/>
        </w:rPr>
        <w:t>أصلاح</w:t>
      </w:r>
      <w:proofErr w:type="spellEnd"/>
      <w:r w:rsidR="00AD6AE8">
        <w:rPr>
          <w:rFonts w:ascii="Simplified Arabic" w:hAnsi="Simplified Arabic" w:cs="Simplified Arabic" w:hint="cs"/>
          <w:b/>
          <w:bCs/>
          <w:sz w:val="28"/>
          <w:szCs w:val="28"/>
          <w:rtl/>
        </w:rPr>
        <w:t xml:space="preserve"> المجرمين (</w:t>
      </w:r>
      <w:proofErr w:type="gramStart"/>
      <w:r w:rsidRPr="004620D0">
        <w:rPr>
          <w:rFonts w:ascii="Simplified Arabic" w:hAnsi="Simplified Arabic" w:cs="Simplified Arabic"/>
          <w:b/>
          <w:bCs/>
          <w:sz w:val="28"/>
          <w:szCs w:val="28"/>
          <w:rtl/>
        </w:rPr>
        <w:t>علــــــــــــم</w:t>
      </w:r>
      <w:proofErr w:type="gramEnd"/>
      <w:r w:rsidRPr="004620D0">
        <w:rPr>
          <w:rFonts w:ascii="Simplified Arabic" w:hAnsi="Simplified Arabic" w:cs="Simplified Arabic"/>
          <w:b/>
          <w:bCs/>
          <w:sz w:val="28"/>
          <w:szCs w:val="28"/>
          <w:rtl/>
        </w:rPr>
        <w:t xml:space="preserve"> العقــــــاب</w:t>
      </w:r>
      <w:r w:rsidR="00AD6AE8">
        <w:rPr>
          <w:rFonts w:ascii="Simplified Arabic" w:hAnsi="Simplified Arabic" w:cs="Simplified Arabic" w:hint="cs"/>
          <w:b/>
          <w:bCs/>
          <w:sz w:val="28"/>
          <w:szCs w:val="28"/>
          <w:rtl/>
        </w:rPr>
        <w:t>)</w:t>
      </w:r>
      <w:bookmarkStart w:id="0" w:name="_GoBack"/>
      <w:bookmarkEnd w:id="0"/>
      <w:r w:rsidRPr="004620D0">
        <w:rPr>
          <w:rFonts w:ascii="Simplified Arabic" w:hAnsi="Simplified Arabic" w:cs="Simplified Arabic"/>
          <w:b/>
          <w:bCs/>
          <w:sz w:val="28"/>
          <w:szCs w:val="28"/>
          <w:rtl/>
        </w:rPr>
        <w:t>:</w:t>
      </w:r>
    </w:p>
    <w:p w:rsidR="00170A02" w:rsidRPr="004620D0" w:rsidRDefault="00170A02" w:rsidP="00170A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هناك</w:t>
      </w:r>
      <w:proofErr w:type="gramEnd"/>
      <w:r w:rsidRPr="004620D0">
        <w:rPr>
          <w:rFonts w:ascii="Simplified Arabic" w:hAnsi="Simplified Arabic" w:cs="Simplified Arabic"/>
          <w:sz w:val="28"/>
          <w:szCs w:val="28"/>
          <w:rtl/>
        </w:rPr>
        <w:t xml:space="preserve"> عوامل عديدة أسهمت في تطور علم العقاب نستطيع أن نجملها بثلاثة, وهـــــي:</w:t>
      </w:r>
    </w:p>
    <w:p w:rsidR="00170A02" w:rsidRPr="004620D0" w:rsidRDefault="00170A02" w:rsidP="00170A02">
      <w:pPr>
        <w:pStyle w:val="a3"/>
        <w:numPr>
          <w:ilvl w:val="0"/>
          <w:numId w:val="1"/>
        </w:numPr>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rtl/>
        </w:rPr>
        <w:t>ازدهار</w:t>
      </w:r>
      <w:proofErr w:type="gramEnd"/>
      <w:r w:rsidRPr="004620D0">
        <w:rPr>
          <w:rFonts w:ascii="Simplified Arabic" w:hAnsi="Simplified Arabic" w:cs="Simplified Arabic"/>
          <w:sz w:val="28"/>
          <w:szCs w:val="28"/>
          <w:rtl/>
        </w:rPr>
        <w:t xml:space="preserve"> الأفكار الديمقراطية:</w:t>
      </w:r>
    </w:p>
    <w:p w:rsidR="00170A02" w:rsidRPr="004620D0" w:rsidRDefault="00170A02" w:rsidP="00170A02">
      <w:pPr>
        <w:pStyle w:val="a3"/>
        <w:ind w:left="360"/>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وتأثيرها الفعال في تغيير النظرة إلى المجرم ليس باعتباره مواطناً من الدرجة الثانية, وإنما باعتباره مواطناً عادياً متساوياً في حقوقه مع الآخرين ألا أنه أخطأ وعليه أن يتحمل وزر خطئه وذلك بعزله عن المجتمع لفترة محددة يصار فيها إلى الاهتمام به ؛ حتى يؤهل وصلح نفسه ويعود إلى </w:t>
      </w:r>
      <w:r>
        <w:rPr>
          <w:rFonts w:ascii="Simplified Arabic" w:hAnsi="Simplified Arabic" w:cs="Simplified Arabic" w:hint="cs"/>
          <w:sz w:val="28"/>
          <w:szCs w:val="28"/>
          <w:rtl/>
        </w:rPr>
        <w:t>الهيأة</w:t>
      </w:r>
      <w:r w:rsidRPr="004620D0">
        <w:rPr>
          <w:rFonts w:ascii="Simplified Arabic" w:hAnsi="Simplified Arabic" w:cs="Simplified Arabic"/>
          <w:sz w:val="28"/>
          <w:szCs w:val="28"/>
          <w:rtl/>
        </w:rPr>
        <w:t xml:space="preserve"> الاجتماعية عضواً نافعاً .</w:t>
      </w:r>
    </w:p>
    <w:p w:rsidR="00170A02" w:rsidRPr="004620D0" w:rsidRDefault="00170A02" w:rsidP="00170A02">
      <w:pPr>
        <w:pStyle w:val="a3"/>
        <w:numPr>
          <w:ilvl w:val="0"/>
          <w:numId w:val="1"/>
        </w:numPr>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زيادة </w:t>
      </w:r>
      <w:proofErr w:type="spellStart"/>
      <w:r w:rsidRPr="004620D0">
        <w:rPr>
          <w:rFonts w:ascii="Simplified Arabic" w:hAnsi="Simplified Arabic" w:cs="Simplified Arabic"/>
          <w:sz w:val="28"/>
          <w:szCs w:val="28"/>
          <w:rtl/>
        </w:rPr>
        <w:t>الامكانات</w:t>
      </w:r>
      <w:proofErr w:type="spellEnd"/>
      <w:r w:rsidRPr="004620D0">
        <w:rPr>
          <w:rFonts w:ascii="Simplified Arabic" w:hAnsi="Simplified Arabic" w:cs="Simplified Arabic"/>
          <w:sz w:val="28"/>
          <w:szCs w:val="28"/>
          <w:rtl/>
        </w:rPr>
        <w:t xml:space="preserve"> المالية للدولة:</w:t>
      </w:r>
    </w:p>
    <w:p w:rsidR="00170A02" w:rsidRPr="004620D0" w:rsidRDefault="00170A02" w:rsidP="00170A02">
      <w:pPr>
        <w:pStyle w:val="a3"/>
        <w:ind w:left="360"/>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عملية الإصلاح والتأهيل تحتاج إلى مبالغ مالية كبيرة يتم رصدها للاهتمام بالجوانب النفسية والصحية والتربوية للمجرم ؛ حيث تعج المؤسسات العقابية في الوقت الحاضر بأنواع كثيرة من المختصين في فروع المعرفة العلمية, من طبيب اختصاصي إلى خبير اجتماعي ومدرب صناعي, إضافةً إلى وجود الكثير من المربين في المؤسسات العلاجية وخاصة التي تعود إلى الجانحين الأحداث. كل هؤلاء يحتاجون إلى رواتب ومخصصات كانت الدولة عاجزة </w:t>
      </w:r>
      <w:proofErr w:type="gramStart"/>
      <w:r w:rsidRPr="004620D0">
        <w:rPr>
          <w:rFonts w:ascii="Simplified Arabic" w:hAnsi="Simplified Arabic" w:cs="Simplified Arabic"/>
          <w:sz w:val="28"/>
          <w:szCs w:val="28"/>
          <w:rtl/>
        </w:rPr>
        <w:t>عن</w:t>
      </w:r>
      <w:proofErr w:type="gramEnd"/>
      <w:r w:rsidRPr="004620D0">
        <w:rPr>
          <w:rFonts w:ascii="Simplified Arabic" w:hAnsi="Simplified Arabic" w:cs="Simplified Arabic"/>
          <w:sz w:val="28"/>
          <w:szCs w:val="28"/>
          <w:rtl/>
        </w:rPr>
        <w:t xml:space="preserve"> دفعها لهم. </w:t>
      </w:r>
      <w:proofErr w:type="gramStart"/>
      <w:r w:rsidRPr="004620D0">
        <w:rPr>
          <w:rFonts w:ascii="Simplified Arabic" w:hAnsi="Simplified Arabic" w:cs="Simplified Arabic"/>
          <w:sz w:val="28"/>
          <w:szCs w:val="28"/>
          <w:rtl/>
        </w:rPr>
        <w:t>وكانت العق</w:t>
      </w:r>
      <w:proofErr w:type="gramEnd"/>
      <w:r w:rsidRPr="004620D0">
        <w:rPr>
          <w:rFonts w:ascii="Simplified Arabic" w:hAnsi="Simplified Arabic" w:cs="Simplified Arabic"/>
          <w:sz w:val="28"/>
          <w:szCs w:val="28"/>
          <w:rtl/>
        </w:rPr>
        <w:t>وبات البدنية هي السائدة قديماً ؛ حيث أن تنفيذها لا يحتاج إلى مقدار كبير من الأموال, أما العقوبة السالبة للحرية فأنها تكلف الدولة في الوقت لحاضر الملايين من عملتها الوطنية. وقد ساعدت زيادة الدخل على الاهتمام بالمجرمين وإصلاحــــــهم وضرورة مساعدتهم لإعادتهم إلى المجتمع أعضاء صالحين مطيعين للقانون.</w:t>
      </w:r>
    </w:p>
    <w:p w:rsidR="00170A02" w:rsidRPr="004620D0" w:rsidRDefault="00170A02" w:rsidP="00170A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التقدم العلمي الذي أُحرز في مجال العلوم النفسية والاجتماعية:</w:t>
      </w:r>
    </w:p>
    <w:p w:rsidR="00170A02" w:rsidRDefault="00170A02" w:rsidP="00170A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كان له دور كبير في تطور علم العقاب؛ حيث أن تطور علم الإجرام واهتمامه بدراسة العوامل الداخلية والخارجية, أدى إلى ضرورة توجيه العناية بالمجرم وأخذ شخصيته بنظر الاعتبار عند تنفيذ العقوبة؛ ومن هنا ظهرت أهمية التصنيف في مؤسسات الإصلاح الاجتماعي. </w:t>
      </w:r>
      <w:proofErr w:type="gramStart"/>
      <w:r w:rsidRPr="004620D0">
        <w:rPr>
          <w:rFonts w:ascii="Simplified Arabic" w:hAnsi="Simplified Arabic" w:cs="Simplified Arabic"/>
          <w:sz w:val="28"/>
          <w:szCs w:val="28"/>
          <w:rtl/>
        </w:rPr>
        <w:t>كما</w:t>
      </w:r>
      <w:proofErr w:type="gramEnd"/>
      <w:r w:rsidRPr="004620D0">
        <w:rPr>
          <w:rFonts w:ascii="Simplified Arabic" w:hAnsi="Simplified Arabic" w:cs="Simplified Arabic"/>
          <w:sz w:val="28"/>
          <w:szCs w:val="28"/>
          <w:rtl/>
        </w:rPr>
        <w:t xml:space="preserve"> كان لتطور علم النفس أهمية كبيرة فــــــي الاهـــتـــمــام بالجوانب النفسية عند علاج المجرمين. وأضحى لتطور علم الاجتماع دور كبير فـــــي الــــتــــــــركــــــيــــــز على الرعايــــــة الاجتماعية للنزيل, سواء داخل المؤسسة العلاجيـــــــة كإقرار نظام الإجازات للنزلاء وضرورة المقابلــــــة والزيـــــــارات بين النزيل وأقربائه ومعارفه, أمْ خارج المؤسسة الإصلاحية عن طريق الرعاية اللاحقة بعـــــد الإفراج عن النزلاء. كما ساعد التقدم العلمي في مجال القانون الجنائي على إدخــــــال أنظمة جديدة في مجال المعاملـــــــة العقابية, كنظام الإفراج الشرطي </w:t>
      </w:r>
      <w:proofErr w:type="gramStart"/>
      <w:r w:rsidRPr="004620D0">
        <w:rPr>
          <w:rFonts w:ascii="Simplified Arabic" w:hAnsi="Simplified Arabic" w:cs="Simplified Arabic"/>
          <w:sz w:val="28"/>
          <w:szCs w:val="28"/>
          <w:rtl/>
        </w:rPr>
        <w:t>ونظامي</w:t>
      </w:r>
      <w:proofErr w:type="gramEnd"/>
      <w:r w:rsidRPr="004620D0">
        <w:rPr>
          <w:rFonts w:ascii="Simplified Arabic" w:hAnsi="Simplified Arabic" w:cs="Simplified Arabic"/>
          <w:sz w:val="28"/>
          <w:szCs w:val="28"/>
          <w:rtl/>
        </w:rPr>
        <w:t xml:space="preserve"> إيقاف تنفيذ العقوبة والاختبار القضائي.</w:t>
      </w:r>
    </w:p>
    <w:p w:rsidR="00170A02" w:rsidRDefault="00170A02" w:rsidP="00170A02">
      <w:pPr>
        <w:pStyle w:val="a3"/>
        <w:jc w:val="both"/>
        <w:rPr>
          <w:rFonts w:ascii="Simplified Arabic" w:hAnsi="Simplified Arabic" w:cs="Simplified Arabic"/>
          <w:sz w:val="28"/>
          <w:szCs w:val="28"/>
          <w:rtl/>
        </w:rPr>
      </w:pPr>
    </w:p>
    <w:p w:rsidR="00170A02" w:rsidRDefault="00170A02" w:rsidP="00170A02">
      <w:pPr>
        <w:pStyle w:val="a3"/>
        <w:jc w:val="both"/>
        <w:rPr>
          <w:rFonts w:ascii="Simplified Arabic" w:hAnsi="Simplified Arabic" w:cs="Simplified Arabic"/>
          <w:sz w:val="28"/>
          <w:szCs w:val="28"/>
          <w:rtl/>
        </w:rPr>
      </w:pPr>
    </w:p>
    <w:p w:rsidR="00170A02" w:rsidRPr="004620D0" w:rsidRDefault="00170A02" w:rsidP="00170A02">
      <w:pPr>
        <w:pStyle w:val="a3"/>
        <w:jc w:val="both"/>
        <w:rPr>
          <w:rFonts w:ascii="Simplified Arabic" w:hAnsi="Simplified Arabic" w:cs="Simplified Arabic"/>
          <w:sz w:val="28"/>
          <w:szCs w:val="28"/>
          <w:rtl/>
        </w:rPr>
      </w:pPr>
    </w:p>
    <w:p w:rsidR="0001186C" w:rsidRDefault="0001186C"/>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94726"/>
    <w:multiLevelType w:val="hybridMultilevel"/>
    <w:tmpl w:val="45704462"/>
    <w:lvl w:ilvl="0" w:tplc="2C80A1C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C5"/>
    <w:rsid w:val="0001186C"/>
    <w:rsid w:val="00170A02"/>
    <w:rsid w:val="00810FC5"/>
    <w:rsid w:val="009957C1"/>
    <w:rsid w:val="00A10939"/>
    <w:rsid w:val="00AD6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0A02"/>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0A02"/>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671</Words>
  <Characters>3827</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2020-05-12T19:00:00Z</dcterms:created>
  <dcterms:modified xsi:type="dcterms:W3CDTF">2020-05-12T19:16:00Z</dcterms:modified>
</cp:coreProperties>
</file>