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3D" w:rsidRPr="00F34B3D" w:rsidRDefault="00F34B3D" w:rsidP="00F34B3D">
      <w:pPr>
        <w:spacing w:after="0" w:line="240" w:lineRule="auto"/>
        <w:jc w:val="lowKashida"/>
        <w:rPr>
          <w:rFonts w:ascii="Times New Roman" w:eastAsia="SimSun" w:hAnsi="Times New Roman" w:cs="PT Bold Heading"/>
          <w:b/>
          <w:bCs/>
          <w:sz w:val="32"/>
          <w:szCs w:val="32"/>
          <w:rtl/>
          <w:lang w:eastAsia="zh-CN"/>
        </w:rPr>
      </w:pPr>
      <w:r w:rsidRPr="00F34B3D">
        <w:rPr>
          <w:rFonts w:ascii="Times New Roman" w:eastAsia="SimSun" w:hAnsi="Times New Roman" w:cs="PT Bold Heading" w:hint="cs"/>
          <w:b/>
          <w:bCs/>
          <w:sz w:val="32"/>
          <w:szCs w:val="32"/>
          <w:rtl/>
          <w:lang w:eastAsia="zh-CN"/>
        </w:rPr>
        <w:t>العزل الاجتماعي والضبط الاجتماعي:</w:t>
      </w:r>
    </w:p>
    <w:p w:rsidR="00F34B3D" w:rsidRPr="00F34B3D" w:rsidRDefault="00F34B3D" w:rsidP="00F34B3D">
      <w:pPr>
        <w:spacing w:after="0" w:line="240" w:lineRule="auto"/>
        <w:jc w:val="lowKashida"/>
        <w:rPr>
          <w:rFonts w:ascii="Times New Roman" w:eastAsia="SimSun" w:hAnsi="Times New Roman" w:cs="Simplified Arabic"/>
          <w:b/>
          <w:bCs/>
          <w:sz w:val="32"/>
          <w:szCs w:val="32"/>
          <w:vertAlign w:val="superscript"/>
          <w:rtl/>
          <w:lang w:eastAsia="zh-CN"/>
        </w:rPr>
      </w:pPr>
      <w:r w:rsidRPr="00F34B3D">
        <w:rPr>
          <w:rFonts w:ascii="Times New Roman" w:eastAsia="SimSun" w:hAnsi="Times New Roman" w:cs="Simplified Arabic" w:hint="cs"/>
          <w:b/>
          <w:bCs/>
          <w:sz w:val="32"/>
          <w:szCs w:val="32"/>
          <w:rtl/>
          <w:lang w:eastAsia="zh-CN"/>
        </w:rPr>
        <w:t xml:space="preserve">   يستخدم المجتمع العزل الاجتماعي </w:t>
      </w:r>
      <w:r w:rsidRPr="00F34B3D">
        <w:rPr>
          <w:rFonts w:ascii="Times New Roman" w:eastAsia="SimSun" w:hAnsi="Times New Roman" w:cs="Simplified Arabic"/>
          <w:b/>
          <w:bCs/>
          <w:sz w:val="32"/>
          <w:szCs w:val="32"/>
          <w:lang w:eastAsia="zh-CN"/>
        </w:rPr>
        <w:t>Isolation</w:t>
      </w:r>
      <w:r w:rsidRPr="00F34B3D">
        <w:rPr>
          <w:rFonts w:ascii="Times New Roman" w:eastAsia="SimSun" w:hAnsi="Times New Roman" w:cs="Simplified Arabic" w:hint="cs"/>
          <w:b/>
          <w:bCs/>
          <w:sz w:val="32"/>
          <w:szCs w:val="32"/>
          <w:rtl/>
          <w:lang w:eastAsia="zh-CN"/>
        </w:rPr>
        <w:t xml:space="preserve"> </w:t>
      </w:r>
      <w:r w:rsidRPr="00F34B3D">
        <w:rPr>
          <w:rFonts w:ascii="Times New Roman" w:eastAsia="SimSun" w:hAnsi="Times New Roman" w:cs="Simplified Arabic"/>
          <w:b/>
          <w:bCs/>
          <w:sz w:val="32"/>
          <w:szCs w:val="32"/>
          <w:lang w:eastAsia="zh-CN"/>
        </w:rPr>
        <w:t>Social</w:t>
      </w:r>
      <w:r w:rsidRPr="00F34B3D">
        <w:rPr>
          <w:rFonts w:ascii="Times New Roman" w:eastAsia="SimSun" w:hAnsi="Times New Roman" w:cs="Simplified Arabic" w:hint="cs"/>
          <w:b/>
          <w:bCs/>
          <w:sz w:val="32"/>
          <w:szCs w:val="32"/>
          <w:rtl/>
          <w:lang w:eastAsia="zh-CN"/>
        </w:rPr>
        <w:t xml:space="preserve"> كأسلوب ضبط ضد الخارجين على ضوابطه، أو كعقوبة رادعة أو وسيلة للتخلص من خطر هؤلاء بصورة مؤقتة أو دائمة. لكن الوضع الاجتماعي أحياناً يخلق ظروفاً لما يسمّى بالانعزال أو الاغتراب </w:t>
      </w:r>
      <w:r w:rsidRPr="00F34B3D">
        <w:rPr>
          <w:rFonts w:ascii="Times New Roman" w:eastAsia="SimSun" w:hAnsi="Times New Roman" w:cs="Simplified Arabic"/>
          <w:b/>
          <w:bCs/>
          <w:sz w:val="32"/>
          <w:szCs w:val="32"/>
          <w:lang w:eastAsia="zh-CN"/>
        </w:rPr>
        <w:t>Alienation</w:t>
      </w:r>
      <w:r w:rsidRPr="00F34B3D">
        <w:rPr>
          <w:rFonts w:ascii="Times New Roman" w:eastAsia="SimSun" w:hAnsi="Times New Roman" w:cs="Simplified Arabic" w:hint="cs"/>
          <w:b/>
          <w:bCs/>
          <w:sz w:val="32"/>
          <w:szCs w:val="32"/>
          <w:rtl/>
          <w:lang w:eastAsia="zh-CN"/>
        </w:rPr>
        <w:t xml:space="preserve"> كما يرى ذلك "ماركس"</w:t>
      </w:r>
      <w:r w:rsidRPr="00F34B3D">
        <w:rPr>
          <w:rFonts w:ascii="Times New Roman" w:eastAsia="SimSun" w:hAnsi="Times New Roman" w:cs="Simplified Arabic"/>
          <w:b/>
          <w:bCs/>
          <w:sz w:val="32"/>
          <w:szCs w:val="32"/>
          <w:lang w:eastAsia="zh-CN"/>
        </w:rPr>
        <w:t xml:space="preserve"> </w:t>
      </w:r>
      <w:proofErr w:type="spellStart"/>
      <w:r w:rsidRPr="00F34B3D">
        <w:rPr>
          <w:rFonts w:ascii="Times New Roman" w:eastAsia="SimSun" w:hAnsi="Times New Roman" w:cs="Simplified Arabic"/>
          <w:b/>
          <w:bCs/>
          <w:sz w:val="32"/>
          <w:szCs w:val="32"/>
          <w:lang w:eastAsia="zh-CN"/>
        </w:rPr>
        <w:t>K.Marx</w:t>
      </w:r>
      <w:proofErr w:type="spellEnd"/>
      <w:r w:rsidRPr="00F34B3D">
        <w:rPr>
          <w:rFonts w:ascii="Times New Roman" w:eastAsia="SimSun" w:hAnsi="Times New Roman" w:cs="Simplified Arabic"/>
          <w:b/>
          <w:bCs/>
          <w:sz w:val="32"/>
          <w:szCs w:val="32"/>
          <w:lang w:eastAsia="zh-CN"/>
        </w:rPr>
        <w:t xml:space="preserve"> </w:t>
      </w:r>
      <w:r w:rsidRPr="00F34B3D">
        <w:rPr>
          <w:rFonts w:ascii="Times New Roman" w:eastAsia="SimSun" w:hAnsi="Times New Roman" w:cs="Simplified Arabic" w:hint="cs"/>
          <w:b/>
          <w:bCs/>
          <w:sz w:val="32"/>
          <w:szCs w:val="32"/>
          <w:rtl/>
          <w:lang w:eastAsia="zh-CN"/>
        </w:rPr>
        <w:t>وهو حالة مَرَضية يصاب بها المجتمع نتيجة لضغوط نظامه الاجتماعي على أعضائه لدرجة تجعلهم مغتربين أو منعزلين عنه، أو يخل</w:t>
      </w:r>
      <w:r w:rsidRPr="00F34B3D">
        <w:rPr>
          <w:rFonts w:ascii="Times New Roman" w:eastAsia="SimSun" w:hAnsi="Times New Roman" w:cs="Simplified Arabic"/>
          <w:b/>
          <w:bCs/>
          <w:sz w:val="32"/>
          <w:szCs w:val="32"/>
          <w:rtl/>
          <w:lang w:eastAsia="zh-CN"/>
        </w:rPr>
        <w:t>ق</w:t>
      </w:r>
      <w:r w:rsidRPr="00F34B3D">
        <w:rPr>
          <w:rFonts w:ascii="Times New Roman" w:eastAsia="SimSun" w:hAnsi="Times New Roman" w:cs="Simplified Arabic" w:hint="cs"/>
          <w:b/>
          <w:bCs/>
          <w:sz w:val="32"/>
          <w:szCs w:val="32"/>
          <w:rtl/>
          <w:lang w:eastAsia="zh-CN"/>
        </w:rPr>
        <w:t xml:space="preserve"> الوضع الاجتماعي حالة تدعى ضياع المعايير</w:t>
      </w:r>
      <w:r w:rsidRPr="00F34B3D">
        <w:rPr>
          <w:rFonts w:ascii="Times New Roman" w:eastAsia="SimSun" w:hAnsi="Times New Roman" w:cs="Simplified Arabic"/>
          <w:b/>
          <w:bCs/>
          <w:sz w:val="32"/>
          <w:szCs w:val="32"/>
          <w:lang w:eastAsia="zh-CN"/>
        </w:rPr>
        <w:t xml:space="preserve">Anomie </w:t>
      </w:r>
      <w:r w:rsidRPr="00F34B3D">
        <w:rPr>
          <w:rFonts w:ascii="Times New Roman" w:eastAsia="SimSun" w:hAnsi="Times New Roman" w:cs="Simplified Arabic" w:hint="cs"/>
          <w:b/>
          <w:bCs/>
          <w:sz w:val="32"/>
          <w:szCs w:val="32"/>
          <w:rtl/>
          <w:lang w:eastAsia="zh-CN"/>
        </w:rPr>
        <w:t xml:space="preserve"> كما يرى ذلك "</w:t>
      </w:r>
      <w:proofErr w:type="spellStart"/>
      <w:r w:rsidRPr="00F34B3D">
        <w:rPr>
          <w:rFonts w:ascii="Times New Roman" w:eastAsia="SimSun" w:hAnsi="Times New Roman" w:cs="Simplified Arabic" w:hint="cs"/>
          <w:b/>
          <w:bCs/>
          <w:sz w:val="32"/>
          <w:szCs w:val="32"/>
          <w:rtl/>
          <w:lang w:eastAsia="zh-CN"/>
        </w:rPr>
        <w:t>ميرتون</w:t>
      </w:r>
      <w:proofErr w:type="spellEnd"/>
      <w:r w:rsidRPr="00F34B3D">
        <w:rPr>
          <w:rFonts w:ascii="Times New Roman" w:eastAsia="SimSun" w:hAnsi="Times New Roman" w:cs="Simplified Arabic" w:hint="cs"/>
          <w:b/>
          <w:bCs/>
          <w:sz w:val="32"/>
          <w:szCs w:val="32"/>
          <w:rtl/>
          <w:lang w:eastAsia="zh-CN"/>
        </w:rPr>
        <w:t>"</w:t>
      </w:r>
      <w:proofErr w:type="spellStart"/>
      <w:r w:rsidRPr="00F34B3D">
        <w:rPr>
          <w:rFonts w:ascii="Times New Roman" w:eastAsia="SimSun" w:hAnsi="Times New Roman" w:cs="Simplified Arabic"/>
          <w:b/>
          <w:bCs/>
          <w:sz w:val="32"/>
          <w:szCs w:val="32"/>
          <w:lang w:eastAsia="zh-CN"/>
        </w:rPr>
        <w:t>R.Merton</w:t>
      </w:r>
      <w:proofErr w:type="spellEnd"/>
      <w:r w:rsidRPr="00F34B3D">
        <w:rPr>
          <w:rFonts w:ascii="Times New Roman" w:eastAsia="SimSun" w:hAnsi="Times New Roman" w:cs="Simplified Arabic"/>
          <w:b/>
          <w:bCs/>
          <w:sz w:val="32"/>
          <w:szCs w:val="32"/>
          <w:lang w:eastAsia="zh-CN"/>
        </w:rPr>
        <w:t xml:space="preserve"> </w:t>
      </w:r>
      <w:r w:rsidRPr="00F34B3D">
        <w:rPr>
          <w:rFonts w:ascii="Times New Roman" w:eastAsia="SimSun" w:hAnsi="Times New Roman" w:cs="Simplified Arabic" w:hint="cs"/>
          <w:b/>
          <w:bCs/>
          <w:sz w:val="32"/>
          <w:szCs w:val="32"/>
          <w:rtl/>
          <w:lang w:eastAsia="zh-CN"/>
        </w:rPr>
        <w:t xml:space="preserve"> </w:t>
      </w:r>
      <w:proofErr w:type="spellStart"/>
      <w:r w:rsidRPr="00F34B3D">
        <w:rPr>
          <w:rFonts w:ascii="Times New Roman" w:eastAsia="SimSun" w:hAnsi="Times New Roman" w:cs="Simplified Arabic" w:hint="cs"/>
          <w:b/>
          <w:bCs/>
          <w:sz w:val="32"/>
          <w:szCs w:val="32"/>
          <w:rtl/>
          <w:lang w:eastAsia="zh-CN"/>
        </w:rPr>
        <w:t>و"دوركهايم</w:t>
      </w:r>
      <w:proofErr w:type="spellEnd"/>
      <w:r w:rsidRPr="00F34B3D">
        <w:rPr>
          <w:rFonts w:ascii="Times New Roman" w:eastAsia="SimSun" w:hAnsi="Times New Roman" w:cs="Simplified Arabic" w:hint="cs"/>
          <w:b/>
          <w:bCs/>
          <w:sz w:val="32"/>
          <w:szCs w:val="32"/>
          <w:rtl/>
          <w:lang w:eastAsia="zh-CN"/>
        </w:rPr>
        <w:t>"</w:t>
      </w:r>
      <w:proofErr w:type="spellStart"/>
      <w:r w:rsidRPr="00F34B3D">
        <w:rPr>
          <w:rFonts w:ascii="Times New Roman" w:eastAsia="SimSun" w:hAnsi="Times New Roman" w:cs="Simplified Arabic"/>
          <w:b/>
          <w:bCs/>
          <w:sz w:val="32"/>
          <w:szCs w:val="32"/>
          <w:lang w:eastAsia="zh-CN"/>
        </w:rPr>
        <w:t>E.Durkheim</w:t>
      </w:r>
      <w:proofErr w:type="spellEnd"/>
      <w:r w:rsidRPr="00F34B3D">
        <w:rPr>
          <w:rFonts w:ascii="Times New Roman" w:eastAsia="SimSun" w:hAnsi="Times New Roman" w:cs="Simplified Arabic"/>
          <w:b/>
          <w:bCs/>
          <w:sz w:val="32"/>
          <w:szCs w:val="32"/>
          <w:lang w:eastAsia="zh-CN"/>
        </w:rPr>
        <w:t xml:space="preserve"> </w:t>
      </w:r>
      <w:r w:rsidRPr="00F34B3D">
        <w:rPr>
          <w:rFonts w:ascii="Times New Roman" w:eastAsia="SimSun" w:hAnsi="Times New Roman" w:cs="Simplified Arabic" w:hint="cs"/>
          <w:b/>
          <w:bCs/>
          <w:sz w:val="32"/>
          <w:szCs w:val="32"/>
          <w:rtl/>
          <w:lang w:eastAsia="zh-CN"/>
        </w:rPr>
        <w:t xml:space="preserve"> وهي الحالة المَرَضية التي يصاب بها المجتمع لفقدان تأثير نظامه الثقافي على تفاعل الأعضاء وسلوكهم وتوقعاتهم نحو بعضهم.</w:t>
      </w:r>
      <w:r w:rsidRPr="00F34B3D">
        <w:rPr>
          <w:rFonts w:ascii="Times New Roman" w:eastAsia="SimSun" w:hAnsi="Times New Roman" w:cs="Simplified Arabic" w:hint="cs"/>
          <w:b/>
          <w:bCs/>
          <w:sz w:val="32"/>
          <w:szCs w:val="32"/>
          <w:vertAlign w:val="superscript"/>
          <w:rtl/>
          <w:lang w:eastAsia="zh-CN"/>
        </w:rPr>
        <w:t>(90)</w:t>
      </w:r>
    </w:p>
    <w:p w:rsidR="00F34B3D" w:rsidRPr="00F34B3D" w:rsidRDefault="00F34B3D" w:rsidP="00F34B3D">
      <w:pPr>
        <w:spacing w:after="0" w:line="240" w:lineRule="auto"/>
        <w:jc w:val="lowKashida"/>
        <w:rPr>
          <w:rFonts w:ascii="Times New Roman" w:eastAsia="SimSun" w:hAnsi="Times New Roman" w:cs="Simplified Arabic"/>
          <w:b/>
          <w:bCs/>
          <w:sz w:val="32"/>
          <w:szCs w:val="32"/>
          <w:vertAlign w:val="superscript"/>
          <w:rtl/>
          <w:lang w:eastAsia="zh-CN"/>
        </w:rPr>
      </w:pPr>
      <w:r w:rsidRPr="00F34B3D">
        <w:rPr>
          <w:rFonts w:ascii="Times New Roman" w:eastAsia="SimSun" w:hAnsi="Times New Roman" w:cs="Simplified Arabic" w:hint="cs"/>
          <w:b/>
          <w:bCs/>
          <w:sz w:val="32"/>
          <w:szCs w:val="32"/>
          <w:rtl/>
          <w:lang w:eastAsia="zh-CN"/>
        </w:rPr>
        <w:t xml:space="preserve">  ويمكن تقسيم العزل الاجتماعي إلى الأنواع التالية:-</w:t>
      </w:r>
      <w:r w:rsidRPr="00F34B3D">
        <w:rPr>
          <w:rFonts w:ascii="Times New Roman" w:eastAsia="SimSun" w:hAnsi="Times New Roman" w:cs="Simplified Arabic" w:hint="cs"/>
          <w:b/>
          <w:bCs/>
          <w:sz w:val="32"/>
          <w:szCs w:val="32"/>
          <w:vertAlign w:val="superscript"/>
          <w:rtl/>
          <w:lang w:eastAsia="zh-CN"/>
        </w:rPr>
        <w:t>(91)</w:t>
      </w:r>
    </w:p>
    <w:p w:rsidR="00F34B3D" w:rsidRPr="00F34B3D" w:rsidRDefault="00F34B3D" w:rsidP="00F34B3D">
      <w:pPr>
        <w:spacing w:after="0" w:line="240" w:lineRule="auto"/>
        <w:jc w:val="lowKashida"/>
        <w:rPr>
          <w:rFonts w:ascii="Times New Roman" w:eastAsia="SimSun" w:hAnsi="Times New Roman" w:cs="PT Bold Heading"/>
          <w:b/>
          <w:bCs/>
          <w:sz w:val="32"/>
          <w:szCs w:val="32"/>
          <w:rtl/>
          <w:lang w:eastAsia="zh-CN"/>
        </w:rPr>
      </w:pPr>
      <w:r w:rsidRPr="00F34B3D">
        <w:rPr>
          <w:rFonts w:ascii="Times New Roman" w:eastAsia="SimSun" w:hAnsi="Times New Roman" w:cs="PT Bold Heading" w:hint="cs"/>
          <w:b/>
          <w:bCs/>
          <w:sz w:val="32"/>
          <w:szCs w:val="32"/>
          <w:rtl/>
          <w:lang w:eastAsia="zh-CN"/>
        </w:rPr>
        <w:t>1- العزل الجزئي والعزل الدائم:</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ومثال ذلك عزل الفرد عن جماعة العمل أو المدرسة ( جزئي) أو عزل الفرد عن طريق السجن أو المقاطعة أو إصدار عقوبة الموت ( دائم).</w:t>
      </w:r>
    </w:p>
    <w:p w:rsidR="00F34B3D" w:rsidRPr="00F34B3D" w:rsidRDefault="00F34B3D" w:rsidP="00F34B3D">
      <w:pPr>
        <w:spacing w:after="0" w:line="240" w:lineRule="auto"/>
        <w:jc w:val="lowKashida"/>
        <w:rPr>
          <w:rFonts w:ascii="Times New Roman" w:eastAsia="SimSun" w:hAnsi="Times New Roman" w:cs="PT Bold Heading"/>
          <w:b/>
          <w:bCs/>
          <w:sz w:val="32"/>
          <w:szCs w:val="32"/>
          <w:rtl/>
          <w:lang w:eastAsia="zh-CN"/>
        </w:rPr>
      </w:pPr>
      <w:r w:rsidRPr="00F34B3D">
        <w:rPr>
          <w:rFonts w:ascii="Times New Roman" w:eastAsia="SimSun" w:hAnsi="Times New Roman" w:cs="PT Bold Heading" w:hint="cs"/>
          <w:b/>
          <w:bCs/>
          <w:sz w:val="32"/>
          <w:szCs w:val="32"/>
          <w:rtl/>
          <w:lang w:eastAsia="zh-CN"/>
        </w:rPr>
        <w:t>2- العزل الخلقي والعزل الطبيعي:</w:t>
      </w:r>
    </w:p>
    <w:p w:rsidR="00F34B3D" w:rsidRPr="00F34B3D" w:rsidRDefault="00F34B3D" w:rsidP="00F34B3D">
      <w:pPr>
        <w:spacing w:after="0" w:line="240" w:lineRule="auto"/>
        <w:jc w:val="lowKashida"/>
        <w:rPr>
          <w:rFonts w:ascii="Times New Roman" w:eastAsia="SimSun" w:hAnsi="Times New Roman" w:cs="Simplified Arabic"/>
          <w:b/>
          <w:bCs/>
          <w:sz w:val="32"/>
          <w:szCs w:val="32"/>
          <w:lang w:eastAsia="zh-CN"/>
        </w:rPr>
      </w:pPr>
      <w:r w:rsidRPr="00F34B3D">
        <w:rPr>
          <w:rFonts w:ascii="Times New Roman" w:eastAsia="SimSun" w:hAnsi="Times New Roman" w:cs="Simplified Arabic" w:hint="cs"/>
          <w:b/>
          <w:bCs/>
          <w:sz w:val="32"/>
          <w:szCs w:val="32"/>
          <w:rtl/>
          <w:lang w:eastAsia="zh-CN"/>
        </w:rPr>
        <w:t xml:space="preserve">  ويحدث العزل الخلقي حينما يخالف بعض الأفراد القواعد الاجتماعية أو القوانين أو التعاليم الدينية، وهنا يتّخذ المجتمع موقفاً ضدهم مثل المقاطعة أو السجن وغير ذل</w:t>
      </w:r>
      <w:r w:rsidRPr="00F34B3D">
        <w:rPr>
          <w:rFonts w:ascii="Times New Roman" w:eastAsia="SimSun" w:hAnsi="Times New Roman" w:cs="Simplified Arabic"/>
          <w:b/>
          <w:bCs/>
          <w:sz w:val="32"/>
          <w:szCs w:val="32"/>
          <w:rtl/>
          <w:lang w:eastAsia="zh-CN"/>
        </w:rPr>
        <w:t>ك</w:t>
      </w:r>
      <w:r w:rsidRPr="00F34B3D">
        <w:rPr>
          <w:rFonts w:ascii="Times New Roman" w:eastAsia="SimSun" w:hAnsi="Times New Roman" w:cs="Simplified Arabic" w:hint="cs"/>
          <w:b/>
          <w:bCs/>
          <w:sz w:val="32"/>
          <w:szCs w:val="32"/>
          <w:rtl/>
          <w:lang w:eastAsia="zh-CN"/>
        </w:rPr>
        <w:t xml:space="preserve"> من العقوبات. في حين ينشأ العزل الطبيعي بسبب الأمراض والعاهات التي يصاب بها بعض الأفراد، إذ يتجنبهم الناس، وقد تلجأ بعض المجتمعات الصغيرة إلى هجر أماكن سكناها تاركة أولئك المصابين بأمراض معدية، ويتم وضعهم في مصحات خاصة.</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وهناك أنواع أخرى من العزل، فالمصابون بالعاهات البدنية تقل فرص اتصالهم بالناس، إذ إن الناس قليلاً ما يعمدون إلى الاجتماع بهم بنفس القدر الذي يجتمعون به ببعضهم. وقد يؤدي تفوق بعض الأفراد في قواهم البدنية إلى اعتزال الناس عنهم لأنهم يجدونهم أفراداً غير ملائمين مثل بقية الأفراد الذين </w:t>
      </w:r>
      <w:r w:rsidRPr="00F34B3D">
        <w:rPr>
          <w:rFonts w:ascii="Times New Roman" w:eastAsia="SimSun" w:hAnsi="Times New Roman" w:cs="Simplified Arabic" w:hint="cs"/>
          <w:b/>
          <w:bCs/>
          <w:sz w:val="32"/>
          <w:szCs w:val="32"/>
          <w:rtl/>
          <w:lang w:eastAsia="zh-CN"/>
        </w:rPr>
        <w:lastRenderedPageBreak/>
        <w:t>يقاربونهم بالقوة البدنية. وأحياناً يكون التفوق العقلي سبباً في خلق مواقف الحسد والعداء تجاه المتفوقين.</w:t>
      </w:r>
    </w:p>
    <w:p w:rsidR="00F34B3D" w:rsidRPr="00F34B3D" w:rsidRDefault="00F34B3D" w:rsidP="00F34B3D">
      <w:pPr>
        <w:spacing w:after="0" w:line="240" w:lineRule="auto"/>
        <w:jc w:val="lowKashida"/>
        <w:rPr>
          <w:rFonts w:ascii="Times New Roman" w:eastAsia="SimSun" w:hAnsi="Times New Roman" w:cs="PT Bold Heading"/>
          <w:b/>
          <w:bCs/>
          <w:sz w:val="32"/>
          <w:szCs w:val="32"/>
          <w:rtl/>
          <w:lang w:eastAsia="zh-CN"/>
        </w:rPr>
      </w:pPr>
      <w:r w:rsidRPr="00F34B3D">
        <w:rPr>
          <w:rFonts w:ascii="Times New Roman" w:eastAsia="SimSun" w:hAnsi="Times New Roman" w:cs="PT Bold Heading" w:hint="cs"/>
          <w:b/>
          <w:bCs/>
          <w:sz w:val="32"/>
          <w:szCs w:val="32"/>
          <w:rtl/>
          <w:lang w:eastAsia="zh-CN"/>
        </w:rPr>
        <w:t>العصر الحديث والعزل الاجتماعي:</w:t>
      </w:r>
    </w:p>
    <w:p w:rsidR="00F34B3D" w:rsidRPr="00F34B3D" w:rsidRDefault="00F34B3D" w:rsidP="00F34B3D">
      <w:pPr>
        <w:spacing w:after="0" w:line="240" w:lineRule="auto"/>
        <w:jc w:val="lowKashida"/>
        <w:rPr>
          <w:rFonts w:ascii="Times New Roman" w:eastAsia="SimSun" w:hAnsi="Times New Roman" w:cs="Simplified Arabic"/>
          <w:b/>
          <w:bCs/>
          <w:sz w:val="32"/>
          <w:szCs w:val="32"/>
          <w:vertAlign w:val="superscript"/>
          <w:rtl/>
          <w:lang w:eastAsia="zh-CN"/>
        </w:rPr>
      </w:pPr>
      <w:r w:rsidRPr="00F34B3D">
        <w:rPr>
          <w:rFonts w:ascii="Times New Roman" w:eastAsia="SimSun" w:hAnsi="Times New Roman" w:cs="Simplified Arabic" w:hint="cs"/>
          <w:b/>
          <w:bCs/>
          <w:sz w:val="32"/>
          <w:szCs w:val="32"/>
          <w:rtl/>
          <w:lang w:eastAsia="zh-CN"/>
        </w:rPr>
        <w:t xml:space="preserve">  يرى "</w:t>
      </w:r>
      <w:proofErr w:type="spellStart"/>
      <w:r w:rsidRPr="00F34B3D">
        <w:rPr>
          <w:rFonts w:ascii="Times New Roman" w:eastAsia="SimSun" w:hAnsi="Times New Roman" w:cs="Simplified Arabic" w:hint="cs"/>
          <w:b/>
          <w:bCs/>
          <w:sz w:val="32"/>
          <w:szCs w:val="32"/>
          <w:rtl/>
          <w:lang w:eastAsia="zh-CN"/>
        </w:rPr>
        <w:t>دوركهايم</w:t>
      </w:r>
      <w:proofErr w:type="spellEnd"/>
      <w:r w:rsidRPr="00F34B3D">
        <w:rPr>
          <w:rFonts w:ascii="Times New Roman" w:eastAsia="SimSun" w:hAnsi="Times New Roman" w:cs="Simplified Arabic" w:hint="cs"/>
          <w:b/>
          <w:bCs/>
          <w:sz w:val="32"/>
          <w:szCs w:val="32"/>
          <w:rtl/>
          <w:lang w:eastAsia="zh-CN"/>
        </w:rPr>
        <w:t>"</w:t>
      </w:r>
      <w:r w:rsidRPr="00F34B3D">
        <w:rPr>
          <w:rFonts w:ascii="Times New Roman" w:eastAsia="SimSun" w:hAnsi="Times New Roman" w:cs="Simplified Arabic"/>
          <w:b/>
          <w:bCs/>
          <w:sz w:val="32"/>
          <w:szCs w:val="32"/>
          <w:lang w:eastAsia="zh-CN"/>
        </w:rPr>
        <w:t xml:space="preserve"> </w:t>
      </w:r>
      <w:proofErr w:type="spellStart"/>
      <w:r w:rsidRPr="00F34B3D">
        <w:rPr>
          <w:rFonts w:ascii="Times New Roman" w:eastAsia="SimSun" w:hAnsi="Times New Roman" w:cs="Simplified Arabic"/>
          <w:b/>
          <w:bCs/>
          <w:sz w:val="32"/>
          <w:szCs w:val="32"/>
          <w:lang w:eastAsia="zh-CN"/>
        </w:rPr>
        <w:t>E.Durkheim</w:t>
      </w:r>
      <w:proofErr w:type="spellEnd"/>
      <w:r w:rsidRPr="00F34B3D">
        <w:rPr>
          <w:rFonts w:ascii="Times New Roman" w:eastAsia="SimSun" w:hAnsi="Times New Roman" w:cs="Simplified Arabic"/>
          <w:b/>
          <w:bCs/>
          <w:sz w:val="32"/>
          <w:szCs w:val="32"/>
          <w:lang w:eastAsia="zh-CN"/>
        </w:rPr>
        <w:t xml:space="preserve"> </w:t>
      </w:r>
      <w:r w:rsidRPr="00F34B3D">
        <w:rPr>
          <w:rFonts w:ascii="Times New Roman" w:eastAsia="SimSun" w:hAnsi="Times New Roman" w:cs="Simplified Arabic" w:hint="cs"/>
          <w:b/>
          <w:bCs/>
          <w:sz w:val="32"/>
          <w:szCs w:val="32"/>
          <w:rtl/>
          <w:lang w:eastAsia="zh-CN"/>
        </w:rPr>
        <w:t xml:space="preserve"> أن المشكلة المركزية في المجتمعات الحديثة هي صلات الأفراد بجماعاتهم، وذلك لأن هذه الصلات تغيّرت إلى درجة كبيرة نتيجة اندفاع الأفراد إلى الاهتمام بأنفسهم وعدم تسليمهم بصورة عمياء بجمي</w:t>
      </w:r>
      <w:r w:rsidRPr="00F34B3D">
        <w:rPr>
          <w:rFonts w:ascii="Times New Roman" w:eastAsia="SimSun" w:hAnsi="Times New Roman" w:cs="Simplified Arabic"/>
          <w:b/>
          <w:bCs/>
          <w:sz w:val="32"/>
          <w:szCs w:val="32"/>
          <w:rtl/>
          <w:lang w:eastAsia="zh-CN"/>
        </w:rPr>
        <w:t>ع</w:t>
      </w:r>
      <w:r w:rsidRPr="00F34B3D">
        <w:rPr>
          <w:rFonts w:ascii="Times New Roman" w:eastAsia="SimSun" w:hAnsi="Times New Roman" w:cs="Simplified Arabic" w:hint="cs"/>
          <w:b/>
          <w:bCs/>
          <w:sz w:val="32"/>
          <w:szCs w:val="32"/>
          <w:rtl/>
          <w:lang w:eastAsia="zh-CN"/>
        </w:rPr>
        <w:t xml:space="preserve"> الالتزامات والقيود الاجتماعية، حيث تعاظم الاهتمام بالفردية</w:t>
      </w:r>
      <w:r w:rsidRPr="00F34B3D">
        <w:rPr>
          <w:rFonts w:ascii="Times New Roman" w:eastAsia="SimSun" w:hAnsi="Times New Roman" w:cs="Simplified Arabic"/>
          <w:b/>
          <w:bCs/>
          <w:sz w:val="32"/>
          <w:szCs w:val="32"/>
          <w:lang w:eastAsia="zh-CN"/>
        </w:rPr>
        <w:t xml:space="preserve">Individualism </w:t>
      </w:r>
      <w:r w:rsidRPr="00F34B3D">
        <w:rPr>
          <w:rFonts w:ascii="Times New Roman" w:eastAsia="SimSun" w:hAnsi="Times New Roman" w:cs="Simplified Arabic" w:hint="cs"/>
          <w:b/>
          <w:bCs/>
          <w:sz w:val="32"/>
          <w:szCs w:val="32"/>
          <w:rtl/>
          <w:lang w:eastAsia="zh-CN"/>
        </w:rPr>
        <w:t>. ومع أ</w:t>
      </w:r>
      <w:r w:rsidRPr="00F34B3D">
        <w:rPr>
          <w:rFonts w:ascii="Times New Roman" w:eastAsia="SimSun" w:hAnsi="Times New Roman" w:cs="Simplified Arabic"/>
          <w:b/>
          <w:bCs/>
          <w:sz w:val="32"/>
          <w:szCs w:val="32"/>
          <w:rtl/>
          <w:lang w:eastAsia="zh-CN"/>
        </w:rPr>
        <w:t>ن</w:t>
      </w:r>
      <w:r w:rsidRPr="00F34B3D">
        <w:rPr>
          <w:rFonts w:ascii="Times New Roman" w:eastAsia="SimSun" w:hAnsi="Times New Roman" w:cs="Simplified Arabic" w:hint="cs"/>
          <w:b/>
          <w:bCs/>
          <w:sz w:val="32"/>
          <w:szCs w:val="32"/>
          <w:rtl/>
          <w:lang w:eastAsia="zh-CN"/>
        </w:rPr>
        <w:t xml:space="preserve"> الفردية شيء مرغوب فيه إلاّ أنها محفوفة ببعض المخاطر على حياة الجماعة وفق رأي "</w:t>
      </w:r>
      <w:proofErr w:type="spellStart"/>
      <w:r w:rsidRPr="00F34B3D">
        <w:rPr>
          <w:rFonts w:ascii="Times New Roman" w:eastAsia="SimSun" w:hAnsi="Times New Roman" w:cs="Simplified Arabic" w:hint="cs"/>
          <w:b/>
          <w:bCs/>
          <w:sz w:val="32"/>
          <w:szCs w:val="32"/>
          <w:rtl/>
          <w:lang w:eastAsia="zh-CN"/>
        </w:rPr>
        <w:t>دوركهايم</w:t>
      </w:r>
      <w:proofErr w:type="spellEnd"/>
      <w:r w:rsidRPr="00F34B3D">
        <w:rPr>
          <w:rFonts w:ascii="Times New Roman" w:eastAsia="SimSun" w:hAnsi="Times New Roman" w:cs="Simplified Arabic" w:hint="cs"/>
          <w:b/>
          <w:bCs/>
          <w:sz w:val="32"/>
          <w:szCs w:val="32"/>
          <w:rtl/>
          <w:lang w:eastAsia="zh-CN"/>
        </w:rPr>
        <w:t>". وقد يتوقع الفرد بسببها من المجتمع أكثر ممّا يستطيع الأخير تقديمه له. لذا لابد من ممارس</w:t>
      </w:r>
      <w:r w:rsidRPr="00F34B3D">
        <w:rPr>
          <w:rFonts w:ascii="Times New Roman" w:eastAsia="SimSun" w:hAnsi="Times New Roman" w:cs="Simplified Arabic"/>
          <w:b/>
          <w:bCs/>
          <w:sz w:val="32"/>
          <w:szCs w:val="32"/>
          <w:rtl/>
          <w:lang w:eastAsia="zh-CN"/>
        </w:rPr>
        <w:t>ة</w:t>
      </w:r>
      <w:r w:rsidRPr="00F34B3D">
        <w:rPr>
          <w:rFonts w:ascii="Times New Roman" w:eastAsia="SimSun" w:hAnsi="Times New Roman" w:cs="Simplified Arabic" w:hint="cs"/>
          <w:b/>
          <w:bCs/>
          <w:sz w:val="32"/>
          <w:szCs w:val="32"/>
          <w:rtl/>
          <w:lang w:eastAsia="zh-CN"/>
        </w:rPr>
        <w:t xml:space="preserve"> الضبط على الأفراد وهو بالضرورة ضبط اجتماعي.</w:t>
      </w:r>
      <w:r w:rsidRPr="00F34B3D">
        <w:rPr>
          <w:rFonts w:ascii="Times New Roman" w:eastAsia="SimSun" w:hAnsi="Times New Roman" w:cs="Simplified Arabic" w:hint="cs"/>
          <w:b/>
          <w:bCs/>
          <w:sz w:val="32"/>
          <w:szCs w:val="32"/>
          <w:vertAlign w:val="superscript"/>
          <w:rtl/>
          <w:lang w:eastAsia="zh-CN"/>
        </w:rPr>
        <w:t>(92)</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وفي نفس السياق جاءت آراء عالم النفس الأمريكي "إريك  فروم"</w:t>
      </w:r>
      <w:r w:rsidRPr="00F34B3D">
        <w:rPr>
          <w:rFonts w:ascii="Times New Roman" w:eastAsia="SimSun" w:hAnsi="Times New Roman" w:cs="Simplified Arabic"/>
          <w:b/>
          <w:bCs/>
          <w:sz w:val="32"/>
          <w:szCs w:val="32"/>
          <w:lang w:eastAsia="zh-CN"/>
        </w:rPr>
        <w:t xml:space="preserve">Erich </w:t>
      </w:r>
      <w:r w:rsidRPr="00F34B3D">
        <w:rPr>
          <w:rFonts w:ascii="Times New Roman" w:eastAsia="SimSun" w:hAnsi="Times New Roman" w:cs="MV Boli"/>
          <w:b/>
          <w:bCs/>
          <w:sz w:val="32"/>
          <w:szCs w:val="32"/>
          <w:lang w:eastAsia="zh-CN"/>
        </w:rPr>
        <w:t xml:space="preserve">Fromm </w:t>
      </w:r>
      <w:r w:rsidRPr="00F34B3D">
        <w:rPr>
          <w:rFonts w:ascii="Times New Roman" w:eastAsia="SimSun" w:hAnsi="Times New Roman" w:cs="MV Boli" w:hint="cs"/>
          <w:b/>
          <w:bCs/>
          <w:sz w:val="32"/>
          <w:szCs w:val="32"/>
          <w:rtl/>
          <w:lang w:eastAsia="zh-CN"/>
        </w:rPr>
        <w:t>"</w:t>
      </w:r>
      <w:r w:rsidRPr="00F34B3D">
        <w:rPr>
          <w:rFonts w:ascii="Times New Roman" w:eastAsia="SimSun" w:hAnsi="Times New Roman" w:cs="MV Boli"/>
          <w:b/>
          <w:bCs/>
          <w:sz w:val="32"/>
          <w:szCs w:val="32"/>
          <w:vertAlign w:val="superscript"/>
          <w:rtl/>
          <w:lang w:eastAsia="zh-CN"/>
        </w:rPr>
        <w:footnoteReference w:customMarkFollows="1" w:id="1"/>
        <w:sym w:font="Symbol" w:char="F0B7"/>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في</w:t>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معظم</w:t>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كتاباته</w:t>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لتؤكد</w:t>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على</w:t>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أن</w:t>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الإنسان</w:t>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الحالي</w:t>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يشعر</w:t>
      </w:r>
      <w:r w:rsidRPr="00F34B3D">
        <w:rPr>
          <w:rFonts w:ascii="Times New Roman" w:eastAsia="SimSun" w:hAnsi="Times New Roman" w:cs="MV Boli" w:hint="cs"/>
          <w:b/>
          <w:bCs/>
          <w:sz w:val="32"/>
          <w:szCs w:val="32"/>
          <w:rtl/>
          <w:lang w:eastAsia="zh-CN"/>
        </w:rPr>
        <w:t xml:space="preserve"> </w:t>
      </w:r>
      <w:r w:rsidRPr="00F34B3D">
        <w:rPr>
          <w:rFonts w:ascii="Times New Roman" w:eastAsia="SimSun" w:hAnsi="Times New Roman" w:cs="Simplified Arabic" w:hint="cs"/>
          <w:b/>
          <w:bCs/>
          <w:sz w:val="32"/>
          <w:szCs w:val="32"/>
          <w:rtl/>
          <w:lang w:eastAsia="zh-CN"/>
        </w:rPr>
        <w:t xml:space="preserve">بالوحدة والعزلة </w:t>
      </w:r>
      <w:r w:rsidRPr="00F34B3D">
        <w:rPr>
          <w:rFonts w:ascii="Times New Roman" w:eastAsia="SimSun" w:hAnsi="Times New Roman" w:cs="Simplified Arabic"/>
          <w:b/>
          <w:bCs/>
          <w:sz w:val="32"/>
          <w:szCs w:val="32"/>
          <w:lang w:eastAsia="zh-CN"/>
        </w:rPr>
        <w:t>Isolation</w:t>
      </w:r>
      <w:r w:rsidRPr="00F34B3D">
        <w:rPr>
          <w:rFonts w:ascii="Times New Roman" w:eastAsia="SimSun" w:hAnsi="Times New Roman" w:cs="Simplified Arabic" w:hint="cs"/>
          <w:b/>
          <w:bCs/>
          <w:sz w:val="32"/>
          <w:szCs w:val="32"/>
          <w:rtl/>
          <w:lang w:eastAsia="zh-CN"/>
        </w:rPr>
        <w:t xml:space="preserve"> لأنه انفصل عن الطبيعة وعن بقية الناس، ففي كتابه الخوف من الحرية</w:t>
      </w:r>
      <w:r w:rsidRPr="00F34B3D">
        <w:rPr>
          <w:rFonts w:ascii="Times New Roman" w:eastAsia="SimSun" w:hAnsi="Times New Roman" w:cs="Simplified Arabic"/>
          <w:b/>
          <w:bCs/>
          <w:sz w:val="32"/>
          <w:szCs w:val="32"/>
          <w:lang w:eastAsia="zh-CN"/>
        </w:rPr>
        <w:t xml:space="preserve">Escape from freedom </w:t>
      </w:r>
      <w:r w:rsidRPr="00F34B3D">
        <w:rPr>
          <w:rFonts w:ascii="Times New Roman" w:eastAsia="SimSun" w:hAnsi="Times New Roman" w:cs="Simplified Arabic" w:hint="cs"/>
          <w:b/>
          <w:bCs/>
          <w:sz w:val="32"/>
          <w:szCs w:val="32"/>
          <w:rtl/>
          <w:lang w:eastAsia="zh-CN"/>
        </w:rPr>
        <w:t xml:space="preserve"> </w:t>
      </w:r>
      <w:proofErr w:type="spellStart"/>
      <w:r w:rsidRPr="00F34B3D">
        <w:rPr>
          <w:rFonts w:ascii="Times New Roman" w:eastAsia="SimSun" w:hAnsi="Times New Roman" w:cs="Simplified Arabic" w:hint="cs"/>
          <w:b/>
          <w:bCs/>
          <w:sz w:val="32"/>
          <w:szCs w:val="32"/>
          <w:rtl/>
          <w:lang w:eastAsia="zh-CN"/>
        </w:rPr>
        <w:t>يرى"فروم</w:t>
      </w:r>
      <w:proofErr w:type="spellEnd"/>
      <w:r w:rsidRPr="00F34B3D">
        <w:rPr>
          <w:rFonts w:ascii="Times New Roman" w:eastAsia="SimSun" w:hAnsi="Times New Roman" w:cs="Simplified Arabic" w:hint="cs"/>
          <w:b/>
          <w:bCs/>
          <w:sz w:val="32"/>
          <w:szCs w:val="32"/>
          <w:rtl/>
          <w:lang w:eastAsia="zh-CN"/>
        </w:rPr>
        <w:t>"</w:t>
      </w:r>
      <w:r w:rsidRPr="00F34B3D">
        <w:rPr>
          <w:rFonts w:ascii="Times New Roman" w:eastAsia="SimSun" w:hAnsi="Times New Roman" w:cs="Simplified Arabic"/>
          <w:b/>
          <w:bCs/>
          <w:sz w:val="32"/>
          <w:szCs w:val="32"/>
          <w:lang w:eastAsia="zh-CN"/>
        </w:rPr>
        <w:t xml:space="preserve"> Fromm </w:t>
      </w:r>
      <w:r w:rsidRPr="00F34B3D">
        <w:rPr>
          <w:rFonts w:ascii="Times New Roman" w:eastAsia="SimSun" w:hAnsi="Times New Roman" w:cs="Simplified Arabic" w:hint="cs"/>
          <w:b/>
          <w:bCs/>
          <w:sz w:val="32"/>
          <w:szCs w:val="32"/>
          <w:rtl/>
          <w:lang w:eastAsia="zh-CN"/>
        </w:rPr>
        <w:t>أن الإنسان ينتابه شعور أكبر في الوحد</w:t>
      </w:r>
      <w:r w:rsidRPr="00F34B3D">
        <w:rPr>
          <w:rFonts w:ascii="Times New Roman" w:eastAsia="SimSun" w:hAnsi="Times New Roman" w:cs="Simplified Arabic"/>
          <w:b/>
          <w:bCs/>
          <w:sz w:val="32"/>
          <w:szCs w:val="32"/>
          <w:rtl/>
          <w:lang w:eastAsia="zh-CN"/>
        </w:rPr>
        <w:t>ة</w:t>
      </w:r>
      <w:r w:rsidRPr="00F34B3D">
        <w:rPr>
          <w:rFonts w:ascii="Times New Roman" w:eastAsia="SimSun" w:hAnsi="Times New Roman" w:cs="Simplified Arabic" w:hint="cs"/>
          <w:b/>
          <w:bCs/>
          <w:sz w:val="32"/>
          <w:szCs w:val="32"/>
          <w:rtl/>
          <w:lang w:eastAsia="zh-CN"/>
        </w:rPr>
        <w:t xml:space="preserve"> والعزلة كلّما اكتسب حرية أكبر، حتى أصبحت الحرية التي ناضل من أجلها ظرفاً سلبياً يحاول الهروب منه، لأن هذه الحرية أفقدته حاجة الانتماء إلى الجماعات الأولية وأولها الأسرة، وحاجة التقدير والحاجة إلى الهوية والإطار المرجعي وغيره</w:t>
      </w:r>
      <w:r w:rsidRPr="00F34B3D">
        <w:rPr>
          <w:rFonts w:ascii="Times New Roman" w:eastAsia="SimSun" w:hAnsi="Times New Roman" w:cs="Simplified Arabic"/>
          <w:b/>
          <w:bCs/>
          <w:sz w:val="32"/>
          <w:szCs w:val="32"/>
          <w:rtl/>
          <w:lang w:eastAsia="zh-CN"/>
        </w:rPr>
        <w:t>ا</w:t>
      </w:r>
      <w:r w:rsidRPr="00F34B3D">
        <w:rPr>
          <w:rFonts w:ascii="Times New Roman" w:eastAsia="SimSun" w:hAnsi="Times New Roman" w:cs="Simplified Arabic" w:hint="cs"/>
          <w:b/>
          <w:bCs/>
          <w:sz w:val="32"/>
          <w:szCs w:val="32"/>
          <w:rtl/>
          <w:lang w:eastAsia="zh-CN"/>
        </w:rPr>
        <w:t>.</w:t>
      </w:r>
      <w:r w:rsidRPr="00F34B3D">
        <w:rPr>
          <w:rFonts w:ascii="Times New Roman" w:eastAsia="SimSun" w:hAnsi="Times New Roman" w:cs="Simplified Arabic" w:hint="cs"/>
          <w:b/>
          <w:bCs/>
          <w:sz w:val="32"/>
          <w:szCs w:val="32"/>
          <w:vertAlign w:val="superscript"/>
          <w:rtl/>
          <w:lang w:eastAsia="zh-CN"/>
        </w:rPr>
        <w:t>(93)</w:t>
      </w:r>
      <w:r w:rsidRPr="00F34B3D">
        <w:rPr>
          <w:rFonts w:ascii="Times New Roman" w:eastAsia="SimSun" w:hAnsi="Times New Roman" w:cs="Simplified Arabic" w:hint="cs"/>
          <w:b/>
          <w:bCs/>
          <w:sz w:val="32"/>
          <w:szCs w:val="32"/>
          <w:rtl/>
          <w:lang w:eastAsia="zh-CN"/>
        </w:rPr>
        <w:t xml:space="preserve"> بمعنى آخر إن المجتمع الحديث ضخّم فردية الإنسان، فالإنسان يعيش في أزمة اجتماعية ونفسية وهو يحاول جاهداً معالجتها عن طريق الارتباط بالنوادي </w:t>
      </w:r>
      <w:proofErr w:type="spellStart"/>
      <w:r w:rsidRPr="00F34B3D">
        <w:rPr>
          <w:rFonts w:ascii="Times New Roman" w:eastAsia="SimSun" w:hAnsi="Times New Roman" w:cs="Simplified Arabic" w:hint="cs"/>
          <w:b/>
          <w:bCs/>
          <w:sz w:val="32"/>
          <w:szCs w:val="32"/>
          <w:rtl/>
          <w:lang w:eastAsia="zh-CN"/>
        </w:rPr>
        <w:t>والجمعيات..الخ</w:t>
      </w:r>
      <w:proofErr w:type="spellEnd"/>
      <w:r w:rsidRPr="00F34B3D">
        <w:rPr>
          <w:rFonts w:ascii="Times New Roman" w:eastAsia="SimSun" w:hAnsi="Times New Roman" w:cs="Simplified Arabic" w:hint="cs"/>
          <w:b/>
          <w:bCs/>
          <w:sz w:val="32"/>
          <w:szCs w:val="32"/>
          <w:rtl/>
          <w:lang w:eastAsia="zh-CN"/>
        </w:rPr>
        <w:t>.</w:t>
      </w:r>
    </w:p>
    <w:p w:rsidR="00F34B3D" w:rsidRPr="00F34B3D" w:rsidRDefault="00F34B3D" w:rsidP="00F34B3D">
      <w:pPr>
        <w:spacing w:after="0" w:line="240" w:lineRule="auto"/>
        <w:jc w:val="lowKashida"/>
        <w:rPr>
          <w:rFonts w:ascii="Times New Roman" w:eastAsia="SimSun" w:hAnsi="Times New Roman" w:cs="Simplified Arabic"/>
          <w:b/>
          <w:bCs/>
          <w:sz w:val="32"/>
          <w:szCs w:val="32"/>
          <w:vertAlign w:val="superscript"/>
          <w:rtl/>
          <w:lang w:eastAsia="zh-CN"/>
        </w:rPr>
      </w:pPr>
      <w:r w:rsidRPr="00F34B3D">
        <w:rPr>
          <w:rFonts w:ascii="Times New Roman" w:eastAsia="SimSun" w:hAnsi="Times New Roman" w:cs="Simplified Arabic" w:hint="cs"/>
          <w:b/>
          <w:bCs/>
          <w:sz w:val="32"/>
          <w:szCs w:val="32"/>
          <w:rtl/>
          <w:lang w:eastAsia="zh-CN"/>
        </w:rPr>
        <w:lastRenderedPageBreak/>
        <w:t xml:space="preserve">  ويرى "فروم" أيضاً أن العلاقات الاجتماعية بين الناس أصبحت علاقات غير إنسانية بفعل الاستغلال الذي يشوبها، فصاحب العمل يستغل العامل والبائع يستغل المستهلك وهكذا دواليك، هذا الاستغلال الذي لم يُشعر الإنسان بغربته عن مجتمعه فحسب، بل وبغربته عن نفسه وأهدافه ومشاريعه ومعتقداته فأصبح لا يستطي</w:t>
      </w:r>
      <w:r w:rsidRPr="00F34B3D">
        <w:rPr>
          <w:rFonts w:ascii="Times New Roman" w:eastAsia="SimSun" w:hAnsi="Times New Roman" w:cs="Simplified Arabic"/>
          <w:b/>
          <w:bCs/>
          <w:sz w:val="32"/>
          <w:szCs w:val="32"/>
          <w:rtl/>
          <w:lang w:eastAsia="zh-CN"/>
        </w:rPr>
        <w:t>ع</w:t>
      </w:r>
      <w:r w:rsidRPr="00F34B3D">
        <w:rPr>
          <w:rFonts w:ascii="Times New Roman" w:eastAsia="SimSun" w:hAnsi="Times New Roman" w:cs="Simplified Arabic" w:hint="cs"/>
          <w:b/>
          <w:bCs/>
          <w:sz w:val="32"/>
          <w:szCs w:val="32"/>
          <w:rtl/>
          <w:lang w:eastAsia="zh-CN"/>
        </w:rPr>
        <w:t xml:space="preserve"> تسييرها بالوجهة التي يرغب ويريد، وإنما هي التي تسيّره نحو غاياتها، لذا فإن "فروم" يرى أن المجتمع الحديث إنما هو مجتمع مريض أدى إلى خلق الشخصية المريضة ولم يوفق في بناء الشخصية السليمة.</w:t>
      </w:r>
      <w:r w:rsidRPr="00F34B3D">
        <w:rPr>
          <w:rFonts w:ascii="Times New Roman" w:eastAsia="SimSun" w:hAnsi="Times New Roman" w:cs="Simplified Arabic" w:hint="cs"/>
          <w:b/>
          <w:bCs/>
          <w:sz w:val="32"/>
          <w:szCs w:val="32"/>
          <w:vertAlign w:val="superscript"/>
          <w:rtl/>
          <w:lang w:eastAsia="zh-CN"/>
        </w:rPr>
        <w:t>(94)</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إن المجتمع مطالب أن يتفهّم ظروف العصر الحديث وعمليات الاتصال </w:t>
      </w:r>
      <w:r w:rsidRPr="00F34B3D">
        <w:rPr>
          <w:rFonts w:ascii="Times New Roman" w:eastAsia="SimSun" w:hAnsi="Times New Roman" w:cs="Simplified Arabic"/>
          <w:b/>
          <w:bCs/>
          <w:sz w:val="32"/>
          <w:szCs w:val="32"/>
          <w:lang w:eastAsia="zh-CN"/>
        </w:rPr>
        <w:t>Communication</w:t>
      </w:r>
      <w:r w:rsidRPr="00F34B3D">
        <w:rPr>
          <w:rFonts w:ascii="Times New Roman" w:eastAsia="SimSun" w:hAnsi="Times New Roman" w:cs="Simplified Arabic" w:hint="cs"/>
          <w:b/>
          <w:bCs/>
          <w:sz w:val="32"/>
          <w:szCs w:val="32"/>
          <w:rtl/>
          <w:lang w:eastAsia="zh-CN"/>
        </w:rPr>
        <w:t xml:space="preserve"> والاحتكاك الثقافي بين المجتمعات والعوامل التي تتحكّم فيه وذلك كي يُحققَ الضبط الاجتماعي الذي نوهنا إليه، بالإضافة لفهم واقعه ومقومات وجوده ومتطلبات الحياة الاجتماعية، وحاجات الأفراد ودرجة إشباعها المتوفر، ومدى انسجامها مع عمليات التنشئة والتربية والتثقيف، كي يتسنى له توفير المناخ المناسب لإعداد الأفراد وتدريبهم بما يساعد على إشباع حاجاتهم الاجتماعية الضرورية التي تدعم تكاملهم الاجتماعي والثقافي والشخصي حتى لا تتعث</w:t>
      </w:r>
      <w:r w:rsidRPr="00F34B3D">
        <w:rPr>
          <w:rFonts w:ascii="Times New Roman" w:eastAsia="SimSun" w:hAnsi="Times New Roman" w:cs="Simplified Arabic"/>
          <w:b/>
          <w:bCs/>
          <w:sz w:val="32"/>
          <w:szCs w:val="32"/>
          <w:rtl/>
          <w:lang w:eastAsia="zh-CN"/>
        </w:rPr>
        <w:t>ر</w:t>
      </w:r>
      <w:r w:rsidRPr="00F34B3D">
        <w:rPr>
          <w:rFonts w:ascii="Times New Roman" w:eastAsia="SimSun" w:hAnsi="Times New Roman" w:cs="Simplified Arabic" w:hint="cs"/>
          <w:b/>
          <w:bCs/>
          <w:sz w:val="32"/>
          <w:szCs w:val="32"/>
          <w:rtl/>
          <w:lang w:eastAsia="zh-CN"/>
        </w:rPr>
        <w:t xml:space="preserve"> عمليات تفاعل الأفراد وتضطرب عوامل تكيّفهم ويشعروا بالعزلة والاغتراب عن واقعهم.</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وتأسيساً على ذلك يمكن القول إ</w:t>
      </w:r>
      <w:r w:rsidRPr="00F34B3D">
        <w:rPr>
          <w:rFonts w:ascii="Times New Roman" w:eastAsia="SimSun" w:hAnsi="Times New Roman" w:cs="Simplified Arabic"/>
          <w:b/>
          <w:bCs/>
          <w:sz w:val="32"/>
          <w:szCs w:val="32"/>
          <w:rtl/>
          <w:lang w:eastAsia="zh-CN"/>
        </w:rPr>
        <w:t>ن</w:t>
      </w:r>
      <w:r w:rsidRPr="00F34B3D">
        <w:rPr>
          <w:rFonts w:ascii="Times New Roman" w:eastAsia="SimSun" w:hAnsi="Times New Roman" w:cs="Simplified Arabic" w:hint="cs"/>
          <w:b/>
          <w:bCs/>
          <w:sz w:val="32"/>
          <w:szCs w:val="32"/>
          <w:rtl/>
          <w:lang w:eastAsia="zh-CN"/>
        </w:rPr>
        <w:t xml:space="preserve"> لذات الفرد قطبان هما: الذات الاجتماعية والذات الفردية وهم</w:t>
      </w:r>
      <w:r w:rsidRPr="00F34B3D">
        <w:rPr>
          <w:rFonts w:ascii="Times New Roman" w:eastAsia="SimSun" w:hAnsi="Times New Roman" w:cs="Simplified Arabic"/>
          <w:b/>
          <w:bCs/>
          <w:sz w:val="32"/>
          <w:szCs w:val="32"/>
          <w:rtl/>
          <w:lang w:eastAsia="zh-CN"/>
        </w:rPr>
        <w:t>ا</w:t>
      </w:r>
      <w:r w:rsidRPr="00F34B3D">
        <w:rPr>
          <w:rFonts w:ascii="Times New Roman" w:eastAsia="SimSun" w:hAnsi="Times New Roman" w:cs="Simplified Arabic" w:hint="cs"/>
          <w:b/>
          <w:bCs/>
          <w:sz w:val="32"/>
          <w:szCs w:val="32"/>
          <w:rtl/>
          <w:lang w:eastAsia="zh-CN"/>
        </w:rPr>
        <w:t xml:space="preserve"> يولدان معاً، وشخصية الفرد لا يمكن التعبير عنها في غير أعمال اجتماعية، وهذه الأعمال من حيث الواقع مظاهر تميّز الفرد عن غيره من الأفراد، وإذا أراد المجتمع ضبط سلوك أفراده عليه أن يجنبّهم ذلك الصراع الذي ينتج عند التأكيد على جانب محدّد من ذات الفرد دون غيره، أي عدم ربطه بالجماعات الأولية والعلاقات التقليدية إلى الدرجة التي تقيّد حريته والعكس صحيح أن لا يتم التأكيد على الحرية التي تؤدي إلى فقدان الانتماء إلى المجتمع وجماعاته وعلاقاته، وهكذا تلتقي الذات الاجتماعية للفرد بذاته الفردية.</w:t>
      </w:r>
    </w:p>
    <w:p w:rsidR="00F34B3D" w:rsidRPr="00F34B3D" w:rsidRDefault="00F34B3D" w:rsidP="00F34B3D">
      <w:pPr>
        <w:spacing w:after="0" w:line="240" w:lineRule="auto"/>
        <w:jc w:val="lowKashida"/>
        <w:rPr>
          <w:rFonts w:ascii="Times New Roman" w:eastAsia="SimSun" w:hAnsi="Times New Roman" w:cs="PT Bold Heading"/>
          <w:b/>
          <w:bCs/>
          <w:sz w:val="32"/>
          <w:szCs w:val="32"/>
          <w:rtl/>
          <w:lang w:eastAsia="zh-CN"/>
        </w:rPr>
      </w:pPr>
      <w:r w:rsidRPr="00F34B3D">
        <w:rPr>
          <w:rFonts w:ascii="Times New Roman" w:eastAsia="SimSun" w:hAnsi="Times New Roman" w:cs="PT Bold Heading" w:hint="cs"/>
          <w:b/>
          <w:bCs/>
          <w:sz w:val="32"/>
          <w:szCs w:val="32"/>
          <w:rtl/>
          <w:lang w:eastAsia="zh-CN"/>
        </w:rPr>
        <w:t xml:space="preserve"> الطبقة الوسطى والعزل الاجتماعي:</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lastRenderedPageBreak/>
        <w:t xml:space="preserve">  المجتمع كما يؤكد كلٌّ من "لبست </w:t>
      </w:r>
      <w:proofErr w:type="spellStart"/>
      <w:r w:rsidRPr="00F34B3D">
        <w:rPr>
          <w:rFonts w:ascii="Times New Roman" w:eastAsia="SimSun" w:hAnsi="Times New Roman" w:cs="Simplified Arabic" w:hint="cs"/>
          <w:b/>
          <w:bCs/>
          <w:sz w:val="32"/>
          <w:szCs w:val="32"/>
          <w:rtl/>
          <w:lang w:eastAsia="zh-CN"/>
        </w:rPr>
        <w:t>وبندكز</w:t>
      </w:r>
      <w:proofErr w:type="spellEnd"/>
      <w:r w:rsidRPr="00F34B3D">
        <w:rPr>
          <w:rFonts w:ascii="Times New Roman" w:eastAsia="SimSun" w:hAnsi="Times New Roman" w:cs="Simplified Arabic" w:hint="cs"/>
          <w:b/>
          <w:bCs/>
          <w:sz w:val="32"/>
          <w:szCs w:val="32"/>
          <w:rtl/>
          <w:lang w:eastAsia="zh-CN"/>
        </w:rPr>
        <w:t>"</w:t>
      </w:r>
      <w:proofErr w:type="spellStart"/>
      <w:r w:rsidRPr="00F34B3D">
        <w:rPr>
          <w:rFonts w:ascii="Times New Roman" w:eastAsia="SimSun" w:hAnsi="Times New Roman" w:cs="Simplified Arabic"/>
          <w:b/>
          <w:bCs/>
          <w:sz w:val="32"/>
          <w:szCs w:val="32"/>
          <w:lang w:eastAsia="zh-CN"/>
        </w:rPr>
        <w:t>Lipset</w:t>
      </w:r>
      <w:proofErr w:type="spellEnd"/>
      <w:r w:rsidRPr="00F34B3D">
        <w:rPr>
          <w:rFonts w:ascii="Times New Roman" w:eastAsia="SimSun" w:hAnsi="Times New Roman" w:cs="Simplified Arabic"/>
          <w:b/>
          <w:bCs/>
          <w:sz w:val="32"/>
          <w:szCs w:val="32"/>
          <w:lang w:eastAsia="zh-CN"/>
        </w:rPr>
        <w:t xml:space="preserve"> &amp; </w:t>
      </w:r>
      <w:proofErr w:type="spellStart"/>
      <w:r w:rsidRPr="00F34B3D">
        <w:rPr>
          <w:rFonts w:ascii="Times New Roman" w:eastAsia="SimSun" w:hAnsi="Times New Roman" w:cs="Simplified Arabic"/>
          <w:b/>
          <w:bCs/>
          <w:sz w:val="32"/>
          <w:szCs w:val="32"/>
          <w:lang w:eastAsia="zh-CN"/>
        </w:rPr>
        <w:t>Bendix</w:t>
      </w:r>
      <w:proofErr w:type="spellEnd"/>
      <w:r w:rsidRPr="00F34B3D">
        <w:rPr>
          <w:rFonts w:ascii="Times New Roman" w:eastAsia="SimSun" w:hAnsi="Times New Roman" w:cs="Simplified Arabic"/>
          <w:b/>
          <w:bCs/>
          <w:sz w:val="32"/>
          <w:szCs w:val="32"/>
          <w:lang w:eastAsia="zh-CN"/>
        </w:rPr>
        <w:t xml:space="preserve"> </w:t>
      </w:r>
      <w:r w:rsidRPr="00F34B3D">
        <w:rPr>
          <w:rFonts w:ascii="Times New Roman" w:eastAsia="SimSun" w:hAnsi="Times New Roman" w:cs="Simplified Arabic" w:hint="cs"/>
          <w:b/>
          <w:bCs/>
          <w:sz w:val="32"/>
          <w:szCs w:val="32"/>
          <w:rtl/>
          <w:lang w:eastAsia="zh-CN"/>
        </w:rPr>
        <w:t xml:space="preserve">  يكون على شكل هرم توزع عليه الأدوار الاجتماعية المختلفة حيث توضع الأدوار القيادية والعليا في قمته، وتوضع الأدوار المهنية والمتوسطة في منتصف أضلاعه، وتوضع الأدوار الخدمية والإنتاجية في قاعدته.</w:t>
      </w:r>
      <w:r w:rsidRPr="00F34B3D">
        <w:rPr>
          <w:rFonts w:ascii="Times New Roman" w:eastAsia="SimSun" w:hAnsi="Times New Roman" w:cs="Simplified Arabic" w:hint="cs"/>
          <w:b/>
          <w:bCs/>
          <w:sz w:val="32"/>
          <w:szCs w:val="32"/>
          <w:vertAlign w:val="superscript"/>
          <w:rtl/>
          <w:lang w:eastAsia="zh-CN"/>
        </w:rPr>
        <w:t>(95)</w:t>
      </w:r>
      <w:r w:rsidRPr="00F34B3D">
        <w:rPr>
          <w:rFonts w:ascii="Times New Roman" w:eastAsia="SimSun" w:hAnsi="Times New Roman" w:cs="Simplified Arabic" w:hint="cs"/>
          <w:b/>
          <w:bCs/>
          <w:sz w:val="32"/>
          <w:szCs w:val="32"/>
          <w:rtl/>
          <w:lang w:eastAsia="zh-CN"/>
        </w:rPr>
        <w:t xml:space="preserve"> هذه الحقيقة الشاخصة التي ميّزت المجتمع البشري منذ أقدم العصور ومازالت تميّزه هي أساس النظام الطبقي في المجتمع المعاصر، وعلى هذا الأساس يميل علماء الاجتما</w:t>
      </w:r>
      <w:r w:rsidRPr="00F34B3D">
        <w:rPr>
          <w:rFonts w:ascii="Times New Roman" w:eastAsia="SimSun" w:hAnsi="Times New Roman" w:cs="Simplified Arabic"/>
          <w:b/>
          <w:bCs/>
          <w:sz w:val="32"/>
          <w:szCs w:val="32"/>
          <w:rtl/>
          <w:lang w:eastAsia="zh-CN"/>
        </w:rPr>
        <w:t>ع</w:t>
      </w:r>
      <w:r w:rsidRPr="00F34B3D">
        <w:rPr>
          <w:rFonts w:ascii="Times New Roman" w:eastAsia="SimSun" w:hAnsi="Times New Roman" w:cs="Simplified Arabic" w:hint="cs"/>
          <w:b/>
          <w:bCs/>
          <w:sz w:val="32"/>
          <w:szCs w:val="32"/>
          <w:rtl/>
          <w:lang w:eastAsia="zh-CN"/>
        </w:rPr>
        <w:t xml:space="preserve"> إلى تقسيم المجتمع وفقاً لهذه الحقيقة إلى ثلاث طبقات أساسية على شكل هرم تبدأ بقمته حيث توجد الطبقة العليا</w:t>
      </w:r>
      <w:r w:rsidRPr="00F34B3D">
        <w:rPr>
          <w:rFonts w:ascii="Times New Roman" w:eastAsia="SimSun" w:hAnsi="Times New Roman" w:cs="Simplified Arabic"/>
          <w:b/>
          <w:bCs/>
          <w:sz w:val="32"/>
          <w:szCs w:val="32"/>
          <w:lang w:eastAsia="zh-CN"/>
        </w:rPr>
        <w:t xml:space="preserve">Upper Class </w:t>
      </w:r>
      <w:r w:rsidRPr="00F34B3D">
        <w:rPr>
          <w:rFonts w:ascii="Times New Roman" w:eastAsia="SimSun" w:hAnsi="Times New Roman" w:cs="Simplified Arabic" w:hint="cs"/>
          <w:b/>
          <w:bCs/>
          <w:sz w:val="32"/>
          <w:szCs w:val="32"/>
          <w:rtl/>
          <w:lang w:eastAsia="zh-CN"/>
        </w:rPr>
        <w:t xml:space="preserve"> ثم منتصف الهرم حيث توجد الطبقة الوسطى</w:t>
      </w:r>
      <w:r w:rsidRPr="00F34B3D">
        <w:rPr>
          <w:rFonts w:ascii="Times New Roman" w:eastAsia="SimSun" w:hAnsi="Times New Roman" w:cs="Simplified Arabic"/>
          <w:b/>
          <w:bCs/>
          <w:sz w:val="32"/>
          <w:szCs w:val="32"/>
          <w:lang w:eastAsia="zh-CN"/>
        </w:rPr>
        <w:t xml:space="preserve">Middle Class </w:t>
      </w:r>
      <w:r w:rsidRPr="00F34B3D">
        <w:rPr>
          <w:rFonts w:ascii="Times New Roman" w:eastAsia="SimSun" w:hAnsi="Times New Roman" w:cs="Simplified Arabic" w:hint="cs"/>
          <w:b/>
          <w:bCs/>
          <w:sz w:val="32"/>
          <w:szCs w:val="32"/>
          <w:rtl/>
          <w:lang w:eastAsia="zh-CN"/>
        </w:rPr>
        <w:t xml:space="preserve"> وتشكل الطبقة الدنيا</w:t>
      </w:r>
      <w:r w:rsidRPr="00F34B3D">
        <w:rPr>
          <w:rFonts w:ascii="Times New Roman" w:eastAsia="SimSun" w:hAnsi="Times New Roman" w:cs="Simplified Arabic"/>
          <w:b/>
          <w:bCs/>
          <w:sz w:val="32"/>
          <w:szCs w:val="32"/>
          <w:lang w:eastAsia="zh-CN"/>
        </w:rPr>
        <w:t xml:space="preserve">Lower Class </w:t>
      </w:r>
      <w:r w:rsidRPr="00F34B3D">
        <w:rPr>
          <w:rFonts w:ascii="Times New Roman" w:eastAsia="SimSun" w:hAnsi="Times New Roman" w:cs="Simplified Arabic" w:hint="cs"/>
          <w:b/>
          <w:bCs/>
          <w:sz w:val="32"/>
          <w:szCs w:val="32"/>
          <w:rtl/>
          <w:lang w:eastAsia="zh-CN"/>
        </w:rPr>
        <w:t xml:space="preserve"> قاعدة الهرم، فالطبقة العليا تشكل أقلية قياساً بالطبقات الأخرى وتتميز بنوع من الاستقرار</w:t>
      </w:r>
      <w:r w:rsidRPr="00F34B3D">
        <w:rPr>
          <w:rFonts w:ascii="Times New Roman" w:eastAsia="SimSun" w:hAnsi="Times New Roman" w:cs="Simplified Arabic"/>
          <w:b/>
          <w:bCs/>
          <w:sz w:val="32"/>
          <w:szCs w:val="32"/>
          <w:lang w:eastAsia="zh-CN"/>
        </w:rPr>
        <w:t xml:space="preserve">Stability </w:t>
      </w:r>
      <w:r w:rsidRPr="00F34B3D">
        <w:rPr>
          <w:rFonts w:ascii="Times New Roman" w:eastAsia="SimSun" w:hAnsi="Times New Roman" w:cs="Simplified Arabic" w:hint="cs"/>
          <w:b/>
          <w:bCs/>
          <w:sz w:val="32"/>
          <w:szCs w:val="32"/>
          <w:rtl/>
          <w:lang w:eastAsia="zh-CN"/>
        </w:rPr>
        <w:t xml:space="preserve"> ذلك لأن أفرادها يجدون مراكزهم مهيأة في الطبقة عند الولادة، كما أنها تتميّز بحرصها للحفاظ على وضعها، والعلاقات بين أفرادها تمتاز بنوع من الاستقرار والثبات النسبي.</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أمّا الطبقة الدنيا، فإنها تعاني من ضغط الصعوبات المعاشية، وبُعدها عن ما يجر</w:t>
      </w:r>
      <w:r w:rsidRPr="00F34B3D">
        <w:rPr>
          <w:rFonts w:ascii="Times New Roman" w:eastAsia="SimSun" w:hAnsi="Times New Roman" w:cs="Simplified Arabic"/>
          <w:b/>
          <w:bCs/>
          <w:sz w:val="32"/>
          <w:szCs w:val="32"/>
          <w:rtl/>
          <w:lang w:eastAsia="zh-CN"/>
        </w:rPr>
        <w:t>ي</w:t>
      </w:r>
      <w:r w:rsidRPr="00F34B3D">
        <w:rPr>
          <w:rFonts w:ascii="Times New Roman" w:eastAsia="SimSun" w:hAnsi="Times New Roman" w:cs="Simplified Arabic" w:hint="cs"/>
          <w:b/>
          <w:bCs/>
          <w:sz w:val="32"/>
          <w:szCs w:val="32"/>
          <w:rtl/>
          <w:lang w:eastAsia="zh-CN"/>
        </w:rPr>
        <w:t xml:space="preserve"> حولها وإمكانياته</w:t>
      </w:r>
      <w:r w:rsidRPr="00F34B3D">
        <w:rPr>
          <w:rFonts w:ascii="Times New Roman" w:eastAsia="SimSun" w:hAnsi="Times New Roman" w:cs="Simplified Arabic"/>
          <w:b/>
          <w:bCs/>
          <w:sz w:val="32"/>
          <w:szCs w:val="32"/>
          <w:rtl/>
          <w:lang w:eastAsia="zh-CN"/>
        </w:rPr>
        <w:t>ا</w:t>
      </w:r>
      <w:r w:rsidRPr="00F34B3D">
        <w:rPr>
          <w:rFonts w:ascii="Times New Roman" w:eastAsia="SimSun" w:hAnsi="Times New Roman" w:cs="Simplified Arabic" w:hint="cs"/>
          <w:b/>
          <w:bCs/>
          <w:sz w:val="32"/>
          <w:szCs w:val="32"/>
          <w:rtl/>
          <w:lang w:eastAsia="zh-CN"/>
        </w:rPr>
        <w:t xml:space="preserve"> لا تساع</w:t>
      </w:r>
      <w:r w:rsidRPr="00F34B3D">
        <w:rPr>
          <w:rFonts w:ascii="Times New Roman" w:eastAsia="SimSun" w:hAnsi="Times New Roman" w:cs="Simplified Arabic"/>
          <w:b/>
          <w:bCs/>
          <w:sz w:val="32"/>
          <w:szCs w:val="32"/>
          <w:rtl/>
          <w:lang w:eastAsia="zh-CN"/>
        </w:rPr>
        <w:t>د</w:t>
      </w:r>
      <w:r w:rsidRPr="00F34B3D">
        <w:rPr>
          <w:rFonts w:ascii="Times New Roman" w:eastAsia="SimSun" w:hAnsi="Times New Roman" w:cs="Simplified Arabic" w:hint="cs"/>
          <w:b/>
          <w:bCs/>
          <w:sz w:val="32"/>
          <w:szCs w:val="32"/>
          <w:rtl/>
          <w:lang w:eastAsia="zh-CN"/>
        </w:rPr>
        <w:t xml:space="preserve"> أفرادها إلى تبوء مناصب أو مراكز مهم</w:t>
      </w:r>
      <w:r w:rsidRPr="00F34B3D">
        <w:rPr>
          <w:rFonts w:ascii="Times New Roman" w:eastAsia="SimSun" w:hAnsi="Times New Roman" w:cs="Simplified Arabic"/>
          <w:b/>
          <w:bCs/>
          <w:sz w:val="32"/>
          <w:szCs w:val="32"/>
          <w:rtl/>
          <w:lang w:eastAsia="zh-CN"/>
        </w:rPr>
        <w:t>ة</w:t>
      </w:r>
      <w:r w:rsidRPr="00F34B3D">
        <w:rPr>
          <w:rFonts w:ascii="Times New Roman" w:eastAsia="SimSun" w:hAnsi="Times New Roman" w:cs="Simplified Arabic" w:hint="cs"/>
          <w:b/>
          <w:bCs/>
          <w:sz w:val="32"/>
          <w:szCs w:val="32"/>
          <w:rtl/>
          <w:lang w:eastAsia="zh-CN"/>
        </w:rPr>
        <w:t xml:space="preserve"> في المجتمع. في حين تشغل الطبقة الوسطى موقعاً وسطاً بين كبار الملاّك والذين لا يملكو</w:t>
      </w:r>
      <w:r w:rsidRPr="00F34B3D">
        <w:rPr>
          <w:rFonts w:ascii="Times New Roman" w:eastAsia="SimSun" w:hAnsi="Times New Roman" w:cs="Simplified Arabic"/>
          <w:b/>
          <w:bCs/>
          <w:sz w:val="32"/>
          <w:szCs w:val="32"/>
          <w:rtl/>
          <w:lang w:eastAsia="zh-CN"/>
        </w:rPr>
        <w:t>ن</w:t>
      </w:r>
      <w:r w:rsidRPr="00F34B3D">
        <w:rPr>
          <w:rFonts w:ascii="Times New Roman" w:eastAsia="SimSun" w:hAnsi="Times New Roman" w:cs="Simplified Arabic" w:hint="cs"/>
          <w:b/>
          <w:bCs/>
          <w:sz w:val="32"/>
          <w:szCs w:val="32"/>
          <w:rtl/>
          <w:lang w:eastAsia="zh-CN"/>
        </w:rPr>
        <w:t xml:space="preserve"> ونعني بهما الطبقتين العليا والدنيا. </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ويحدّد "</w:t>
      </w:r>
      <w:proofErr w:type="spellStart"/>
      <w:r w:rsidRPr="00F34B3D">
        <w:rPr>
          <w:rFonts w:ascii="Times New Roman" w:eastAsia="SimSun" w:hAnsi="Times New Roman" w:cs="Simplified Arabic" w:hint="cs"/>
          <w:b/>
          <w:bCs/>
          <w:sz w:val="32"/>
          <w:szCs w:val="32"/>
          <w:rtl/>
          <w:lang w:eastAsia="zh-CN"/>
        </w:rPr>
        <w:t>موربرجر</w:t>
      </w:r>
      <w:proofErr w:type="spellEnd"/>
      <w:r w:rsidRPr="00F34B3D">
        <w:rPr>
          <w:rFonts w:ascii="Times New Roman" w:eastAsia="SimSun" w:hAnsi="Times New Roman" w:cs="Simplified Arabic" w:hint="cs"/>
          <w:b/>
          <w:bCs/>
          <w:sz w:val="32"/>
          <w:szCs w:val="32"/>
          <w:rtl/>
          <w:lang w:eastAsia="zh-CN"/>
        </w:rPr>
        <w:t>"</w:t>
      </w:r>
      <w:proofErr w:type="spellStart"/>
      <w:r w:rsidRPr="00F34B3D">
        <w:rPr>
          <w:rFonts w:ascii="Times New Roman" w:eastAsia="SimSun" w:hAnsi="Times New Roman" w:cs="Simplified Arabic"/>
          <w:b/>
          <w:bCs/>
          <w:sz w:val="32"/>
          <w:szCs w:val="32"/>
          <w:lang w:eastAsia="zh-CN"/>
        </w:rPr>
        <w:t>Moroberger</w:t>
      </w:r>
      <w:proofErr w:type="spellEnd"/>
      <w:r w:rsidRPr="00F34B3D">
        <w:rPr>
          <w:rFonts w:ascii="Times New Roman" w:eastAsia="SimSun" w:hAnsi="Times New Roman" w:cs="Simplified Arabic"/>
          <w:b/>
          <w:bCs/>
          <w:sz w:val="32"/>
          <w:szCs w:val="32"/>
          <w:lang w:eastAsia="zh-CN"/>
        </w:rPr>
        <w:t xml:space="preserve"> </w:t>
      </w:r>
      <w:r w:rsidRPr="00F34B3D">
        <w:rPr>
          <w:rFonts w:ascii="Times New Roman" w:eastAsia="SimSun" w:hAnsi="Times New Roman" w:cs="Simplified Arabic" w:hint="cs"/>
          <w:b/>
          <w:bCs/>
          <w:sz w:val="32"/>
          <w:szCs w:val="32"/>
          <w:rtl/>
          <w:lang w:eastAsia="zh-CN"/>
        </w:rPr>
        <w:t xml:space="preserve"> الطبقة الوسطى في جماعتين أساسيتين:-</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الأولى: تشمل التجار وأصحاب المصانع الصغيرة ومن يعملون لحسابهم والذين لا يؤهله</w:t>
      </w:r>
      <w:r w:rsidRPr="00F34B3D">
        <w:rPr>
          <w:rFonts w:ascii="Times New Roman" w:eastAsia="SimSun" w:hAnsi="Times New Roman" w:cs="Simplified Arabic"/>
          <w:b/>
          <w:bCs/>
          <w:sz w:val="32"/>
          <w:szCs w:val="32"/>
          <w:rtl/>
          <w:lang w:eastAsia="zh-CN"/>
        </w:rPr>
        <w:t>م</w:t>
      </w:r>
      <w:r w:rsidRPr="00F34B3D">
        <w:rPr>
          <w:rFonts w:ascii="Times New Roman" w:eastAsia="SimSun" w:hAnsi="Times New Roman" w:cs="Simplified Arabic" w:hint="cs"/>
          <w:b/>
          <w:bCs/>
          <w:sz w:val="32"/>
          <w:szCs w:val="32"/>
          <w:rtl/>
          <w:lang w:eastAsia="zh-CN"/>
        </w:rPr>
        <w:t xml:space="preserve"> دخلهم ولا قوتهم لأن ينضموا لذوي النفوذ والجاه في الحياة الاقتصادية والاجتماعية.</w:t>
      </w:r>
    </w:p>
    <w:p w:rsidR="00F34B3D" w:rsidRPr="00F34B3D" w:rsidRDefault="00F34B3D" w:rsidP="00F34B3D">
      <w:pPr>
        <w:spacing w:after="0" w:line="240" w:lineRule="auto"/>
        <w:jc w:val="lowKashida"/>
        <w:rPr>
          <w:rFonts w:ascii="Times New Roman" w:eastAsia="SimSun" w:hAnsi="Times New Roman" w:cs="Simplified Arabic"/>
          <w:b/>
          <w:bCs/>
          <w:sz w:val="32"/>
          <w:szCs w:val="32"/>
          <w:vertAlign w:val="superscript"/>
          <w:rtl/>
          <w:lang w:eastAsia="zh-CN"/>
        </w:rPr>
      </w:pPr>
      <w:r w:rsidRPr="00F34B3D">
        <w:rPr>
          <w:rFonts w:ascii="Times New Roman" w:eastAsia="SimSun" w:hAnsi="Times New Roman" w:cs="Simplified Arabic" w:hint="cs"/>
          <w:b/>
          <w:bCs/>
          <w:sz w:val="32"/>
          <w:szCs w:val="32"/>
          <w:rtl/>
          <w:lang w:eastAsia="zh-CN"/>
        </w:rPr>
        <w:t xml:space="preserve"> الثانية: وتشمل جماعات أخرى مختلفة تضم المهنيين كالأطباء والمحامين والمهندسين والمديرين والتقنيين، كما تضم المثقفين والفنانين والأدباء والكتّاب والمشتغلين بالبحث العلمي.</w:t>
      </w:r>
      <w:r w:rsidRPr="00F34B3D">
        <w:rPr>
          <w:rFonts w:ascii="Times New Roman" w:eastAsia="SimSun" w:hAnsi="Times New Roman" w:cs="Simplified Arabic" w:hint="cs"/>
          <w:b/>
          <w:bCs/>
          <w:sz w:val="32"/>
          <w:szCs w:val="32"/>
          <w:vertAlign w:val="superscript"/>
          <w:rtl/>
          <w:lang w:eastAsia="zh-CN"/>
        </w:rPr>
        <w:t>(96)</w:t>
      </w:r>
    </w:p>
    <w:p w:rsidR="00F34B3D" w:rsidRPr="00F34B3D" w:rsidRDefault="00F34B3D" w:rsidP="00F34B3D">
      <w:pPr>
        <w:spacing w:after="0" w:line="240" w:lineRule="auto"/>
        <w:jc w:val="lowKashida"/>
        <w:rPr>
          <w:rFonts w:ascii="Times New Roman" w:eastAsia="SimSun" w:hAnsi="Times New Roman" w:cs="Simplified Arabic"/>
          <w:b/>
          <w:bCs/>
          <w:sz w:val="32"/>
          <w:szCs w:val="32"/>
          <w:vertAlign w:val="superscript"/>
          <w:rtl/>
          <w:lang w:eastAsia="zh-CN"/>
        </w:rPr>
      </w:pPr>
      <w:r w:rsidRPr="00F34B3D">
        <w:rPr>
          <w:rFonts w:ascii="Times New Roman" w:eastAsia="SimSun" w:hAnsi="Times New Roman" w:cs="Simplified Arabic" w:hint="cs"/>
          <w:b/>
          <w:bCs/>
          <w:sz w:val="32"/>
          <w:szCs w:val="32"/>
          <w:rtl/>
          <w:lang w:eastAsia="zh-CN"/>
        </w:rPr>
        <w:t xml:space="preserve">  ويرى "محمود عودة" أن الطبقة الوسطى تضم فئات متنوعة في ارتباطاتها الاقتصادية وانتماءاتها الاجتماعية وأصولها التاريخية. إنها تضم تشكيلة متنوعة </w:t>
      </w:r>
      <w:r w:rsidRPr="00F34B3D">
        <w:rPr>
          <w:rFonts w:ascii="Times New Roman" w:eastAsia="SimSun" w:hAnsi="Times New Roman" w:cs="Simplified Arabic" w:hint="cs"/>
          <w:b/>
          <w:bCs/>
          <w:sz w:val="32"/>
          <w:szCs w:val="32"/>
          <w:rtl/>
          <w:lang w:eastAsia="zh-CN"/>
        </w:rPr>
        <w:lastRenderedPageBreak/>
        <w:t>من متوسطي الفلاحين والحرفيين من أصحاب الورش، ومتوسطي التجار والجانب الأعظم من موظفي الدولة مدنيين وعسكريين فيما عدا الصفوة البيروقراطية والسياسية والعسكرية صاحبة النفوذ الأعظم.</w:t>
      </w:r>
      <w:r w:rsidRPr="00F34B3D">
        <w:rPr>
          <w:rFonts w:ascii="Times New Roman" w:eastAsia="SimSun" w:hAnsi="Times New Roman" w:cs="Simplified Arabic" w:hint="cs"/>
          <w:b/>
          <w:bCs/>
          <w:sz w:val="32"/>
          <w:szCs w:val="32"/>
          <w:vertAlign w:val="superscript"/>
          <w:rtl/>
          <w:lang w:eastAsia="zh-CN"/>
        </w:rPr>
        <w:t>(97)</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ومن ملاحظتنا للتقسيم الطبقي أعلاه ندرك أن الطبقة العليا تتميّز بنوع من الاستقرار فهي لا تري</w:t>
      </w:r>
      <w:r w:rsidRPr="00F34B3D">
        <w:rPr>
          <w:rFonts w:ascii="Times New Roman" w:eastAsia="SimSun" w:hAnsi="Times New Roman" w:cs="Simplified Arabic"/>
          <w:b/>
          <w:bCs/>
          <w:sz w:val="32"/>
          <w:szCs w:val="32"/>
          <w:rtl/>
          <w:lang w:eastAsia="zh-CN"/>
        </w:rPr>
        <w:t>د</w:t>
      </w:r>
      <w:r w:rsidRPr="00F34B3D">
        <w:rPr>
          <w:rFonts w:ascii="Times New Roman" w:eastAsia="SimSun" w:hAnsi="Times New Roman" w:cs="Simplified Arabic" w:hint="cs"/>
          <w:b/>
          <w:bCs/>
          <w:sz w:val="32"/>
          <w:szCs w:val="32"/>
          <w:rtl/>
          <w:lang w:eastAsia="zh-CN"/>
        </w:rPr>
        <w:t xml:space="preserve"> التغيير حفاظاً على مواقعها العليا، والطبقة الدنيا لا تدر</w:t>
      </w:r>
      <w:r w:rsidRPr="00F34B3D">
        <w:rPr>
          <w:rFonts w:ascii="Times New Roman" w:eastAsia="SimSun" w:hAnsi="Times New Roman" w:cs="Simplified Arabic"/>
          <w:b/>
          <w:bCs/>
          <w:sz w:val="32"/>
          <w:szCs w:val="32"/>
          <w:rtl/>
          <w:lang w:eastAsia="zh-CN"/>
        </w:rPr>
        <w:t>ك</w:t>
      </w:r>
      <w:r w:rsidRPr="00F34B3D">
        <w:rPr>
          <w:rFonts w:ascii="Times New Roman" w:eastAsia="SimSun" w:hAnsi="Times New Roman" w:cs="Simplified Arabic" w:hint="cs"/>
          <w:b/>
          <w:bCs/>
          <w:sz w:val="32"/>
          <w:szCs w:val="32"/>
          <w:rtl/>
          <w:lang w:eastAsia="zh-CN"/>
        </w:rPr>
        <w:t xml:space="preserve"> معنى التغيير بسبب انشغالها بهمومها ومشكلاتها اليومية. أمّا الطبقة الوسطى وبسبب تشكيلتها المتنوعة نجدها تميل إلى الحركة دائماً ولديها الرغبة في التغيير نتيجة لإقبالها على الفلسفات الجديدة وتيارات السلوك الجديد، ولديها القدرة على دفع أفرادها إلى الطبقة العليا، لكنّها لا تستطي</w:t>
      </w:r>
      <w:r w:rsidRPr="00F34B3D">
        <w:rPr>
          <w:rFonts w:ascii="Times New Roman" w:eastAsia="SimSun" w:hAnsi="Times New Roman" w:cs="Simplified Arabic"/>
          <w:b/>
          <w:bCs/>
          <w:sz w:val="32"/>
          <w:szCs w:val="32"/>
          <w:rtl/>
          <w:lang w:eastAsia="zh-CN"/>
        </w:rPr>
        <w:t>ع</w:t>
      </w:r>
      <w:r w:rsidRPr="00F34B3D">
        <w:rPr>
          <w:rFonts w:ascii="Times New Roman" w:eastAsia="SimSun" w:hAnsi="Times New Roman" w:cs="Simplified Arabic" w:hint="cs"/>
          <w:b/>
          <w:bCs/>
          <w:sz w:val="32"/>
          <w:szCs w:val="32"/>
          <w:rtl/>
          <w:lang w:eastAsia="zh-CN"/>
        </w:rPr>
        <w:t xml:space="preserve"> منع بعضهم من النزول إلى الطبقة الدنيا، وهذا يعني وجود تغيّر وعدم ثبات في مراكز أفرادها، وبسبب هذه الحركية وعدم الاستقرار والتغيّر في العلاقات وفي المراكز تعرَّض أفرادها لنوع من العزل الاجتماعي.</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وهناك نوع من الانعزال الاجتماعي المخيّب للآمال في بعض المؤسسات الاجتماعية والجماعات ناتج عن التجارب الشخصية لبعض الأفراد ، فقد ينعزل الفرد عن إحدى المؤسسات كالمستشفى مثلاً أو عن جماعة دينية أو عن أسرته أو جماعة العمل أو الأصدقاء نتيجة لخبرات مريرة معهم.</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إن الانعزال سواء كان ناتجاً عن ظروف المجتمع الحديث أو عن ظروف الطبقة الوسطى أو بسبب التجارب الشخصية المضنيّة فإنه يؤدي بالنتيجة إلى:-</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الاضطراب الشخصي.</w:t>
      </w:r>
    </w:p>
    <w:p w:rsidR="00F34B3D" w:rsidRPr="00F34B3D" w:rsidRDefault="00F34B3D" w:rsidP="00F34B3D">
      <w:pPr>
        <w:spacing w:after="0" w:line="240" w:lineRule="auto"/>
        <w:jc w:val="lowKashida"/>
        <w:rPr>
          <w:rFonts w:ascii="Times New Roman" w:eastAsia="SimSun" w:hAnsi="Times New Roman" w:cs="Simplified Arabic"/>
          <w:b/>
          <w:bCs/>
          <w:sz w:val="32"/>
          <w:szCs w:val="32"/>
          <w:lang w:eastAsia="zh-CN"/>
        </w:rPr>
      </w:pPr>
      <w:r w:rsidRPr="00F34B3D">
        <w:rPr>
          <w:rFonts w:ascii="Times New Roman" w:eastAsia="SimSun" w:hAnsi="Times New Roman" w:cs="Simplified Arabic" w:hint="cs"/>
          <w:b/>
          <w:bCs/>
          <w:sz w:val="32"/>
          <w:szCs w:val="32"/>
          <w:rtl/>
          <w:lang w:eastAsia="zh-CN"/>
        </w:rPr>
        <w:t>* اعتداء المنعزلين على الضوابط الاجتماعية.</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وبناء على ذلك نجد أن معظم المنعزلين مصابون بمرض فصام الشخصية</w:t>
      </w:r>
      <w:r w:rsidRPr="00F34B3D">
        <w:rPr>
          <w:rFonts w:ascii="Times New Roman" w:eastAsia="SimSun" w:hAnsi="Times New Roman" w:cs="Simplified Arabic"/>
          <w:b/>
          <w:bCs/>
          <w:sz w:val="32"/>
          <w:szCs w:val="32"/>
          <w:lang w:eastAsia="zh-CN"/>
        </w:rPr>
        <w:t xml:space="preserve">Schizophrenia </w:t>
      </w:r>
      <w:r w:rsidRPr="00F34B3D">
        <w:rPr>
          <w:rFonts w:ascii="Times New Roman" w:eastAsia="SimSun" w:hAnsi="Times New Roman" w:cs="Simplified Arabic" w:hint="cs"/>
          <w:b/>
          <w:bCs/>
          <w:sz w:val="32"/>
          <w:szCs w:val="32"/>
          <w:rtl/>
          <w:lang w:eastAsia="zh-CN"/>
        </w:rPr>
        <w:t xml:space="preserve"> ومن أهم أعراضه عدم القدرة على التعامل مع مشكلات الحياة المتعدّدة والمؤلمة نفسياً أحياناً، واللجوء إلى الانسحاب الفكري من المجتمع الذي  يعيشون فيه، وهو انسحاب يكون من أعماق النفس بحيث يقود إلى فشل وانهيار كاملين في عمل  الجانب العاقل أو الاجتماعي من النفس </w:t>
      </w:r>
      <w:r w:rsidRPr="00F34B3D">
        <w:rPr>
          <w:rFonts w:ascii="Times New Roman" w:eastAsia="SimSun" w:hAnsi="Times New Roman" w:cs="Simplified Arabic" w:hint="cs"/>
          <w:b/>
          <w:bCs/>
          <w:sz w:val="32"/>
          <w:szCs w:val="32"/>
          <w:rtl/>
          <w:lang w:eastAsia="zh-CN"/>
        </w:rPr>
        <w:lastRenderedPageBreak/>
        <w:t>البشرية</w:t>
      </w:r>
      <w:r w:rsidRPr="00F34B3D">
        <w:rPr>
          <w:rFonts w:ascii="Times New Roman" w:eastAsia="SimSun" w:hAnsi="Times New Roman" w:cs="Simplified Arabic"/>
          <w:b/>
          <w:bCs/>
          <w:sz w:val="32"/>
          <w:szCs w:val="32"/>
          <w:lang w:eastAsia="zh-CN"/>
        </w:rPr>
        <w:t xml:space="preserve">Ego </w:t>
      </w:r>
      <w:r w:rsidRPr="00F34B3D">
        <w:rPr>
          <w:rFonts w:ascii="Times New Roman" w:eastAsia="SimSun" w:hAnsi="Times New Roman" w:cs="Simplified Arabic" w:hint="cs"/>
          <w:b/>
          <w:bCs/>
          <w:sz w:val="32"/>
          <w:szCs w:val="32"/>
          <w:rtl/>
          <w:lang w:eastAsia="zh-CN"/>
        </w:rPr>
        <w:t xml:space="preserve"> وفقاً </w:t>
      </w:r>
      <w:proofErr w:type="spellStart"/>
      <w:r w:rsidRPr="00F34B3D">
        <w:rPr>
          <w:rFonts w:ascii="Times New Roman" w:eastAsia="SimSun" w:hAnsi="Times New Roman" w:cs="Simplified Arabic" w:hint="cs"/>
          <w:b/>
          <w:bCs/>
          <w:sz w:val="32"/>
          <w:szCs w:val="32"/>
          <w:rtl/>
          <w:lang w:eastAsia="zh-CN"/>
        </w:rPr>
        <w:t>لأراء</w:t>
      </w:r>
      <w:proofErr w:type="spellEnd"/>
      <w:r w:rsidRPr="00F34B3D">
        <w:rPr>
          <w:rFonts w:ascii="Times New Roman" w:eastAsia="SimSun" w:hAnsi="Times New Roman" w:cs="Simplified Arabic" w:hint="cs"/>
          <w:b/>
          <w:bCs/>
          <w:sz w:val="32"/>
          <w:szCs w:val="32"/>
          <w:rtl/>
          <w:lang w:eastAsia="zh-CN"/>
        </w:rPr>
        <w:t xml:space="preserve"> مدرسة التحليل النفسي، ويمكن تلخيص آراء هذه المدرسة في هذا الجانب كما يلي:- </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إن الشخصية تتكون من ثلاثة أجزاء وهي الهو</w:t>
      </w:r>
      <w:r w:rsidRPr="00F34B3D">
        <w:rPr>
          <w:rFonts w:ascii="Times New Roman" w:eastAsia="SimSun" w:hAnsi="Times New Roman" w:cs="Simplified Arabic"/>
          <w:b/>
          <w:bCs/>
          <w:sz w:val="32"/>
          <w:szCs w:val="32"/>
          <w:lang w:eastAsia="zh-CN"/>
        </w:rPr>
        <w:t xml:space="preserve">Id </w:t>
      </w:r>
      <w:r w:rsidRPr="00F34B3D">
        <w:rPr>
          <w:rFonts w:ascii="Times New Roman" w:eastAsia="SimSun" w:hAnsi="Times New Roman" w:cs="Simplified Arabic" w:hint="cs"/>
          <w:b/>
          <w:bCs/>
          <w:sz w:val="32"/>
          <w:szCs w:val="32"/>
          <w:rtl/>
          <w:lang w:eastAsia="zh-CN"/>
        </w:rPr>
        <w:t xml:space="preserve"> والانا </w:t>
      </w:r>
      <w:r w:rsidRPr="00F34B3D">
        <w:rPr>
          <w:rFonts w:ascii="Times New Roman" w:eastAsia="SimSun" w:hAnsi="Times New Roman" w:cs="Simplified Arabic"/>
          <w:b/>
          <w:bCs/>
          <w:sz w:val="32"/>
          <w:szCs w:val="32"/>
          <w:lang w:eastAsia="zh-CN"/>
        </w:rPr>
        <w:t>Ego</w:t>
      </w:r>
      <w:r w:rsidRPr="00F34B3D">
        <w:rPr>
          <w:rFonts w:ascii="Times New Roman" w:eastAsia="SimSun" w:hAnsi="Times New Roman" w:cs="Simplified Arabic" w:hint="cs"/>
          <w:b/>
          <w:bCs/>
          <w:sz w:val="32"/>
          <w:szCs w:val="32"/>
          <w:rtl/>
          <w:lang w:eastAsia="zh-CN"/>
        </w:rPr>
        <w:t xml:space="preserve"> والانا الأعلى</w:t>
      </w:r>
      <w:r w:rsidRPr="00F34B3D">
        <w:rPr>
          <w:rFonts w:ascii="Times New Roman" w:eastAsia="SimSun" w:hAnsi="Times New Roman" w:cs="Simplified Arabic"/>
          <w:b/>
          <w:bCs/>
          <w:sz w:val="32"/>
          <w:szCs w:val="32"/>
          <w:lang w:eastAsia="zh-CN"/>
        </w:rPr>
        <w:t>Super Ego</w:t>
      </w:r>
      <w:r w:rsidRPr="00F34B3D">
        <w:rPr>
          <w:rFonts w:ascii="Times New Roman" w:eastAsia="SimSun" w:hAnsi="Times New Roman" w:cs="Simplified Arabic" w:hint="cs"/>
          <w:b/>
          <w:bCs/>
          <w:sz w:val="32"/>
          <w:szCs w:val="32"/>
          <w:rtl/>
          <w:lang w:eastAsia="zh-CN"/>
        </w:rPr>
        <w:t>، و" الهو" هو الجزء المسؤول عن النزعات والرغبات الغريزية والدوافع ويسعى وراء اللذة ولا يميّز بين الواقع والخيال، وهنالك من يسميه الجزء المتخلّف من الشخصية، ومن "الهو" تأتي "الانا" وتمثل مبدأ الواقع أو الوسيط أو الحكم أو الجانب الاجتماعي أو العاقل من الشخصية، فهذا الجانب يميّز الواقع عن الخيال ويكبح جماح "الهو". أمّا "الانا الأعلى" فهي الجزء الثالث من الشخصية، وهنالك من يطلق عليه اسم الضمير</w:t>
      </w:r>
      <w:r w:rsidRPr="00F34B3D">
        <w:rPr>
          <w:rFonts w:ascii="Times New Roman" w:eastAsia="SimSun" w:hAnsi="Times New Roman" w:cs="Simplified Arabic"/>
          <w:b/>
          <w:bCs/>
          <w:sz w:val="32"/>
          <w:szCs w:val="32"/>
          <w:lang w:eastAsia="zh-CN"/>
        </w:rPr>
        <w:t>Conscience</w:t>
      </w:r>
      <w:r w:rsidRPr="00F34B3D">
        <w:rPr>
          <w:rFonts w:ascii="Times New Roman" w:eastAsia="SimSun" w:hAnsi="Times New Roman" w:cs="Simplified Arabic" w:hint="cs"/>
          <w:b/>
          <w:bCs/>
          <w:sz w:val="32"/>
          <w:szCs w:val="32"/>
          <w:rtl/>
          <w:lang w:eastAsia="zh-CN"/>
        </w:rPr>
        <w:t>، ووظيفته حث الجانب الاجتماعي من الشخصية للقيام بعمله ومساءلته في حالة تقصيره فيما يتعلق بمراقبة الأفكار والسلوكيات المنطلقة عن "الهو" وتنظيمها وموازنتها مع متطلبات البيئة الخارجية أو المجتمع. والخروج عن الضوابط الاجتماعية وفق آراء هذه المدرسة يحدث نتيجة لضعف "الانا" في مراقبة" الهو" وضعف الانا الأعلى" في مساءلة "الانا."</w:t>
      </w:r>
      <w:r w:rsidRPr="00F34B3D">
        <w:rPr>
          <w:rFonts w:ascii="Times New Roman" w:eastAsia="SimSun" w:hAnsi="Times New Roman" w:cs="Simplified Arabic" w:hint="cs"/>
          <w:b/>
          <w:bCs/>
          <w:sz w:val="32"/>
          <w:szCs w:val="32"/>
          <w:vertAlign w:val="superscript"/>
          <w:rtl/>
          <w:lang w:eastAsia="zh-CN"/>
        </w:rPr>
        <w:t>(98)</w:t>
      </w:r>
    </w:p>
    <w:p w:rsidR="00F34B3D" w:rsidRPr="00F34B3D" w:rsidRDefault="00F34B3D" w:rsidP="00F34B3D">
      <w:pPr>
        <w:spacing w:after="0" w:line="240" w:lineRule="auto"/>
        <w:jc w:val="lowKashida"/>
        <w:rPr>
          <w:rFonts w:ascii="Times New Roman" w:eastAsia="SimSun" w:hAnsi="Times New Roman" w:cs="Simplified Arabic"/>
          <w:b/>
          <w:bCs/>
          <w:sz w:val="32"/>
          <w:szCs w:val="32"/>
          <w:vertAlign w:val="superscript"/>
          <w:rtl/>
          <w:lang w:eastAsia="zh-CN"/>
        </w:rPr>
      </w:pPr>
      <w:r w:rsidRPr="00F34B3D">
        <w:rPr>
          <w:rFonts w:ascii="Times New Roman" w:eastAsia="SimSun" w:hAnsi="Times New Roman" w:cs="Simplified Arabic" w:hint="cs"/>
          <w:b/>
          <w:bCs/>
          <w:sz w:val="32"/>
          <w:szCs w:val="32"/>
          <w:rtl/>
          <w:lang w:eastAsia="zh-CN"/>
        </w:rPr>
        <w:t xml:space="preserve">   من جهة أخرى، وجِد أن كثيراً من المنعزلين </w:t>
      </w:r>
      <w:proofErr w:type="spellStart"/>
      <w:r w:rsidRPr="00F34B3D">
        <w:rPr>
          <w:rFonts w:ascii="Times New Roman" w:eastAsia="SimSun" w:hAnsi="Times New Roman" w:cs="Simplified Arabic" w:hint="cs"/>
          <w:b/>
          <w:bCs/>
          <w:sz w:val="32"/>
          <w:szCs w:val="32"/>
          <w:rtl/>
          <w:lang w:eastAsia="zh-CN"/>
        </w:rPr>
        <w:t>يلجأون</w:t>
      </w:r>
      <w:proofErr w:type="spellEnd"/>
      <w:r w:rsidRPr="00F34B3D">
        <w:rPr>
          <w:rFonts w:ascii="Times New Roman" w:eastAsia="SimSun" w:hAnsi="Times New Roman" w:cs="Simplified Arabic" w:hint="cs"/>
          <w:b/>
          <w:bCs/>
          <w:sz w:val="32"/>
          <w:szCs w:val="32"/>
          <w:rtl/>
          <w:lang w:eastAsia="zh-CN"/>
        </w:rPr>
        <w:t xml:space="preserve"> إلى الإدمان</w:t>
      </w:r>
      <w:r w:rsidRPr="00F34B3D">
        <w:rPr>
          <w:rFonts w:ascii="Times New Roman" w:eastAsia="SimSun" w:hAnsi="Times New Roman" w:cs="Simplified Arabic"/>
          <w:b/>
          <w:bCs/>
          <w:sz w:val="32"/>
          <w:szCs w:val="32"/>
          <w:lang w:eastAsia="zh-CN"/>
        </w:rPr>
        <w:t xml:space="preserve">Addiction </w:t>
      </w:r>
      <w:r w:rsidRPr="00F34B3D">
        <w:rPr>
          <w:rFonts w:ascii="Times New Roman" w:eastAsia="SimSun" w:hAnsi="Times New Roman" w:cs="Simplified Arabic" w:hint="cs"/>
          <w:b/>
          <w:bCs/>
          <w:sz w:val="32"/>
          <w:szCs w:val="32"/>
          <w:rtl/>
          <w:lang w:eastAsia="zh-CN"/>
        </w:rPr>
        <w:t xml:space="preserve">على الكحول </w:t>
      </w:r>
      <w:r w:rsidRPr="00F34B3D">
        <w:rPr>
          <w:rFonts w:ascii="Times New Roman" w:eastAsia="SimSun" w:hAnsi="Times New Roman" w:cs="Simplified Arabic"/>
          <w:b/>
          <w:bCs/>
          <w:sz w:val="32"/>
          <w:szCs w:val="32"/>
          <w:lang w:eastAsia="zh-CN"/>
        </w:rPr>
        <w:t>Alcoholism</w:t>
      </w:r>
      <w:r w:rsidRPr="00F34B3D">
        <w:rPr>
          <w:rFonts w:ascii="Times New Roman" w:eastAsia="SimSun" w:hAnsi="Times New Roman" w:cs="Simplified Arabic" w:hint="cs"/>
          <w:b/>
          <w:bCs/>
          <w:sz w:val="32"/>
          <w:szCs w:val="32"/>
          <w:rtl/>
          <w:lang w:eastAsia="zh-CN"/>
        </w:rPr>
        <w:t xml:space="preserve"> والمخدرات </w:t>
      </w:r>
      <w:r w:rsidRPr="00F34B3D">
        <w:rPr>
          <w:rFonts w:ascii="Times New Roman" w:eastAsia="SimSun" w:hAnsi="Times New Roman" w:cs="Simplified Arabic"/>
          <w:b/>
          <w:bCs/>
          <w:sz w:val="32"/>
          <w:szCs w:val="32"/>
          <w:lang w:eastAsia="zh-CN"/>
        </w:rPr>
        <w:t xml:space="preserve">Drug </w:t>
      </w:r>
      <w:r w:rsidRPr="00F34B3D">
        <w:rPr>
          <w:rFonts w:ascii="Times New Roman" w:eastAsia="SimSun" w:hAnsi="Times New Roman" w:cs="Simplified Arabic" w:hint="cs"/>
          <w:b/>
          <w:bCs/>
          <w:sz w:val="32"/>
          <w:szCs w:val="32"/>
          <w:rtl/>
          <w:lang w:eastAsia="zh-CN"/>
        </w:rPr>
        <w:t xml:space="preserve"> وبعضهم يلجأ إلى الانتحار</w:t>
      </w:r>
      <w:r w:rsidRPr="00F34B3D">
        <w:rPr>
          <w:rFonts w:ascii="Times New Roman" w:eastAsia="SimSun" w:hAnsi="Times New Roman" w:cs="Simplified Arabic"/>
          <w:b/>
          <w:bCs/>
          <w:sz w:val="32"/>
          <w:szCs w:val="32"/>
          <w:lang w:eastAsia="zh-CN"/>
        </w:rPr>
        <w:t xml:space="preserve">Suicide </w:t>
      </w:r>
      <w:r w:rsidRPr="00F34B3D">
        <w:rPr>
          <w:rFonts w:ascii="Times New Roman" w:eastAsia="SimSun" w:hAnsi="Times New Roman" w:cs="Simplified Arabic" w:hint="cs"/>
          <w:b/>
          <w:bCs/>
          <w:sz w:val="32"/>
          <w:szCs w:val="32"/>
          <w:rtl/>
          <w:lang w:eastAsia="zh-CN"/>
        </w:rPr>
        <w:t xml:space="preserve"> الذي يسمّى انتحار الوحدانية أو العزلة الاجتماعية </w:t>
      </w:r>
      <w:r w:rsidRPr="00F34B3D">
        <w:rPr>
          <w:rFonts w:ascii="Times New Roman" w:eastAsia="SimSun" w:hAnsi="Times New Roman" w:cs="Simplified Arabic"/>
          <w:b/>
          <w:bCs/>
          <w:sz w:val="32"/>
          <w:szCs w:val="32"/>
          <w:lang w:eastAsia="zh-CN"/>
        </w:rPr>
        <w:t>Egoistic Suicide</w:t>
      </w:r>
      <w:r w:rsidRPr="00F34B3D">
        <w:rPr>
          <w:rFonts w:ascii="Times New Roman" w:eastAsia="SimSun" w:hAnsi="Times New Roman" w:cs="Simplified Arabic" w:hint="cs"/>
          <w:b/>
          <w:bCs/>
          <w:sz w:val="32"/>
          <w:szCs w:val="32"/>
          <w:rtl/>
          <w:lang w:eastAsia="zh-CN"/>
        </w:rPr>
        <w:t xml:space="preserve"> الذي يظهر نتيجة لانعزال الفرد عن المجتمع لسبب يتعلق بالفرد نفسه أو بالمجتمع الذي ينتمي إليه ويتفاعل معه.</w:t>
      </w:r>
      <w:r w:rsidRPr="00F34B3D">
        <w:rPr>
          <w:rFonts w:ascii="Times New Roman" w:eastAsia="SimSun" w:hAnsi="Times New Roman" w:cs="Simplified Arabic" w:hint="cs"/>
          <w:b/>
          <w:bCs/>
          <w:sz w:val="32"/>
          <w:szCs w:val="32"/>
          <w:vertAlign w:val="superscript"/>
          <w:rtl/>
          <w:lang w:eastAsia="zh-CN"/>
        </w:rPr>
        <w:t>(99)</w:t>
      </w:r>
    </w:p>
    <w:p w:rsidR="00F34B3D" w:rsidRPr="00F34B3D" w:rsidRDefault="00F34B3D" w:rsidP="00F34B3D">
      <w:pPr>
        <w:spacing w:after="0" w:line="240" w:lineRule="auto"/>
        <w:jc w:val="lowKashida"/>
        <w:rPr>
          <w:rFonts w:ascii="Times New Roman" w:eastAsia="SimSun" w:hAnsi="Times New Roman" w:cs="Simplified Arabic"/>
          <w:b/>
          <w:bCs/>
          <w:sz w:val="32"/>
          <w:szCs w:val="32"/>
          <w:vertAlign w:val="superscript"/>
          <w:rtl/>
          <w:lang w:eastAsia="zh-CN"/>
        </w:rPr>
      </w:pPr>
      <w:r w:rsidRPr="00F34B3D">
        <w:rPr>
          <w:rFonts w:ascii="Times New Roman" w:eastAsia="SimSun" w:hAnsi="Times New Roman" w:cs="Simplified Arabic" w:hint="cs"/>
          <w:b/>
          <w:bCs/>
          <w:sz w:val="32"/>
          <w:szCs w:val="32"/>
          <w:rtl/>
          <w:lang w:eastAsia="zh-CN"/>
        </w:rPr>
        <w:t xml:space="preserve">  لاشك أن مثل هؤلاء الأفراد المصابين بالأمراض النفسية والمدمنين على الكحول والمخدرات والذين لديهم استعدادات انتحارية؛ هم خارجون على قوانين المجتمع، ومعتدون على ضوابطه الاجتماعية نتيجة لعزلهم أو انعزالهم الكلي عن المجتمع والذي يختلف عن العزل أو الانعزال الجزئي أو الهامشي أو الحدي كما يسميه البعض، وهو ينتج عن صراع الأدوار</w:t>
      </w:r>
      <w:r w:rsidRPr="00F34B3D">
        <w:rPr>
          <w:rFonts w:ascii="Times New Roman" w:eastAsia="SimSun" w:hAnsi="Times New Roman" w:cs="Simplified Arabic"/>
          <w:b/>
          <w:bCs/>
          <w:sz w:val="32"/>
          <w:szCs w:val="32"/>
          <w:lang w:eastAsia="zh-CN"/>
        </w:rPr>
        <w:t xml:space="preserve">Roles Conflict </w:t>
      </w:r>
      <w:r w:rsidRPr="00F34B3D">
        <w:rPr>
          <w:rFonts w:ascii="Times New Roman" w:eastAsia="SimSun" w:hAnsi="Times New Roman" w:cs="Simplified Arabic" w:hint="cs"/>
          <w:b/>
          <w:bCs/>
          <w:sz w:val="32"/>
          <w:szCs w:val="32"/>
          <w:rtl/>
          <w:lang w:eastAsia="zh-CN"/>
        </w:rPr>
        <w:t xml:space="preserve"> أو صراع المسؤوليات </w:t>
      </w:r>
      <w:r w:rsidRPr="00F34B3D">
        <w:rPr>
          <w:rFonts w:ascii="Times New Roman" w:eastAsia="SimSun" w:hAnsi="Times New Roman" w:cs="Simplified Arabic"/>
          <w:b/>
          <w:bCs/>
          <w:sz w:val="32"/>
          <w:szCs w:val="32"/>
          <w:lang w:eastAsia="zh-CN"/>
        </w:rPr>
        <w:t>Responsibly Conflict</w:t>
      </w:r>
      <w:r w:rsidRPr="00F34B3D">
        <w:rPr>
          <w:rFonts w:ascii="Times New Roman" w:eastAsia="SimSun" w:hAnsi="Times New Roman" w:cs="Simplified Arabic" w:hint="cs"/>
          <w:b/>
          <w:bCs/>
          <w:sz w:val="32"/>
          <w:szCs w:val="32"/>
          <w:rtl/>
          <w:lang w:eastAsia="zh-CN"/>
        </w:rPr>
        <w:t xml:space="preserve"> التي يقوم بها الفرد أو يتحملها، حيث لا يستطي</w:t>
      </w:r>
      <w:r w:rsidRPr="00F34B3D">
        <w:rPr>
          <w:rFonts w:ascii="Times New Roman" w:eastAsia="SimSun" w:hAnsi="Times New Roman" w:cs="Simplified Arabic"/>
          <w:b/>
          <w:bCs/>
          <w:sz w:val="32"/>
          <w:szCs w:val="32"/>
          <w:rtl/>
          <w:lang w:eastAsia="zh-CN"/>
        </w:rPr>
        <w:t>ع</w:t>
      </w:r>
      <w:r w:rsidRPr="00F34B3D">
        <w:rPr>
          <w:rFonts w:ascii="Times New Roman" w:eastAsia="SimSun" w:hAnsi="Times New Roman" w:cs="Simplified Arabic" w:hint="cs"/>
          <w:b/>
          <w:bCs/>
          <w:sz w:val="32"/>
          <w:szCs w:val="32"/>
          <w:rtl/>
          <w:lang w:eastAsia="zh-CN"/>
        </w:rPr>
        <w:t xml:space="preserve"> التوفيق بين أدواره لاسيما في المجتمع الحضري حيث تتعدّد وتتداخل </w:t>
      </w:r>
      <w:r w:rsidRPr="00F34B3D">
        <w:rPr>
          <w:rFonts w:ascii="Times New Roman" w:eastAsia="SimSun" w:hAnsi="Times New Roman" w:cs="Simplified Arabic" w:hint="cs"/>
          <w:b/>
          <w:bCs/>
          <w:sz w:val="32"/>
          <w:szCs w:val="32"/>
          <w:rtl/>
          <w:lang w:eastAsia="zh-CN"/>
        </w:rPr>
        <w:lastRenderedPageBreak/>
        <w:t>مع بعضها، ما يسبب له بعض التضارب بين متطلباتها وحاجاتها عند ممارستها في آن واحد.</w:t>
      </w:r>
      <w:r w:rsidRPr="00F34B3D">
        <w:rPr>
          <w:rFonts w:ascii="Times New Roman" w:eastAsia="SimSun" w:hAnsi="Times New Roman" w:cs="Simplified Arabic" w:hint="cs"/>
          <w:b/>
          <w:bCs/>
          <w:sz w:val="32"/>
          <w:szCs w:val="32"/>
          <w:vertAlign w:val="superscript"/>
          <w:rtl/>
          <w:lang w:eastAsia="zh-CN"/>
        </w:rPr>
        <w:t>(100)</w:t>
      </w:r>
      <w:r w:rsidRPr="00F34B3D">
        <w:rPr>
          <w:rFonts w:ascii="Times New Roman" w:eastAsia="SimSun" w:hAnsi="Times New Roman" w:cs="Simplified Arabic" w:hint="cs"/>
          <w:b/>
          <w:bCs/>
          <w:sz w:val="32"/>
          <w:szCs w:val="32"/>
          <w:rtl/>
          <w:lang w:eastAsia="zh-CN"/>
        </w:rPr>
        <w:t>وفي حالات أخرى يكون صراع الأدوار ناجماً عن انتقال بعض الأفراد من ممارسة أدوار معيّنة إلى أدوار أخرى خلال حياتهم الاجتماعية، عندما لا يكو</w:t>
      </w:r>
      <w:r w:rsidRPr="00F34B3D">
        <w:rPr>
          <w:rFonts w:ascii="Times New Roman" w:eastAsia="SimSun" w:hAnsi="Times New Roman" w:cs="Simplified Arabic"/>
          <w:b/>
          <w:bCs/>
          <w:sz w:val="32"/>
          <w:szCs w:val="32"/>
          <w:rtl/>
          <w:lang w:eastAsia="zh-CN"/>
        </w:rPr>
        <w:t>ن</w:t>
      </w:r>
      <w:r w:rsidRPr="00F34B3D">
        <w:rPr>
          <w:rFonts w:ascii="Times New Roman" w:eastAsia="SimSun" w:hAnsi="Times New Roman" w:cs="Simplified Arabic" w:hint="cs"/>
          <w:b/>
          <w:bCs/>
          <w:sz w:val="32"/>
          <w:szCs w:val="32"/>
          <w:rtl/>
          <w:lang w:eastAsia="zh-CN"/>
        </w:rPr>
        <w:t xml:space="preserve"> لديهم وقت كاف لاكتشاف جميع متطلبات الأدوار الجديدة التي يبدؤون ممارستها ويتوقعون ممارستها بصورة مرضية ومقبولة.</w:t>
      </w:r>
      <w:r w:rsidRPr="00F34B3D">
        <w:rPr>
          <w:rFonts w:ascii="Times New Roman" w:eastAsia="SimSun" w:hAnsi="Times New Roman" w:cs="Simplified Arabic" w:hint="cs"/>
          <w:b/>
          <w:bCs/>
          <w:sz w:val="32"/>
          <w:szCs w:val="32"/>
          <w:vertAlign w:val="superscript"/>
          <w:rtl/>
          <w:lang w:eastAsia="zh-CN"/>
        </w:rPr>
        <w:t>(101)</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وسواء كان الصراع ناجماً عن عدم التوفيق بين الأدوار أو عدم اكتشاف متطلبات الأدوار الجديدة؛ فإنه يؤدي إلى انعزال الشخص جزئياً عن أسرته أو أصدقائه أو عمل</w:t>
      </w:r>
      <w:r w:rsidRPr="00F34B3D">
        <w:rPr>
          <w:rFonts w:ascii="Times New Roman" w:eastAsia="SimSun" w:hAnsi="Times New Roman" w:cs="Simplified Arabic"/>
          <w:b/>
          <w:bCs/>
          <w:sz w:val="32"/>
          <w:szCs w:val="32"/>
          <w:rtl/>
          <w:lang w:eastAsia="zh-CN"/>
        </w:rPr>
        <w:t>ه</w:t>
      </w:r>
      <w:r w:rsidRPr="00F34B3D">
        <w:rPr>
          <w:rFonts w:ascii="Times New Roman" w:eastAsia="SimSun" w:hAnsi="Times New Roman" w:cs="Simplified Arabic" w:hint="cs"/>
          <w:b/>
          <w:bCs/>
          <w:sz w:val="32"/>
          <w:szCs w:val="32"/>
          <w:rtl/>
          <w:lang w:eastAsia="zh-CN"/>
        </w:rPr>
        <w:t xml:space="preserve"> أو مدرسته ويخلق ما يسمّى بـ الشخصية الحديّة أو الهامشية</w:t>
      </w:r>
      <w:r w:rsidRPr="00F34B3D">
        <w:rPr>
          <w:rFonts w:ascii="Times New Roman" w:eastAsia="SimSun" w:hAnsi="Times New Roman" w:cs="Simplified Arabic"/>
          <w:b/>
          <w:bCs/>
          <w:sz w:val="32"/>
          <w:szCs w:val="32"/>
          <w:lang w:eastAsia="zh-CN"/>
        </w:rPr>
        <w:t xml:space="preserve">Marginal Personality </w:t>
      </w:r>
      <w:r w:rsidRPr="00F34B3D">
        <w:rPr>
          <w:rFonts w:ascii="Times New Roman" w:eastAsia="SimSun" w:hAnsi="Times New Roman" w:cs="Simplified Arabic" w:hint="cs"/>
          <w:b/>
          <w:bCs/>
          <w:sz w:val="32"/>
          <w:szCs w:val="32"/>
          <w:rtl/>
          <w:lang w:eastAsia="zh-CN"/>
        </w:rPr>
        <w:t>.</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xml:space="preserve">   ويشير " خالد الجابري" "</w:t>
      </w:r>
      <w:r w:rsidRPr="00F34B3D">
        <w:rPr>
          <w:rFonts w:ascii="Times New Roman" w:eastAsia="SimSun" w:hAnsi="Times New Roman" w:cs="Simplified Arabic"/>
          <w:b/>
          <w:bCs/>
          <w:sz w:val="32"/>
          <w:szCs w:val="32"/>
          <w:vertAlign w:val="superscript"/>
          <w:rtl/>
          <w:lang w:eastAsia="zh-CN"/>
        </w:rPr>
        <w:footnoteReference w:customMarkFollows="1" w:id="2"/>
        <w:sym w:font="Symbol" w:char="F02A"/>
      </w:r>
      <w:r w:rsidRPr="00F34B3D">
        <w:rPr>
          <w:rFonts w:ascii="Times New Roman" w:eastAsia="SimSun" w:hAnsi="Times New Roman" w:cs="Simplified Arabic" w:hint="cs"/>
          <w:b/>
          <w:bCs/>
          <w:sz w:val="32"/>
          <w:szCs w:val="32"/>
          <w:rtl/>
          <w:lang w:eastAsia="zh-CN"/>
        </w:rPr>
        <w:t>" في محاضراته في الضبط الاجتماعي إلى نوع آخر من الشخصية الحديّة أو الهامشية هي الشخصية التي تعد جزءاً ممّا أسماه المقطع القلق في المجتمع، والذي يضم الأفراد الذين يختلفون في أفكارهم وسلوكهم عن أفكار وسلوكيات المجتمع، حيث يقول: "إن المجدّدين والثوريين بالرغم من أنهم أعضاء في المجتمع فإنهم يكوّنون قطاعاً اجتماعياً قلقاً إذ أنهم يضطرون وبسبب اختلاف مقاييسهم وأفكارهم عن مقاييس وأفكار مجتمعهم إلى أن ينعزلوا عنه. ولكن المجتمع ذاته يعمل على خلق فاصل فيما بينه وبينهم لغرابة أفكارهم وسلوكياتهم، وقد يصل عزلهم إلى درجة المحاربة والملاحقة والسجن وإصدار عقوبة الموت بحقهم. وهؤلاء الأشخاص وبسبب العزل الاجتماعي المفروض عليهم ينتمون إلى بعضهم مكوّنين جماعات خاصة مثل الأحزاب والحركات التي لها أساليبها في الضبط وتعمل على تغيير الوضع الاجتماعي وخلق مجتمع جديد له قواعد وضوابط جديدة.</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lastRenderedPageBreak/>
        <w:t xml:space="preserve">  لكن المقطع القلق لا يقتص</w:t>
      </w:r>
      <w:r w:rsidRPr="00F34B3D">
        <w:rPr>
          <w:rFonts w:ascii="Times New Roman" w:eastAsia="SimSun" w:hAnsi="Times New Roman" w:cs="Simplified Arabic"/>
          <w:b/>
          <w:bCs/>
          <w:sz w:val="32"/>
          <w:szCs w:val="32"/>
          <w:rtl/>
          <w:lang w:eastAsia="zh-CN"/>
        </w:rPr>
        <w:t>ر</w:t>
      </w:r>
      <w:r w:rsidRPr="00F34B3D">
        <w:rPr>
          <w:rFonts w:ascii="Times New Roman" w:eastAsia="SimSun" w:hAnsi="Times New Roman" w:cs="Simplified Arabic" w:hint="cs"/>
          <w:b/>
          <w:bCs/>
          <w:sz w:val="32"/>
          <w:szCs w:val="32"/>
          <w:rtl/>
          <w:lang w:eastAsia="zh-CN"/>
        </w:rPr>
        <w:t xml:space="preserve"> فقط على الفلاسفة والمصلحين والثوريين ودعاة التغيير، إذ أنه يحتوي كذلك على المجرمين والمنحرفين لأنهم يتعرضون للعزل الذي يفرضه عليهم المجتمع لاختلاف سلوكهم عن سلوكه، وبسبب هذه العزلة وبسبب تشابه أنماط سلوكهم فإنهم ينضمّون إلى بعضهم مكوّنين جماعات أو عصابات لها أساليبها في ضبط أعضائها، كما أنها من ناحية أخرى تعتدي على ضوابط المجتمع وقواعده. من هنا فإننا نجد نوعين من المقطع القلق هما:</w:t>
      </w:r>
    </w:p>
    <w:p w:rsidR="00F34B3D" w:rsidRPr="00F34B3D" w:rsidRDefault="00F34B3D" w:rsidP="00F34B3D">
      <w:pPr>
        <w:spacing w:after="0" w:line="240" w:lineRule="auto"/>
        <w:jc w:val="lowKashida"/>
        <w:rPr>
          <w:rFonts w:ascii="Times New Roman" w:eastAsia="SimSun" w:hAnsi="Times New Roman" w:cs="Simplified Arabic"/>
          <w:b/>
          <w:bCs/>
          <w:sz w:val="32"/>
          <w:szCs w:val="32"/>
          <w:rtl/>
          <w:lang w:eastAsia="zh-CN"/>
        </w:rPr>
      </w:pPr>
      <w:r w:rsidRPr="00F34B3D">
        <w:rPr>
          <w:rFonts w:ascii="Times New Roman" w:eastAsia="SimSun" w:hAnsi="Times New Roman" w:cs="Simplified Arabic" w:hint="cs"/>
          <w:b/>
          <w:bCs/>
          <w:sz w:val="32"/>
          <w:szCs w:val="32"/>
          <w:rtl/>
          <w:lang w:eastAsia="zh-CN"/>
        </w:rPr>
        <w:t>* المقطع الذي يتميز قلقه بالإيجابي</w:t>
      </w:r>
      <w:r w:rsidRPr="00F34B3D">
        <w:rPr>
          <w:rFonts w:ascii="Times New Roman" w:eastAsia="SimSun" w:hAnsi="Times New Roman" w:cs="Simplified Arabic"/>
          <w:b/>
          <w:bCs/>
          <w:sz w:val="32"/>
          <w:szCs w:val="32"/>
          <w:rtl/>
          <w:lang w:eastAsia="zh-CN"/>
        </w:rPr>
        <w:t>ة</w:t>
      </w:r>
      <w:r w:rsidRPr="00F34B3D">
        <w:rPr>
          <w:rFonts w:ascii="Times New Roman" w:eastAsia="SimSun" w:hAnsi="Times New Roman" w:cs="Simplified Arabic" w:hint="cs"/>
          <w:b/>
          <w:bCs/>
          <w:sz w:val="32"/>
          <w:szCs w:val="32"/>
          <w:rtl/>
          <w:lang w:eastAsia="zh-CN"/>
        </w:rPr>
        <w:t xml:space="preserve"> والخلق، وهو قلِقٌ لأنه غير منسجم مع أسس الحياة الاجتماعية للمجتمع.</w:t>
      </w:r>
    </w:p>
    <w:p w:rsidR="00F34B3D" w:rsidRPr="00F34B3D" w:rsidRDefault="00F34B3D" w:rsidP="00F34B3D">
      <w:pPr>
        <w:spacing w:after="0" w:line="240" w:lineRule="auto"/>
        <w:jc w:val="lowKashida"/>
        <w:rPr>
          <w:rFonts w:ascii="Times New Roman" w:eastAsia="SimSun" w:hAnsi="Times New Roman" w:cs="Simplified Arabic"/>
          <w:b/>
          <w:bCs/>
          <w:sz w:val="32"/>
          <w:szCs w:val="32"/>
          <w:lang w:eastAsia="zh-CN"/>
        </w:rPr>
      </w:pPr>
      <w:r w:rsidRPr="00F34B3D">
        <w:rPr>
          <w:rFonts w:ascii="Times New Roman" w:eastAsia="SimSun" w:hAnsi="Times New Roman" w:cs="Simplified Arabic" w:hint="cs"/>
          <w:b/>
          <w:bCs/>
          <w:sz w:val="32"/>
          <w:szCs w:val="32"/>
          <w:rtl/>
          <w:lang w:eastAsia="zh-CN"/>
        </w:rPr>
        <w:t>* المقطع الذي يتميّز قلقه بالسلبية، وقلقه ناتج عن عدم قدرته على الانسجام مع أساليب الضبط الاجتماعي السائدة في المجتمع."</w:t>
      </w:r>
    </w:p>
    <w:p w:rsidR="007739DB" w:rsidRDefault="00F34B3D" w:rsidP="00F34B3D">
      <w:r w:rsidRPr="00F34B3D">
        <w:rPr>
          <w:rFonts w:asciiTheme="majorBidi" w:eastAsia="SimSun" w:hAnsiTheme="majorBidi" w:cstheme="majorBidi"/>
          <w:b/>
          <w:bCs/>
          <w:sz w:val="28"/>
          <w:szCs w:val="28"/>
          <w:rtl/>
          <w:lang w:eastAsia="zh-CN"/>
        </w:rPr>
        <w:t xml:space="preserve">                     </w:t>
      </w:r>
      <w:bookmarkStart w:id="0" w:name="_GoBack"/>
      <w:bookmarkEnd w:id="0"/>
    </w:p>
    <w:sectPr w:rsidR="007739DB" w:rsidSect="00C244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C7" w:rsidRDefault="004E77C7" w:rsidP="00F34B3D">
      <w:pPr>
        <w:spacing w:after="0" w:line="240" w:lineRule="auto"/>
      </w:pPr>
      <w:r>
        <w:separator/>
      </w:r>
    </w:p>
  </w:endnote>
  <w:endnote w:type="continuationSeparator" w:id="0">
    <w:p w:rsidR="004E77C7" w:rsidRDefault="004E77C7" w:rsidP="00F3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Simplified Arabic">
    <w:altName w:val="Times New Roman"/>
    <w:panose1 w:val="02020603050405020304"/>
    <w:charset w:val="B2"/>
    <w:family w:val="auto"/>
    <w:pitch w:val="variable"/>
    <w:sig w:usb0="00002001" w:usb1="00000000" w:usb2="00000000" w:usb3="00000000" w:csb0="00000040" w:csb1="00000000"/>
  </w:font>
  <w:font w:name="MV Boli">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C7" w:rsidRDefault="004E77C7" w:rsidP="00F34B3D">
      <w:pPr>
        <w:spacing w:after="0" w:line="240" w:lineRule="auto"/>
      </w:pPr>
      <w:r>
        <w:separator/>
      </w:r>
    </w:p>
  </w:footnote>
  <w:footnote w:type="continuationSeparator" w:id="0">
    <w:p w:rsidR="004E77C7" w:rsidRDefault="004E77C7" w:rsidP="00F34B3D">
      <w:pPr>
        <w:spacing w:after="0" w:line="240" w:lineRule="auto"/>
      </w:pPr>
      <w:r>
        <w:continuationSeparator/>
      </w:r>
    </w:p>
  </w:footnote>
  <w:footnote w:id="1">
    <w:p w:rsidR="00F34B3D" w:rsidRDefault="00F34B3D" w:rsidP="00F34B3D">
      <w:pPr>
        <w:pStyle w:val="a3"/>
        <w:jc w:val="lowKashida"/>
        <w:rPr>
          <w:color w:val="000000"/>
          <w:rtl/>
        </w:rPr>
      </w:pPr>
      <w:r w:rsidRPr="001B4233">
        <w:rPr>
          <w:rtl/>
        </w:rPr>
        <w:t>"</w:t>
      </w:r>
      <w:r w:rsidRPr="001B4233">
        <w:rPr>
          <w:rStyle w:val="a4"/>
          <w:rtl/>
        </w:rPr>
        <w:sym w:font="Symbol" w:char="F0B7"/>
      </w:r>
      <w:r w:rsidRPr="001B4233">
        <w:rPr>
          <w:rtl/>
        </w:rPr>
        <w:t xml:space="preserve"> " </w:t>
      </w:r>
      <w:r w:rsidRPr="001B4233">
        <w:rPr>
          <w:color w:val="000000"/>
          <w:rtl/>
        </w:rPr>
        <w:t>ولد أريك فروم</w:t>
      </w:r>
      <w:r w:rsidRPr="001B4233">
        <w:rPr>
          <w:color w:val="000000"/>
        </w:rPr>
        <w:t xml:space="preserve"> "Erich Fromm" </w:t>
      </w:r>
      <w:r w:rsidRPr="001B4233">
        <w:rPr>
          <w:color w:val="000000"/>
          <w:rtl/>
        </w:rPr>
        <w:t>لعائلة يهودية تقليدية</w:t>
      </w:r>
      <w:r w:rsidRPr="001B4233">
        <w:rPr>
          <w:color w:val="000000"/>
        </w:rPr>
        <w:t xml:space="preserve"> "Orthodox" </w:t>
      </w:r>
      <w:r w:rsidRPr="001B4233">
        <w:rPr>
          <w:color w:val="000000"/>
          <w:rtl/>
        </w:rPr>
        <w:t>في مدينة فرانكفورت الألمانية في عام 1900. التحق بجامعة فرانكفورت</w:t>
      </w:r>
      <w:r w:rsidRPr="001B4233">
        <w:rPr>
          <w:color w:val="000000"/>
        </w:rPr>
        <w:t xml:space="preserve"> </w:t>
      </w:r>
      <w:proofErr w:type="spellStart"/>
      <w:r w:rsidRPr="001B4233">
        <w:rPr>
          <w:color w:val="000000"/>
          <w:rtl/>
        </w:rPr>
        <w:t>وهايدلبيرغ</w:t>
      </w:r>
      <w:proofErr w:type="spellEnd"/>
      <w:r w:rsidRPr="001B4233">
        <w:rPr>
          <w:color w:val="000000"/>
          <w:rtl/>
        </w:rPr>
        <w:t xml:space="preserve"> حيث درس فيها العلوم الاجتماعية والنفسية والفلسفية. وحاز من الأخيرة</w:t>
      </w:r>
      <w:r w:rsidRPr="001B4233">
        <w:rPr>
          <w:color w:val="000000"/>
        </w:rPr>
        <w:t xml:space="preserve"> </w:t>
      </w:r>
      <w:r w:rsidRPr="001B4233">
        <w:rPr>
          <w:color w:val="000000"/>
          <w:rtl/>
        </w:rPr>
        <w:t>على درجة الدكتوراه، وكان موضوع أطروحته</w:t>
      </w:r>
      <w:r w:rsidRPr="001B4233">
        <w:rPr>
          <w:color w:val="000000"/>
        </w:rPr>
        <w:t>: "Jewish Law: A contribution to the sociology of Jewish  Diaspora " "</w:t>
      </w:r>
      <w:r w:rsidRPr="001B4233">
        <w:rPr>
          <w:color w:val="000000"/>
          <w:rtl/>
        </w:rPr>
        <w:t>القانون اليهودي: مساهمة في علم اجتماع الشتات</w:t>
      </w:r>
      <w:r w:rsidRPr="001B4233">
        <w:rPr>
          <w:color w:val="000000"/>
        </w:rPr>
        <w:t xml:space="preserve"> </w:t>
      </w:r>
      <w:r w:rsidRPr="001B4233">
        <w:rPr>
          <w:color w:val="000000"/>
          <w:rtl/>
        </w:rPr>
        <w:t>اليهودي" كما تلقى تدريباً عملياً مكثفاً في مجال علم النفس التحليلي في ميونخ</w:t>
      </w:r>
      <w:r w:rsidRPr="001B4233">
        <w:rPr>
          <w:color w:val="000000"/>
        </w:rPr>
        <w:t xml:space="preserve"> </w:t>
      </w:r>
      <w:r w:rsidRPr="001B4233">
        <w:rPr>
          <w:color w:val="000000"/>
          <w:rtl/>
        </w:rPr>
        <w:t>وبرلين والولايات المتحدة الأمريكية. وإضافة إلى ممارسته التطبيقية للتحليل النفسي،</w:t>
      </w:r>
      <w:r w:rsidRPr="001B4233">
        <w:rPr>
          <w:color w:val="000000"/>
        </w:rPr>
        <w:t xml:space="preserve"> </w:t>
      </w:r>
      <w:r w:rsidRPr="001B4233">
        <w:rPr>
          <w:color w:val="000000"/>
          <w:rtl/>
        </w:rPr>
        <w:t>عمل فروم محاضراً في نخبة من الجامعات الأمريكية الشهيرة. توفي في</w:t>
      </w:r>
      <w:r>
        <w:rPr>
          <w:rFonts w:hint="cs"/>
          <w:color w:val="000000"/>
          <w:rtl/>
        </w:rPr>
        <w:t xml:space="preserve"> سويسرا عام (1980).</w:t>
      </w:r>
      <w:r w:rsidRPr="001B4233">
        <w:rPr>
          <w:color w:val="000000"/>
          <w:rtl/>
        </w:rPr>
        <w:t xml:space="preserve"> </w:t>
      </w:r>
    </w:p>
    <w:p w:rsidR="00F34B3D" w:rsidRPr="001B4233" w:rsidRDefault="00F34B3D" w:rsidP="00F34B3D">
      <w:pPr>
        <w:pStyle w:val="a3"/>
        <w:rPr>
          <w:rtl/>
        </w:rPr>
      </w:pPr>
      <w:r>
        <w:rPr>
          <w:rFonts w:hint="cs"/>
          <w:color w:val="000000"/>
          <w:rtl/>
        </w:rPr>
        <w:t xml:space="preserve">                                                                                                     </w:t>
      </w:r>
      <w:r w:rsidRPr="001B4233">
        <w:rPr>
          <w:color w:val="000000"/>
        </w:rPr>
        <w:br/>
      </w:r>
    </w:p>
  </w:footnote>
  <w:footnote w:id="2">
    <w:p w:rsidR="00F34B3D" w:rsidRPr="00B15EE2" w:rsidRDefault="00F34B3D" w:rsidP="00F34B3D">
      <w:pPr>
        <w:spacing w:before="100" w:beforeAutospacing="1" w:after="100" w:afterAutospacing="1"/>
        <w:jc w:val="both"/>
        <w:rPr>
          <w:sz w:val="20"/>
          <w:szCs w:val="20"/>
        </w:rPr>
      </w:pPr>
      <w:r w:rsidRPr="00B15EE2">
        <w:rPr>
          <w:rFonts w:hint="cs"/>
          <w:sz w:val="20"/>
          <w:szCs w:val="20"/>
          <w:rtl/>
        </w:rPr>
        <w:t>"</w:t>
      </w:r>
      <w:r w:rsidRPr="00B15EE2">
        <w:rPr>
          <w:rStyle w:val="a4"/>
          <w:sz w:val="20"/>
          <w:szCs w:val="20"/>
          <w:rtl/>
        </w:rPr>
        <w:sym w:font="Symbol" w:char="F02A"/>
      </w:r>
      <w:r w:rsidRPr="00B15EE2">
        <w:rPr>
          <w:rFonts w:hint="cs"/>
          <w:sz w:val="20"/>
          <w:szCs w:val="20"/>
          <w:rtl/>
        </w:rPr>
        <w:t>"</w:t>
      </w:r>
      <w:r w:rsidRPr="00B15EE2">
        <w:rPr>
          <w:sz w:val="20"/>
          <w:szCs w:val="20"/>
          <w:rtl/>
        </w:rPr>
        <w:t xml:space="preserve"> </w:t>
      </w:r>
      <w:r w:rsidRPr="00B15EE2">
        <w:rPr>
          <w:rFonts w:hint="cs"/>
          <w:sz w:val="20"/>
          <w:szCs w:val="20"/>
          <w:rtl/>
          <w:lang w:bidi="ar-TN"/>
        </w:rPr>
        <w:t>خالد</w:t>
      </w:r>
      <w:r>
        <w:rPr>
          <w:rFonts w:hint="cs"/>
          <w:sz w:val="20"/>
          <w:szCs w:val="20"/>
          <w:rtl/>
          <w:lang w:bidi="ar-TN"/>
        </w:rPr>
        <w:t xml:space="preserve"> فرج</w:t>
      </w:r>
      <w:r w:rsidRPr="00B15EE2">
        <w:rPr>
          <w:rFonts w:hint="cs"/>
          <w:sz w:val="20"/>
          <w:szCs w:val="20"/>
          <w:rtl/>
          <w:lang w:bidi="ar-TN"/>
        </w:rPr>
        <w:t xml:space="preserve"> الجابري، انثر وبولوج</w:t>
      </w:r>
      <w:r w:rsidRPr="00B15EE2">
        <w:rPr>
          <w:sz w:val="20"/>
          <w:szCs w:val="20"/>
          <w:rtl/>
          <w:lang w:bidi="ar-TN"/>
        </w:rPr>
        <w:t>ي</w:t>
      </w:r>
      <w:r w:rsidRPr="00B15EE2">
        <w:rPr>
          <w:rFonts w:hint="cs"/>
          <w:sz w:val="20"/>
          <w:szCs w:val="20"/>
          <w:rtl/>
          <w:lang w:bidi="ar-TN"/>
        </w:rPr>
        <w:t xml:space="preserve"> عراقي، حاصل</w:t>
      </w:r>
      <w:r>
        <w:rPr>
          <w:rFonts w:hint="cs"/>
          <w:sz w:val="20"/>
          <w:szCs w:val="20"/>
          <w:rtl/>
          <w:lang w:bidi="ar-TN"/>
        </w:rPr>
        <w:t xml:space="preserve"> على الدكتوراه من جامعة أكسفورد</w:t>
      </w:r>
      <w:r w:rsidRPr="00B15EE2">
        <w:rPr>
          <w:rFonts w:hint="cs"/>
          <w:sz w:val="20"/>
          <w:szCs w:val="20"/>
          <w:rtl/>
          <w:lang w:bidi="ar-TN"/>
        </w:rPr>
        <w:t xml:space="preserve">، عن دراسته الميدانية لمجتمع </w:t>
      </w:r>
      <w:proofErr w:type="spellStart"/>
      <w:r w:rsidRPr="00B15EE2">
        <w:rPr>
          <w:rFonts w:hint="cs"/>
          <w:sz w:val="20"/>
          <w:szCs w:val="20"/>
          <w:rtl/>
          <w:lang w:bidi="ar-TN"/>
        </w:rPr>
        <w:t>الإيزيدية</w:t>
      </w:r>
      <w:proofErr w:type="spellEnd"/>
      <w:r w:rsidRPr="00B15EE2">
        <w:rPr>
          <w:rFonts w:hint="cs"/>
          <w:sz w:val="20"/>
          <w:szCs w:val="20"/>
          <w:rtl/>
          <w:lang w:bidi="ar-TN"/>
        </w:rPr>
        <w:t xml:space="preserve"> في مدينة سنجار في شمال غرب العراق. عمل بين التدريس وإدارة قسم علم الاجتماع في جامعة بغداد لعدة سنوات في نهاية الثمانينات وبعض سنوات من عقد التسعينات. ساهم مع زملائه </w:t>
      </w:r>
      <w:proofErr w:type="spellStart"/>
      <w:r w:rsidRPr="00B15EE2">
        <w:rPr>
          <w:rFonts w:hint="cs"/>
          <w:sz w:val="20"/>
          <w:szCs w:val="20"/>
          <w:rtl/>
          <w:lang w:bidi="ar-TN"/>
        </w:rPr>
        <w:t>الانثروبولوجيين</w:t>
      </w:r>
      <w:proofErr w:type="spellEnd"/>
      <w:r w:rsidRPr="00B15EE2">
        <w:rPr>
          <w:rFonts w:hint="cs"/>
          <w:sz w:val="20"/>
          <w:szCs w:val="20"/>
          <w:rtl/>
          <w:lang w:bidi="ar-TN"/>
        </w:rPr>
        <w:t xml:space="preserve"> في القسم بإنشاء فرع "الانثروبولوجي" ضمن قسم علم الاجتماع في العام الدراسي 1988-1989، والذي استمر بتخريج إعداد من طلبة هذا التخصص حتى الغي في نهاية التسعينات من القرن العشرين.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DC"/>
    <w:rsid w:val="00257BDC"/>
    <w:rsid w:val="004E77C7"/>
    <w:rsid w:val="007739DB"/>
    <w:rsid w:val="00C24454"/>
    <w:rsid w:val="00F34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F34B3D"/>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F34B3D"/>
    <w:rPr>
      <w:rFonts w:ascii="Times New Roman" w:eastAsia="SimSun" w:hAnsi="Times New Roman" w:cs="Times New Roman"/>
      <w:sz w:val="20"/>
      <w:szCs w:val="20"/>
      <w:lang w:eastAsia="zh-CN"/>
    </w:rPr>
  </w:style>
  <w:style w:type="character" w:styleId="a4">
    <w:name w:val="footnote reference"/>
    <w:basedOn w:val="a0"/>
    <w:semiHidden/>
    <w:rsid w:val="00F34B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F34B3D"/>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F34B3D"/>
    <w:rPr>
      <w:rFonts w:ascii="Times New Roman" w:eastAsia="SimSun" w:hAnsi="Times New Roman" w:cs="Times New Roman"/>
      <w:sz w:val="20"/>
      <w:szCs w:val="20"/>
      <w:lang w:eastAsia="zh-CN"/>
    </w:rPr>
  </w:style>
  <w:style w:type="character" w:styleId="a4">
    <w:name w:val="footnote reference"/>
    <w:basedOn w:val="a0"/>
    <w:semiHidden/>
    <w:rsid w:val="00F34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9815</Characters>
  <Application>Microsoft Office Word</Application>
  <DocSecurity>0</DocSecurity>
  <Lines>81</Lines>
  <Paragraphs>23</Paragraphs>
  <ScaleCrop>false</ScaleCrop>
  <Company>Enjoy My Fine Releases.</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2021-05-02T22:21:00Z</dcterms:created>
  <dcterms:modified xsi:type="dcterms:W3CDTF">2021-05-02T22:21:00Z</dcterms:modified>
</cp:coreProperties>
</file>