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73" w:rsidRDefault="00BA4C73" w:rsidP="00BA4C73">
      <w:p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450030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علم اللغويات </w:t>
      </w:r>
      <w:proofErr w:type="spellStart"/>
      <w:r w:rsidRPr="00450030">
        <w:rPr>
          <w:rFonts w:asciiTheme="minorBidi" w:hAnsiTheme="minorBidi"/>
          <w:b/>
          <w:bCs/>
          <w:sz w:val="32"/>
          <w:szCs w:val="32"/>
          <w:lang w:bidi="ar-IQ"/>
        </w:rPr>
        <w:t>Linguisitics</w:t>
      </w:r>
      <w:proofErr w:type="spellEnd"/>
      <w:r w:rsidRPr="00450030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450030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Pr="00450030">
        <w:rPr>
          <w:rFonts w:asciiTheme="minorBidi" w:hAnsiTheme="minorBidi" w:hint="cs"/>
          <w:b/>
          <w:bCs/>
          <w:sz w:val="32"/>
          <w:szCs w:val="32"/>
          <w:vertAlign w:val="superscript"/>
          <w:rtl/>
          <w:lang w:bidi="ar-IQ"/>
        </w:rPr>
        <w:t>(2)</w:t>
      </w:r>
      <w:r w:rsidRPr="00450030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: ( </w:t>
      </w:r>
      <w:proofErr w:type="spellStart"/>
      <w:r w:rsidRPr="00450030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الانثروبولوجيا</w:t>
      </w:r>
      <w:proofErr w:type="spellEnd"/>
      <w:r w:rsidRPr="00450030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اللغوية )</w:t>
      </w:r>
    </w:p>
    <w:p w:rsidR="00BA4C73" w:rsidRPr="00450030" w:rsidRDefault="00BA4C73" w:rsidP="00BA4C73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تختص اللغويات بدراسة جميع لغات البشر , بما في ذلك اللغات المعاصرة (عند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الشععوب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الأمية أو الشعوب التي تعرف القراءة و الكتابة) واللغات التي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لانعرفها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واقع السجلات التاريخية المكتوبة فقط مثل اللغة اللاتينية و اليونانية القديمة و اللغة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السنسكريتية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وينصب اهتمام دارس اللغويات على اللغة نفسها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أساسآ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فيهتم بأصولها و تطورها و بنائها . وهو في هذا يختلف عن دارس اللغويات العملية , أو دارس اللغة المقارنة </w:t>
      </w:r>
      <w:r>
        <w:rPr>
          <w:rFonts w:asciiTheme="minorBidi" w:hAnsiTheme="minorBidi"/>
          <w:sz w:val="32"/>
          <w:szCs w:val="32"/>
          <w:lang w:bidi="ar-IQ"/>
        </w:rPr>
        <w:t>Polyglot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الذي يتكلم و يفهم عدة لغات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أو دارس الأدب الذي يهتم باللغات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اهتمامآ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ثانويآ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مقابل بالأعمال الأدبية ذاتها . كذلك يختلف عن دارس فقه اللغة , الذي يهتم باللغة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أساسآ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كوسيلة لفهم التراث اللغوي و الأدبي لشعب معين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فهمآ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أفضل . وبالتالي يستطيع عالم اللغويات أن يعيد </w:t>
      </w:r>
    </w:p>
    <w:p w:rsidR="00BA4C73" w:rsidRDefault="00BA4C73" w:rsidP="00BA4C73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A4C73" w:rsidRDefault="00BA4C73" w:rsidP="00BA4C73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ينظر . </w:t>
      </w:r>
    </w:p>
    <w:p w:rsidR="00BA4C73" w:rsidRDefault="00BA4C73" w:rsidP="00BA4C73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المصدر نفسه , ص22 . </w:t>
      </w:r>
    </w:p>
    <w:p w:rsidR="00BA4C73" w:rsidRDefault="00BA4C73" w:rsidP="00BA4C73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شاكر مصطفى سليم :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تامدخل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, المصدر السابق , ص80,89 . </w:t>
      </w:r>
    </w:p>
    <w:p w:rsidR="00BA4C73" w:rsidRDefault="00BA4C73" w:rsidP="00BA4C73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علي محمد : المصدر السابق , ص33 . </w:t>
      </w:r>
    </w:p>
    <w:p w:rsidR="00BA4C73" w:rsidRDefault="00BA4C73" w:rsidP="00BA4C73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د. علي محمد المكاوي : المصدر السابق , ص19-20 . (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متل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) </w:t>
      </w:r>
    </w:p>
    <w:p w:rsidR="00BA4C73" w:rsidRDefault="00BA4C73" w:rsidP="00BA4C73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رسم صورة تاريخ اللغات و الأسر اللغوية , ويقارن بينها لتحديد السمات المشتركة, وفهم العمليات التي تظهر من خلالها اللغات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الوجود , وتتنوع كما نراها اليوم . </w:t>
      </w:r>
    </w:p>
    <w:p w:rsidR="00BA4C73" w:rsidRDefault="00BA4C73" w:rsidP="00BA4C73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والواقع أن دراسة اللغويات تعتمد على منهج علمي , وتعتبر أحد فروع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الأنثروبولوجيا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الثقافية لأن اللغة أحد عناصر الثقافة , إن لم تكن أهمها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الاطلاق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وينقسم علم اللغويات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عدة أقسام فرعية أهمها علم اللغويات الوصفي </w:t>
      </w:r>
      <w:r>
        <w:rPr>
          <w:rFonts w:asciiTheme="minorBidi" w:hAnsiTheme="minorBidi"/>
          <w:sz w:val="32"/>
          <w:szCs w:val="32"/>
          <w:lang w:bidi="ar-IQ"/>
        </w:rPr>
        <w:t xml:space="preserve">Descriptive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Linguiatics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علم أصول اللغات </w:t>
      </w:r>
      <w:r>
        <w:rPr>
          <w:rFonts w:asciiTheme="minorBidi" w:hAnsiTheme="minorBidi"/>
          <w:sz w:val="32"/>
          <w:szCs w:val="32"/>
          <w:lang w:bidi="ar-IQ"/>
        </w:rPr>
        <w:t>Glottochronology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أما القسم الأول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علم اللغويات الوصفي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فهو يهتم بتحليل اللغات في زمن محدد, و يدرس النظم الصوتية و قواعد اللغة و المفردات . ويعتمد عالم اللغويات هنا في دراساته على اللغة الكلامية (أي لغة غير مكتوبة) فيستمع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المواطنين ويعبر عن لغتهم المنطوقة برموز دولية متعارف عليها . وتتركز معظم هذه الدراسات في المجتمعات البدائية التي لم تعرف القراءة و الكتابة . أما القسم الثاني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علم أصول اللغات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فهو يختص بالجانب التاريخي و المقارن , حيث يدرس العلاقات التاريخية بين اللغات التي يمكن متابعة تاريخها عن طريق وثائق مكتوبة . وتزداد المشكلة حدة عندما يتناول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اللغوى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لغة قديمة لم تترك وثائق مكتوبة . وهنا يستهدف تحديد أصول اللغات الإنسانية بما فيها هذه اللغة القديمة . </w:t>
      </w:r>
    </w:p>
    <w:p w:rsidR="00BA4C73" w:rsidRDefault="00BA4C73" w:rsidP="00BA4C73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      وينبغي ألا نفهم مما سبق أن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اللغوى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منعزل عن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بل على العكس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تمامآ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فهو يوجه اهتمامه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المشكلات اللغوية البحتة , كما يهتم بالعلاقات العديدة القائمة بين لغة شعب ما , وبقية جوانب ثقافية , وهكذا يمكن أن يدرس الكيفية التي ترتبط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لغة جماعة معينة بمكانة تلك الجماعة أو وضعها الاجتماعي, والرموز اللغوية المستخدمة في الشعائر و الاحتفالات الدينية , وكيف أن هذه الرموز تختلف عن الكلام اليومي العادي , وكيف يعكس تغير الحصيلة اللغوية في إحدى اللغات الثقافية المتغيرة للشعب الذي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يتكلمها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وعمليات نقل اللغة من جيل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جيل وكيف تساعد على نقل المعتقدات و المثل و التقاليد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الأجيال اللاحقة . إذن يتمثل دور عالم اللغويات في فهم دور اللغة في المجتمعات البشرية . وكذلك دورها في رسم الصورة العامة للحضارة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BE253F" w:rsidRDefault="00BE253F" w:rsidP="00BA4C73">
      <w:pPr>
        <w:jc w:val="right"/>
        <w:rPr>
          <w:lang w:bidi="ar-IQ"/>
        </w:rPr>
      </w:pP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30A"/>
    <w:multiLevelType w:val="hybridMultilevel"/>
    <w:tmpl w:val="F82C3BF4"/>
    <w:lvl w:ilvl="0" w:tplc="5FF00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D7452"/>
    <w:multiLevelType w:val="hybridMultilevel"/>
    <w:tmpl w:val="BCF227E4"/>
    <w:lvl w:ilvl="0" w:tplc="B3068034">
      <w:start w:val="1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A4C73"/>
    <w:rsid w:val="00034949"/>
    <w:rsid w:val="007658EA"/>
    <w:rsid w:val="00BA4C73"/>
    <w:rsid w:val="00BE253F"/>
    <w:rsid w:val="00D4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7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>SACC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2020-03-02T00:48:00Z</dcterms:created>
  <dcterms:modified xsi:type="dcterms:W3CDTF">2020-03-02T00:49:00Z</dcterms:modified>
</cp:coreProperties>
</file>