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8B17C" w14:textId="77777777" w:rsidR="008810D5" w:rsidRPr="008810D5" w:rsidRDefault="008810D5" w:rsidP="008810D5">
      <w:pPr>
        <w:rPr>
          <w:rtl/>
          <w:lang w:bidi="ar"/>
        </w:rPr>
      </w:pPr>
      <w:r w:rsidRPr="008810D5">
        <w:rPr>
          <w:b/>
          <w:bCs/>
          <w:rtl/>
          <w:lang w:bidi="ar-IQ"/>
        </w:rPr>
        <w:t>ال</w:t>
      </w:r>
      <w:r w:rsidRPr="008810D5">
        <w:rPr>
          <w:rFonts w:hint="cs"/>
          <w:b/>
          <w:bCs/>
          <w:rtl/>
          <w:lang w:bidi="ar-IQ"/>
        </w:rPr>
        <w:t>ّ</w:t>
      </w:r>
      <w:r w:rsidRPr="008810D5">
        <w:rPr>
          <w:b/>
          <w:bCs/>
          <w:rtl/>
          <w:lang w:bidi="ar-IQ"/>
        </w:rPr>
        <w:t>لغ</w:t>
      </w:r>
      <w:r w:rsidRPr="008810D5">
        <w:rPr>
          <w:rFonts w:hint="cs"/>
          <w:b/>
          <w:bCs/>
          <w:rtl/>
          <w:lang w:bidi="ar-IQ"/>
        </w:rPr>
        <w:t>ة</w:t>
      </w:r>
      <w:r w:rsidRPr="008810D5">
        <w:rPr>
          <w:b/>
          <w:bCs/>
          <w:rtl/>
          <w:lang w:bidi="ar-IQ"/>
        </w:rPr>
        <w:t xml:space="preserve"> المحلي</w:t>
      </w:r>
      <w:r w:rsidRPr="008810D5">
        <w:rPr>
          <w:rFonts w:hint="cs"/>
          <w:b/>
          <w:bCs/>
          <w:rtl/>
          <w:lang w:bidi="ar-IQ"/>
        </w:rPr>
        <w:t>ّة:</w:t>
      </w:r>
      <w:r w:rsidRPr="008810D5">
        <w:rPr>
          <w:rtl/>
          <w:lang w:bidi="ar-IQ"/>
        </w:rPr>
        <w:t xml:space="preserve"> </w:t>
      </w:r>
      <w:r w:rsidRPr="008810D5">
        <w:rPr>
          <w:rFonts w:hint="cs"/>
          <w:rtl/>
          <w:lang w:bidi="ar-IQ"/>
        </w:rPr>
        <w:t xml:space="preserve">هي </w:t>
      </w:r>
      <w:r w:rsidRPr="008810D5">
        <w:rPr>
          <w:rFonts w:hint="cs"/>
          <w:b/>
          <w:bCs/>
          <w:rtl/>
          <w:lang w:bidi="ar-IQ"/>
        </w:rPr>
        <w:t>اللغة</w:t>
      </w:r>
      <w:r w:rsidRPr="008810D5">
        <w:rPr>
          <w:rFonts w:hint="cs"/>
          <w:rtl/>
          <w:lang w:bidi="ar-IQ"/>
        </w:rPr>
        <w:t xml:space="preserve"> التي يكون وجودها محدودا في مكان معين أو منطقه معينه أو بين سكان منطقة واحدة، فالقبائل التي تعيش منعزلة عن العالم تكون لها لغاتها الخاصة.</w:t>
      </w:r>
    </w:p>
    <w:p w14:paraId="5C7DA016" w14:textId="77777777" w:rsidR="008810D5" w:rsidRPr="008810D5" w:rsidRDefault="008810D5" w:rsidP="008810D5">
      <w:pPr>
        <w:rPr>
          <w:rtl/>
        </w:rPr>
      </w:pPr>
      <w:r w:rsidRPr="008810D5">
        <w:rPr>
          <w:rtl/>
        </w:rPr>
        <w:t xml:space="preserve">إن اللغة العربية الفصحى في استعمالاتها، باعتبارها لغة القرآن ولغة رسمية بالنسبة للعالم العربي، من الخليج إلى شمال إفريقية، لا تتعدى القراءة والكتابة والتعليم والتدريس، رغم كونها كانت لسان العرب في الجزيرة العربية في الجاهلية؛ عبر التواصل اليومي والشعر وسوق عكاظ والمعلقات، وفي صدر الإسلام في القرآن وسنة رسوله محمد </w:t>
      </w:r>
      <w:r w:rsidRPr="008810D5">
        <w:rPr>
          <w:rFonts w:hint="cs"/>
          <w:rtl/>
        </w:rPr>
        <w:t>-</w:t>
      </w:r>
      <w:r w:rsidRPr="008810D5">
        <w:rPr>
          <w:rtl/>
        </w:rPr>
        <w:t>ص</w:t>
      </w:r>
      <w:r w:rsidRPr="008810D5">
        <w:rPr>
          <w:rFonts w:hint="cs"/>
          <w:rtl/>
        </w:rPr>
        <w:t>لى الله عليه وسلم-</w:t>
      </w:r>
      <w:r w:rsidRPr="008810D5">
        <w:rPr>
          <w:rtl/>
        </w:rPr>
        <w:t>، وفي عهد الخلفاء الراشدين الأوائل، قبل ما يسمى بالفتوحات الإسلامية، في الشرح والتدوين وجمع القرآن وغيرها.</w:t>
      </w:r>
    </w:p>
    <w:p w14:paraId="5A73551E" w14:textId="77777777" w:rsidR="008810D5" w:rsidRPr="008810D5" w:rsidRDefault="008810D5" w:rsidP="008810D5">
      <w:pPr>
        <w:rPr>
          <w:rtl/>
        </w:rPr>
      </w:pPr>
      <w:r w:rsidRPr="008810D5">
        <w:rPr>
          <w:rtl/>
        </w:rPr>
        <w:t xml:space="preserve">واليوم </w:t>
      </w:r>
      <w:r w:rsidRPr="008810D5">
        <w:rPr>
          <w:rFonts w:hint="cs"/>
          <w:rtl/>
        </w:rPr>
        <w:t>يكون</w:t>
      </w:r>
      <w:r w:rsidRPr="008810D5">
        <w:rPr>
          <w:rtl/>
        </w:rPr>
        <w:t xml:space="preserve"> التواصل في العالم العربي، في جميع مستوياته وطوائفه، في الغالب الأعم، باللغة العامية المحلية أو ما يطلق عليه في المغرب بالدارجة أو اللهجة، </w:t>
      </w:r>
      <w:r w:rsidRPr="008810D5">
        <w:rPr>
          <w:rFonts w:hint="cs"/>
          <w:rtl/>
        </w:rPr>
        <w:t>ب</w:t>
      </w:r>
      <w:r w:rsidRPr="008810D5">
        <w:rPr>
          <w:rtl/>
        </w:rPr>
        <w:t>حسب كل قطر؛ قصد تسهيل الفهم والتبليغ، كأن العربية الفصحى لغة أجنبية دخيلة.</w:t>
      </w:r>
    </w:p>
    <w:p w14:paraId="159533AC" w14:textId="77777777" w:rsidR="008810D5" w:rsidRPr="008810D5" w:rsidRDefault="008810D5" w:rsidP="008810D5">
      <w:pPr>
        <w:rPr>
          <w:rtl/>
        </w:rPr>
      </w:pPr>
      <w:r w:rsidRPr="008810D5">
        <w:rPr>
          <w:rtl/>
        </w:rPr>
        <w:t xml:space="preserve">أما في المغرب، </w:t>
      </w:r>
      <w:r w:rsidRPr="008810D5">
        <w:rPr>
          <w:rFonts w:hint="cs"/>
          <w:rtl/>
        </w:rPr>
        <w:t>ف</w:t>
      </w:r>
      <w:r w:rsidRPr="008810D5">
        <w:rPr>
          <w:rtl/>
        </w:rPr>
        <w:t>تحتل الدارجة المغربية أو اللهجة المغربية أو العامية المغربية، رغم تغير لكنتها من منطقة إلى أخرى، مكانة خاصة باعتبارها لغة التواصل اليومي بامتياز؛ في البيت والشارع والأماكن العمومية وحتى في الإدارات العمومية والخاصة، إلى جانب الأمازيغية (البربرية) المكرسة في جل البوادي، وفي الجبال والمغرب العميق، واللغة الحسانية في الجنوب والصحراء المغربية.</w:t>
      </w:r>
    </w:p>
    <w:p w14:paraId="17EC03CF" w14:textId="77777777" w:rsidR="008810D5" w:rsidRPr="008810D5" w:rsidRDefault="008810D5" w:rsidP="008810D5">
      <w:pPr>
        <w:rPr>
          <w:rtl/>
        </w:rPr>
      </w:pPr>
      <w:r w:rsidRPr="008810D5">
        <w:rPr>
          <w:rtl/>
        </w:rPr>
        <w:t xml:space="preserve"> </w:t>
      </w:r>
      <w:r w:rsidRPr="008810D5">
        <w:rPr>
          <w:rFonts w:hint="cs"/>
          <w:rtl/>
        </w:rPr>
        <w:t xml:space="preserve">فضلا عن </w:t>
      </w:r>
      <w:r w:rsidRPr="008810D5">
        <w:rPr>
          <w:rtl/>
        </w:rPr>
        <w:t xml:space="preserve">اللغة الفرنسية الموروثة من الاستعمار، المستعملة في الإدارات والمقاولات، وكذا عند الطبقات </w:t>
      </w:r>
      <w:proofErr w:type="spellStart"/>
      <w:r w:rsidRPr="008810D5">
        <w:rPr>
          <w:rtl/>
        </w:rPr>
        <w:t>الأرسطوقراطية</w:t>
      </w:r>
      <w:proofErr w:type="spellEnd"/>
      <w:r w:rsidRPr="008810D5">
        <w:rPr>
          <w:rtl/>
        </w:rPr>
        <w:t xml:space="preserve"> وبعض النخب المولعة بها في المدن الكبرى، زد على ذلك الإسبانية في الشمال من جهة أخرى. أما العربية الفصحى فهي لغة القرآن، ولغة الكتابة والتأليف، والصحافة المكتوبة، ولغة الإذاعة والتلفزيون في نشراتها الإخبارية، وفي بعض برامجها من حين لآخر، ولغة الوثائق والتقارير والأحكام في الإدارات العمومية والمحاكم، إلى جانب كونها لغة التعليم والتدريس </w:t>
      </w:r>
      <w:r w:rsidRPr="008810D5">
        <w:rPr>
          <w:rtl/>
        </w:rPr>
        <w:lastRenderedPageBreak/>
        <w:t>والمحاضرات مخترقة بالدارجة والفرنسية والإسبانية وغيرها في غالب الأحيان من أجل الشرح والتبسيط.</w:t>
      </w:r>
    </w:p>
    <w:p w14:paraId="545AEA20" w14:textId="77777777" w:rsidR="008810D5" w:rsidRPr="008810D5" w:rsidRDefault="008810D5" w:rsidP="008810D5">
      <w:pPr>
        <w:rPr>
          <w:rtl/>
        </w:rPr>
      </w:pPr>
      <w:r w:rsidRPr="008810D5">
        <w:rPr>
          <w:rtl/>
        </w:rPr>
        <w:t>أمام هذا التشخيص المبسط، نجد أن اللغة العربية الفصحى محصورة في مجالات محددة، ومستعمليها أيضا محدودين وفي مناسبات محدودة</w:t>
      </w:r>
      <w:r w:rsidRPr="008810D5">
        <w:rPr>
          <w:rFonts w:hint="cs"/>
          <w:rtl/>
        </w:rPr>
        <w:t>.</w:t>
      </w:r>
      <w:r w:rsidRPr="008810D5">
        <w:rPr>
          <w:rtl/>
        </w:rPr>
        <w:t xml:space="preserve"> وهذا يجري في العالم العربي بطوله وعرضه مع اختلافات طفيفة. إلا أن الدارجة أو العامية أو اللغة المحلية وكذا الأمازيغية في المغرب الكبير، والإسبانية والإنجليزية وغيرها، هي كلها لغات التواصل اليومي عند كل الفئات بدون استثناء على طول الوطن العربي من الخليج إلى المحيط.</w:t>
      </w:r>
    </w:p>
    <w:p w14:paraId="3ED4A3DE" w14:textId="77777777" w:rsidR="008810D5" w:rsidRPr="008810D5" w:rsidRDefault="008810D5" w:rsidP="008810D5">
      <w:pPr>
        <w:rPr>
          <w:rtl/>
        </w:rPr>
      </w:pPr>
      <w:r w:rsidRPr="008810D5">
        <w:rPr>
          <w:rtl/>
        </w:rPr>
        <w:t xml:space="preserve">فإذا كانت اللغة العربية يجهلها أو يتجاهلها الكثيرون، </w:t>
      </w:r>
      <w:r w:rsidRPr="008810D5">
        <w:rPr>
          <w:rFonts w:hint="cs"/>
          <w:rtl/>
        </w:rPr>
        <w:t>ب</w:t>
      </w:r>
      <w:r w:rsidRPr="008810D5">
        <w:rPr>
          <w:rtl/>
        </w:rPr>
        <w:t>حسب نسبة الأمية بكل بلد وبكل قطر، و</w:t>
      </w:r>
      <w:r w:rsidRPr="008810D5">
        <w:rPr>
          <w:rFonts w:hint="cs"/>
          <w:rtl/>
        </w:rPr>
        <w:t>ب</w:t>
      </w:r>
      <w:r w:rsidRPr="008810D5">
        <w:rPr>
          <w:rtl/>
        </w:rPr>
        <w:t xml:space="preserve">حسب المجالات المحددة لاستعمالها، فهي لا يستعملها الكثيرون من الناطقين بها بطلاقة وسلاسة </w:t>
      </w:r>
      <w:r w:rsidRPr="008810D5">
        <w:rPr>
          <w:rFonts w:hint="cs"/>
          <w:rtl/>
        </w:rPr>
        <w:t xml:space="preserve">استعمالا </w:t>
      </w:r>
      <w:r w:rsidRPr="008810D5">
        <w:rPr>
          <w:rtl/>
        </w:rPr>
        <w:t>سليم</w:t>
      </w:r>
      <w:r w:rsidRPr="008810D5">
        <w:rPr>
          <w:rFonts w:hint="cs"/>
          <w:rtl/>
        </w:rPr>
        <w:t>ا</w:t>
      </w:r>
      <w:r w:rsidRPr="008810D5">
        <w:rPr>
          <w:rtl/>
        </w:rPr>
        <w:t>، كما حُدد لها أن تكون وتُستعمل من حيث القواعد؛ من نحو وصرف وبلاغة وأسلوب وتعبير. فحتى في الجزيرة العربية نفسها، التي هي منبت هذه اللغة باعتبارها لغة قريش ولغة القرآن، إذ لا أحد يتقنها نطقا وسلامة إلا الراسخين في علم اللغة وآدابها وفقهاء وشيوخ الدين على الأرجح. إنها تستعمل فقط في وثائق وتقارير الإدارات العمومية وفي التعليم والتدريس والقراءة والكتابة لدى نخب محدودة في المجتمع العربي</w:t>
      </w:r>
      <w:r w:rsidRPr="008810D5">
        <w:rPr>
          <w:rFonts w:hint="cs"/>
          <w:rtl/>
        </w:rPr>
        <w:t>،</w:t>
      </w:r>
      <w:r w:rsidRPr="008810D5">
        <w:rPr>
          <w:rtl/>
        </w:rPr>
        <w:t xml:space="preserve"> وتضل اللغة المحلية (الدارجة والعامية والكردية والأمازيغية وغيرها من اللغات الأجنبية في كل بلدان العالم العربي) هي المستعملة على نطاق واسع جدا</w:t>
      </w:r>
      <w:r w:rsidRPr="008810D5">
        <w:rPr>
          <w:rFonts w:hint="cs"/>
          <w:rtl/>
        </w:rPr>
        <w:t xml:space="preserve"> </w:t>
      </w:r>
      <w:r w:rsidRPr="008810D5">
        <w:rPr>
          <w:rtl/>
        </w:rPr>
        <w:t>يومي</w:t>
      </w:r>
      <w:r w:rsidRPr="008810D5">
        <w:rPr>
          <w:rFonts w:hint="cs"/>
          <w:rtl/>
        </w:rPr>
        <w:t>ا</w:t>
      </w:r>
      <w:r w:rsidRPr="008810D5">
        <w:rPr>
          <w:rtl/>
        </w:rPr>
        <w:t>.</w:t>
      </w:r>
    </w:p>
    <w:p w14:paraId="7E9F581B" w14:textId="77777777" w:rsidR="008810D5" w:rsidRPr="008810D5" w:rsidRDefault="008810D5" w:rsidP="008810D5">
      <w:pPr>
        <w:rPr>
          <w:rtl/>
        </w:rPr>
      </w:pPr>
      <w:r w:rsidRPr="008810D5">
        <w:rPr>
          <w:rtl/>
        </w:rPr>
        <w:t xml:space="preserve">صحيح أنه في بلاد المشرق؛ أي في الجزيرة العربية والخليج والحجاز والعراق ولبنان والشام وفلسطين وحتى بلاد الكنانة (مصر)، تسود لهجات أو لغات محلية رغم تباينها الخفيف؛ من حيث النكهة واللكنة والنطق واستعمال بعض المفردات الخاصة بكل منطقة وجهة، تبقى متقاربة في عمومها وقريبة من العربية الفصحى من حيث البناء وجل المفردات المستعملة، لا من حيث النحو والصرف السليمين المتحكمين بصرامة في الفصحى. إلا أنه يقع التواصل في الغالب الأعم بين المتخاطبين بها </w:t>
      </w:r>
      <w:r w:rsidRPr="008810D5">
        <w:rPr>
          <w:rtl/>
        </w:rPr>
        <w:lastRenderedPageBreak/>
        <w:t>بدون صعوبة أو عناء. هذا إذا ما استثنينا لغات ولهجات الأقليات في المشرق العربي كالكردية وغيرها</w:t>
      </w:r>
      <w:r w:rsidRPr="008810D5">
        <w:rPr>
          <w:rFonts w:hint="cs"/>
          <w:rtl/>
        </w:rPr>
        <w:t>.</w:t>
      </w:r>
    </w:p>
    <w:p w14:paraId="4204098E" w14:textId="77777777" w:rsidR="008810D5" w:rsidRPr="008810D5" w:rsidRDefault="008810D5" w:rsidP="008810D5">
      <w:pPr>
        <w:rPr>
          <w:rtl/>
          <w:lang w:bidi="ar-IQ"/>
        </w:rPr>
      </w:pPr>
      <w:r w:rsidRPr="008810D5">
        <w:rPr>
          <w:rFonts w:hint="cs"/>
          <w:rtl/>
        </w:rPr>
        <w:t>تعدد</w:t>
      </w:r>
      <w:r w:rsidRPr="008810D5">
        <w:rPr>
          <w:rtl/>
        </w:rPr>
        <w:t xml:space="preserve"> </w:t>
      </w:r>
      <w:r w:rsidRPr="008810D5">
        <w:rPr>
          <w:rFonts w:hint="cs"/>
          <w:rtl/>
        </w:rPr>
        <w:t>المستويات</w:t>
      </w:r>
      <w:r w:rsidRPr="008810D5">
        <w:rPr>
          <w:rtl/>
        </w:rPr>
        <w:t xml:space="preserve"> </w:t>
      </w:r>
      <w:r w:rsidRPr="008810D5">
        <w:rPr>
          <w:rFonts w:hint="cs"/>
          <w:rtl/>
        </w:rPr>
        <w:t>اللغوية</w:t>
      </w:r>
    </w:p>
    <w:p w14:paraId="2FEF6F45" w14:textId="77777777" w:rsidR="008810D5" w:rsidRPr="008810D5" w:rsidRDefault="008810D5" w:rsidP="008810D5">
      <w:pPr>
        <w:rPr>
          <w:rtl/>
        </w:rPr>
      </w:pPr>
      <w:r w:rsidRPr="008810D5">
        <w:rPr>
          <w:rFonts w:hint="cs"/>
          <w:rtl/>
        </w:rPr>
        <w:t>تستعمل</w:t>
      </w:r>
      <w:r w:rsidRPr="008810D5">
        <w:rPr>
          <w:rtl/>
        </w:rPr>
        <w:t xml:space="preserve"> </w:t>
      </w:r>
      <w:r w:rsidRPr="008810D5">
        <w:rPr>
          <w:rFonts w:hint="cs"/>
          <w:rtl/>
        </w:rPr>
        <w:t>الآن</w:t>
      </w:r>
      <w:r w:rsidRPr="008810D5">
        <w:rPr>
          <w:rtl/>
        </w:rPr>
        <w:t xml:space="preserve"> </w:t>
      </w:r>
      <w:r w:rsidRPr="008810D5">
        <w:rPr>
          <w:rFonts w:hint="cs"/>
          <w:rtl/>
        </w:rPr>
        <w:t>في</w:t>
      </w:r>
      <w:r w:rsidRPr="008810D5">
        <w:rPr>
          <w:rtl/>
        </w:rPr>
        <w:t xml:space="preserve"> </w:t>
      </w:r>
      <w:r w:rsidRPr="008810D5">
        <w:rPr>
          <w:rFonts w:hint="cs"/>
          <w:rtl/>
        </w:rPr>
        <w:t>مجتمعاتنا</w:t>
      </w:r>
      <w:r w:rsidRPr="008810D5">
        <w:rPr>
          <w:rtl/>
        </w:rPr>
        <w:t xml:space="preserve"> </w:t>
      </w:r>
      <w:r w:rsidRPr="008810D5">
        <w:rPr>
          <w:rFonts w:hint="cs"/>
          <w:rtl/>
        </w:rPr>
        <w:t>العربية</w:t>
      </w:r>
      <w:r w:rsidRPr="008810D5">
        <w:rPr>
          <w:rtl/>
        </w:rPr>
        <w:t xml:space="preserve"> </w:t>
      </w:r>
      <w:r w:rsidRPr="008810D5">
        <w:rPr>
          <w:rFonts w:hint="cs"/>
          <w:rtl/>
        </w:rPr>
        <w:t>أكثر</w:t>
      </w:r>
      <w:r w:rsidRPr="008810D5">
        <w:rPr>
          <w:rtl/>
        </w:rPr>
        <w:t xml:space="preserve"> </w:t>
      </w:r>
      <w:r w:rsidRPr="008810D5">
        <w:rPr>
          <w:rFonts w:hint="cs"/>
          <w:rtl/>
        </w:rPr>
        <w:t>من</w:t>
      </w:r>
      <w:r w:rsidRPr="008810D5">
        <w:rPr>
          <w:rtl/>
        </w:rPr>
        <w:t xml:space="preserve"> </w:t>
      </w:r>
      <w:r w:rsidRPr="008810D5">
        <w:rPr>
          <w:rFonts w:hint="cs"/>
          <w:rtl/>
        </w:rPr>
        <w:t>مستوى</w:t>
      </w:r>
      <w:r w:rsidRPr="008810D5">
        <w:rPr>
          <w:rtl/>
        </w:rPr>
        <w:t xml:space="preserve"> </w:t>
      </w:r>
      <w:r w:rsidRPr="008810D5">
        <w:rPr>
          <w:rFonts w:hint="cs"/>
          <w:rtl/>
        </w:rPr>
        <w:t>من</w:t>
      </w:r>
      <w:r w:rsidRPr="008810D5">
        <w:rPr>
          <w:rtl/>
        </w:rPr>
        <w:t xml:space="preserve"> </w:t>
      </w:r>
      <w:r w:rsidRPr="008810D5">
        <w:rPr>
          <w:rFonts w:hint="cs"/>
          <w:rtl/>
        </w:rPr>
        <w:t>مستويات</w:t>
      </w:r>
      <w:r w:rsidRPr="008810D5">
        <w:rPr>
          <w:rtl/>
        </w:rPr>
        <w:t xml:space="preserve"> </w:t>
      </w:r>
      <w:r w:rsidRPr="008810D5">
        <w:rPr>
          <w:rFonts w:hint="cs"/>
          <w:rtl/>
        </w:rPr>
        <w:t>اللغة</w:t>
      </w:r>
      <w:r w:rsidRPr="008810D5">
        <w:rPr>
          <w:rtl/>
        </w:rPr>
        <w:t xml:space="preserve"> </w:t>
      </w:r>
      <w:r w:rsidRPr="008810D5">
        <w:rPr>
          <w:rFonts w:hint="cs"/>
          <w:rtl/>
        </w:rPr>
        <w:t>العربية</w:t>
      </w:r>
      <w:r w:rsidRPr="008810D5">
        <w:rPr>
          <w:rtl/>
        </w:rPr>
        <w:t>:</w:t>
      </w:r>
    </w:p>
    <w:p w14:paraId="0F8C6603" w14:textId="77777777" w:rsidR="008810D5" w:rsidRPr="008810D5" w:rsidRDefault="008810D5" w:rsidP="008810D5">
      <w:pPr>
        <w:rPr>
          <w:rtl/>
          <w:lang w:bidi="ar-IQ"/>
        </w:rPr>
      </w:pPr>
      <w:r w:rsidRPr="008810D5">
        <w:rPr>
          <w:rFonts w:hint="cs"/>
          <w:rtl/>
        </w:rPr>
        <w:t>المستوى</w:t>
      </w:r>
      <w:r w:rsidRPr="008810D5">
        <w:rPr>
          <w:rtl/>
        </w:rPr>
        <w:t xml:space="preserve"> </w:t>
      </w:r>
      <w:r w:rsidRPr="008810D5">
        <w:rPr>
          <w:rFonts w:hint="cs"/>
          <w:rtl/>
        </w:rPr>
        <w:t>الأول</w:t>
      </w:r>
      <w:r w:rsidRPr="008810D5">
        <w:rPr>
          <w:rtl/>
        </w:rPr>
        <w:t xml:space="preserve">: </w:t>
      </w:r>
      <w:r w:rsidRPr="008810D5">
        <w:rPr>
          <w:rFonts w:hint="cs"/>
          <w:rtl/>
        </w:rPr>
        <w:t>المستوى</w:t>
      </w:r>
      <w:r w:rsidRPr="008810D5">
        <w:rPr>
          <w:rtl/>
        </w:rPr>
        <w:t xml:space="preserve"> </w:t>
      </w:r>
      <w:r w:rsidRPr="008810D5">
        <w:rPr>
          <w:rFonts w:hint="cs"/>
          <w:rtl/>
        </w:rPr>
        <w:t>الفصيح،</w:t>
      </w:r>
      <w:r w:rsidRPr="008810D5">
        <w:rPr>
          <w:rtl/>
        </w:rPr>
        <w:t xml:space="preserve"> </w:t>
      </w:r>
      <w:r w:rsidRPr="008810D5">
        <w:rPr>
          <w:rFonts w:hint="cs"/>
          <w:rtl/>
        </w:rPr>
        <w:t>ويستعمل</w:t>
      </w:r>
      <w:r w:rsidRPr="008810D5">
        <w:rPr>
          <w:rtl/>
        </w:rPr>
        <w:t xml:space="preserve"> </w:t>
      </w:r>
      <w:r w:rsidRPr="008810D5">
        <w:rPr>
          <w:rFonts w:hint="cs"/>
          <w:rtl/>
        </w:rPr>
        <w:t>في</w:t>
      </w:r>
      <w:r w:rsidRPr="008810D5">
        <w:rPr>
          <w:rtl/>
        </w:rPr>
        <w:t xml:space="preserve"> </w:t>
      </w:r>
      <w:r w:rsidRPr="008810D5">
        <w:rPr>
          <w:rFonts w:hint="cs"/>
          <w:rtl/>
        </w:rPr>
        <w:t>التأليف</w:t>
      </w:r>
      <w:r w:rsidRPr="008810D5">
        <w:rPr>
          <w:rtl/>
        </w:rPr>
        <w:t xml:space="preserve"> </w:t>
      </w:r>
      <w:r w:rsidRPr="008810D5">
        <w:rPr>
          <w:rFonts w:hint="cs"/>
          <w:rtl/>
        </w:rPr>
        <w:t>الأدبي</w:t>
      </w:r>
      <w:r w:rsidRPr="008810D5">
        <w:rPr>
          <w:rtl/>
        </w:rPr>
        <w:t xml:space="preserve"> </w:t>
      </w:r>
      <w:r w:rsidRPr="008810D5">
        <w:rPr>
          <w:rFonts w:hint="cs"/>
          <w:rtl/>
        </w:rPr>
        <w:t>والثقافي</w:t>
      </w:r>
      <w:r w:rsidRPr="008810D5">
        <w:rPr>
          <w:rtl/>
        </w:rPr>
        <w:t xml:space="preserve"> </w:t>
      </w:r>
      <w:r w:rsidRPr="008810D5">
        <w:rPr>
          <w:rFonts w:hint="cs"/>
          <w:rtl/>
        </w:rPr>
        <w:t>وفي</w:t>
      </w:r>
      <w:r w:rsidRPr="008810D5">
        <w:rPr>
          <w:rtl/>
        </w:rPr>
        <w:t xml:space="preserve"> </w:t>
      </w:r>
      <w:r w:rsidRPr="008810D5">
        <w:rPr>
          <w:rFonts w:hint="cs"/>
          <w:rtl/>
        </w:rPr>
        <w:t>كثير</w:t>
      </w:r>
      <w:r w:rsidRPr="008810D5">
        <w:rPr>
          <w:rtl/>
        </w:rPr>
        <w:t xml:space="preserve"> </w:t>
      </w:r>
      <w:r w:rsidRPr="008810D5">
        <w:rPr>
          <w:rFonts w:hint="cs"/>
          <w:rtl/>
        </w:rPr>
        <w:t>من</w:t>
      </w:r>
      <w:r w:rsidRPr="008810D5">
        <w:rPr>
          <w:rtl/>
        </w:rPr>
        <w:t xml:space="preserve"> </w:t>
      </w:r>
      <w:r w:rsidRPr="008810D5">
        <w:rPr>
          <w:rFonts w:hint="cs"/>
          <w:rtl/>
        </w:rPr>
        <w:t>برامج</w:t>
      </w:r>
      <w:r w:rsidRPr="008810D5">
        <w:rPr>
          <w:rtl/>
        </w:rPr>
        <w:t xml:space="preserve"> </w:t>
      </w:r>
      <w:r w:rsidRPr="008810D5">
        <w:rPr>
          <w:rFonts w:hint="cs"/>
          <w:rtl/>
        </w:rPr>
        <w:t>الإذاعة،</w:t>
      </w:r>
      <w:r w:rsidRPr="008810D5">
        <w:rPr>
          <w:rtl/>
        </w:rPr>
        <w:t xml:space="preserve"> </w:t>
      </w:r>
      <w:r w:rsidRPr="008810D5">
        <w:rPr>
          <w:rFonts w:hint="cs"/>
          <w:rtl/>
        </w:rPr>
        <w:t>وتستعمل</w:t>
      </w:r>
      <w:r w:rsidRPr="008810D5">
        <w:rPr>
          <w:rtl/>
        </w:rPr>
        <w:t xml:space="preserve"> </w:t>
      </w:r>
      <w:r w:rsidRPr="008810D5">
        <w:rPr>
          <w:rFonts w:hint="cs"/>
          <w:rtl/>
        </w:rPr>
        <w:t>في</w:t>
      </w:r>
      <w:r w:rsidRPr="008810D5">
        <w:rPr>
          <w:rtl/>
        </w:rPr>
        <w:t xml:space="preserve"> </w:t>
      </w:r>
      <w:r w:rsidRPr="008810D5">
        <w:rPr>
          <w:rFonts w:hint="cs"/>
          <w:rtl/>
        </w:rPr>
        <w:t>المحاضرات</w:t>
      </w:r>
      <w:r w:rsidRPr="008810D5">
        <w:rPr>
          <w:rtl/>
        </w:rPr>
        <w:t xml:space="preserve"> </w:t>
      </w:r>
      <w:r w:rsidRPr="008810D5">
        <w:rPr>
          <w:rFonts w:hint="cs"/>
          <w:rtl/>
        </w:rPr>
        <w:t>العامة</w:t>
      </w:r>
      <w:r w:rsidRPr="008810D5">
        <w:rPr>
          <w:rtl/>
        </w:rPr>
        <w:t xml:space="preserve"> </w:t>
      </w:r>
      <w:r w:rsidRPr="008810D5">
        <w:rPr>
          <w:rFonts w:hint="cs"/>
          <w:rtl/>
        </w:rPr>
        <w:t>إلى</w:t>
      </w:r>
      <w:r w:rsidRPr="008810D5">
        <w:rPr>
          <w:rtl/>
        </w:rPr>
        <w:t xml:space="preserve"> </w:t>
      </w:r>
      <w:r w:rsidRPr="008810D5">
        <w:rPr>
          <w:rFonts w:hint="cs"/>
          <w:rtl/>
        </w:rPr>
        <w:t>حدٍّ</w:t>
      </w:r>
      <w:r w:rsidRPr="008810D5">
        <w:rPr>
          <w:rtl/>
        </w:rPr>
        <w:t xml:space="preserve"> </w:t>
      </w:r>
      <w:r w:rsidRPr="008810D5">
        <w:rPr>
          <w:rFonts w:hint="cs"/>
          <w:rtl/>
        </w:rPr>
        <w:t>كبير،</w:t>
      </w:r>
      <w:r w:rsidRPr="008810D5">
        <w:rPr>
          <w:rtl/>
        </w:rPr>
        <w:t xml:space="preserve"> </w:t>
      </w:r>
      <w:r w:rsidRPr="008810D5">
        <w:rPr>
          <w:rFonts w:hint="cs"/>
          <w:rtl/>
        </w:rPr>
        <w:t>وتستعمل</w:t>
      </w:r>
      <w:r w:rsidRPr="008810D5">
        <w:rPr>
          <w:rtl/>
        </w:rPr>
        <w:t xml:space="preserve"> </w:t>
      </w:r>
      <w:r w:rsidRPr="008810D5">
        <w:rPr>
          <w:rFonts w:hint="cs"/>
          <w:rtl/>
        </w:rPr>
        <w:t>في</w:t>
      </w:r>
      <w:r w:rsidRPr="008810D5">
        <w:rPr>
          <w:rtl/>
        </w:rPr>
        <w:t xml:space="preserve"> </w:t>
      </w:r>
      <w:r w:rsidRPr="008810D5">
        <w:rPr>
          <w:rFonts w:hint="cs"/>
          <w:rtl/>
        </w:rPr>
        <w:t>الخطاب</w:t>
      </w:r>
      <w:r w:rsidRPr="008810D5">
        <w:rPr>
          <w:rtl/>
        </w:rPr>
        <w:t xml:space="preserve"> </w:t>
      </w:r>
      <w:r w:rsidRPr="008810D5">
        <w:rPr>
          <w:rFonts w:hint="cs"/>
          <w:rtl/>
        </w:rPr>
        <w:t>السياسي</w:t>
      </w:r>
      <w:r w:rsidRPr="008810D5">
        <w:rPr>
          <w:rtl/>
        </w:rPr>
        <w:t xml:space="preserve"> </w:t>
      </w:r>
      <w:r w:rsidRPr="008810D5">
        <w:rPr>
          <w:rFonts w:hint="cs"/>
          <w:rtl/>
        </w:rPr>
        <w:t>وفي</w:t>
      </w:r>
      <w:r w:rsidRPr="008810D5">
        <w:rPr>
          <w:rtl/>
        </w:rPr>
        <w:t xml:space="preserve"> </w:t>
      </w:r>
      <w:r w:rsidRPr="008810D5">
        <w:rPr>
          <w:rFonts w:hint="cs"/>
          <w:rtl/>
        </w:rPr>
        <w:t>الخطاب</w:t>
      </w:r>
      <w:r w:rsidRPr="008810D5">
        <w:rPr>
          <w:rtl/>
        </w:rPr>
        <w:t xml:space="preserve"> </w:t>
      </w:r>
      <w:r w:rsidRPr="008810D5">
        <w:rPr>
          <w:rFonts w:hint="cs"/>
          <w:rtl/>
        </w:rPr>
        <w:t>الديني</w:t>
      </w:r>
      <w:r w:rsidRPr="008810D5">
        <w:rPr>
          <w:rtl/>
        </w:rPr>
        <w:t xml:space="preserve">. </w:t>
      </w:r>
      <w:r w:rsidRPr="008810D5">
        <w:rPr>
          <w:rFonts w:hint="cs"/>
          <w:rtl/>
        </w:rPr>
        <w:t>لكنها</w:t>
      </w:r>
      <w:r w:rsidRPr="008810D5">
        <w:rPr>
          <w:rtl/>
        </w:rPr>
        <w:t xml:space="preserve"> </w:t>
      </w:r>
      <w:r w:rsidRPr="008810D5">
        <w:rPr>
          <w:rFonts w:hint="cs"/>
          <w:rtl/>
        </w:rPr>
        <w:t>لا</w:t>
      </w:r>
      <w:r w:rsidRPr="008810D5">
        <w:rPr>
          <w:rtl/>
        </w:rPr>
        <w:t xml:space="preserve"> </w:t>
      </w:r>
      <w:r w:rsidRPr="008810D5">
        <w:rPr>
          <w:rFonts w:hint="cs"/>
          <w:rtl/>
        </w:rPr>
        <w:t>تكاد</w:t>
      </w:r>
      <w:r w:rsidRPr="008810D5">
        <w:rPr>
          <w:rtl/>
        </w:rPr>
        <w:t xml:space="preserve"> </w:t>
      </w:r>
      <w:r w:rsidRPr="008810D5">
        <w:rPr>
          <w:rFonts w:hint="cs"/>
          <w:rtl/>
        </w:rPr>
        <w:t>تستعمل</w:t>
      </w:r>
      <w:r w:rsidRPr="008810D5">
        <w:rPr>
          <w:rtl/>
        </w:rPr>
        <w:t xml:space="preserve"> </w:t>
      </w:r>
      <w:r w:rsidRPr="008810D5">
        <w:rPr>
          <w:rFonts w:hint="cs"/>
          <w:rtl/>
        </w:rPr>
        <w:t>في</w:t>
      </w:r>
      <w:r w:rsidRPr="008810D5">
        <w:rPr>
          <w:rtl/>
        </w:rPr>
        <w:t xml:space="preserve"> </w:t>
      </w:r>
      <w:r w:rsidRPr="008810D5">
        <w:rPr>
          <w:rFonts w:hint="cs"/>
          <w:rtl/>
        </w:rPr>
        <w:t>الحديث</w:t>
      </w:r>
      <w:r w:rsidRPr="008810D5">
        <w:rPr>
          <w:rtl/>
        </w:rPr>
        <w:t xml:space="preserve"> </w:t>
      </w:r>
      <w:r w:rsidRPr="008810D5">
        <w:rPr>
          <w:rFonts w:hint="cs"/>
          <w:rtl/>
        </w:rPr>
        <w:t>بين</w:t>
      </w:r>
      <w:r w:rsidRPr="008810D5">
        <w:rPr>
          <w:rtl/>
        </w:rPr>
        <w:t xml:space="preserve"> </w:t>
      </w:r>
      <w:r w:rsidRPr="008810D5">
        <w:rPr>
          <w:rFonts w:hint="cs"/>
          <w:rtl/>
        </w:rPr>
        <w:t>المثقفين</w:t>
      </w:r>
      <w:r w:rsidRPr="008810D5">
        <w:rPr>
          <w:rtl/>
        </w:rPr>
        <w:t xml:space="preserve"> </w:t>
      </w:r>
      <w:r w:rsidRPr="008810D5">
        <w:rPr>
          <w:rFonts w:hint="cs"/>
          <w:rtl/>
        </w:rPr>
        <w:t>في</w:t>
      </w:r>
      <w:r w:rsidRPr="008810D5">
        <w:rPr>
          <w:rtl/>
        </w:rPr>
        <w:t xml:space="preserve"> </w:t>
      </w:r>
      <w:r w:rsidRPr="008810D5">
        <w:rPr>
          <w:rFonts w:hint="cs"/>
          <w:rtl/>
        </w:rPr>
        <w:t>الغالب</w:t>
      </w:r>
    </w:p>
    <w:p w14:paraId="1832408F" w14:textId="77777777" w:rsidR="008810D5" w:rsidRPr="008810D5" w:rsidRDefault="008810D5" w:rsidP="008810D5">
      <w:pPr>
        <w:rPr>
          <w:rtl/>
        </w:rPr>
      </w:pPr>
      <w:r w:rsidRPr="008810D5">
        <w:rPr>
          <w:rFonts w:hint="cs"/>
          <w:rtl/>
        </w:rPr>
        <w:t>المستوى</w:t>
      </w:r>
      <w:r w:rsidRPr="008810D5">
        <w:rPr>
          <w:rtl/>
        </w:rPr>
        <w:t xml:space="preserve"> </w:t>
      </w:r>
      <w:r w:rsidRPr="008810D5">
        <w:rPr>
          <w:rFonts w:hint="cs"/>
          <w:rtl/>
        </w:rPr>
        <w:t>الثاني</w:t>
      </w:r>
      <w:r w:rsidRPr="008810D5">
        <w:rPr>
          <w:rtl/>
        </w:rPr>
        <w:t xml:space="preserve">: </w:t>
      </w:r>
      <w:r w:rsidRPr="008810D5">
        <w:rPr>
          <w:rFonts w:hint="cs"/>
          <w:rtl/>
        </w:rPr>
        <w:t>المستوى</w:t>
      </w:r>
      <w:r w:rsidRPr="008810D5">
        <w:rPr>
          <w:rtl/>
        </w:rPr>
        <w:t xml:space="preserve"> </w:t>
      </w:r>
      <w:r w:rsidRPr="008810D5">
        <w:rPr>
          <w:rFonts w:hint="cs"/>
          <w:rtl/>
        </w:rPr>
        <w:t>اللهجي</w:t>
      </w:r>
      <w:r w:rsidRPr="008810D5">
        <w:rPr>
          <w:rtl/>
        </w:rPr>
        <w:t xml:space="preserve"> </w:t>
      </w:r>
      <w:r w:rsidRPr="008810D5">
        <w:rPr>
          <w:rFonts w:hint="cs"/>
          <w:rtl/>
        </w:rPr>
        <w:t>العامي،</w:t>
      </w:r>
      <w:r w:rsidRPr="008810D5">
        <w:rPr>
          <w:rtl/>
        </w:rPr>
        <w:t xml:space="preserve"> </w:t>
      </w:r>
      <w:r w:rsidRPr="008810D5">
        <w:rPr>
          <w:rFonts w:hint="cs"/>
          <w:rtl/>
        </w:rPr>
        <w:t>ويستخدم</w:t>
      </w:r>
      <w:r w:rsidRPr="008810D5">
        <w:rPr>
          <w:rtl/>
        </w:rPr>
        <w:t xml:space="preserve"> </w:t>
      </w:r>
      <w:r w:rsidRPr="008810D5">
        <w:rPr>
          <w:rFonts w:hint="cs"/>
          <w:rtl/>
        </w:rPr>
        <w:t>في</w:t>
      </w:r>
      <w:r w:rsidRPr="008810D5">
        <w:rPr>
          <w:rtl/>
        </w:rPr>
        <w:t xml:space="preserve"> </w:t>
      </w:r>
      <w:r w:rsidRPr="008810D5">
        <w:rPr>
          <w:rFonts w:hint="cs"/>
          <w:rtl/>
        </w:rPr>
        <w:t>الحديث</w:t>
      </w:r>
      <w:r w:rsidRPr="008810D5">
        <w:rPr>
          <w:rtl/>
        </w:rPr>
        <w:t xml:space="preserve"> </w:t>
      </w:r>
      <w:r w:rsidRPr="008810D5">
        <w:rPr>
          <w:rFonts w:hint="cs"/>
          <w:rtl/>
        </w:rPr>
        <w:t>اليومي</w:t>
      </w:r>
      <w:r w:rsidRPr="008810D5">
        <w:rPr>
          <w:rtl/>
        </w:rPr>
        <w:t xml:space="preserve"> </w:t>
      </w:r>
      <w:r w:rsidRPr="008810D5">
        <w:rPr>
          <w:rFonts w:hint="cs"/>
          <w:rtl/>
        </w:rPr>
        <w:t>في</w:t>
      </w:r>
      <w:r w:rsidRPr="008810D5">
        <w:rPr>
          <w:rtl/>
        </w:rPr>
        <w:t xml:space="preserve"> </w:t>
      </w:r>
      <w:r w:rsidRPr="008810D5">
        <w:rPr>
          <w:rFonts w:hint="cs"/>
          <w:rtl/>
        </w:rPr>
        <w:t>أمور</w:t>
      </w:r>
      <w:r w:rsidRPr="008810D5">
        <w:rPr>
          <w:rtl/>
        </w:rPr>
        <w:t xml:space="preserve"> </w:t>
      </w:r>
      <w:r w:rsidRPr="008810D5">
        <w:rPr>
          <w:rFonts w:hint="cs"/>
          <w:rtl/>
        </w:rPr>
        <w:t>الحياة</w:t>
      </w:r>
      <w:r w:rsidRPr="008810D5">
        <w:rPr>
          <w:rtl/>
        </w:rPr>
        <w:t>.</w:t>
      </w:r>
    </w:p>
    <w:p w14:paraId="5AE35BA7" w14:textId="77777777" w:rsidR="008810D5" w:rsidRPr="008810D5" w:rsidRDefault="008810D5" w:rsidP="008810D5">
      <w:pPr>
        <w:rPr>
          <w:rtl/>
        </w:rPr>
      </w:pPr>
      <w:r w:rsidRPr="008810D5">
        <w:rPr>
          <w:rFonts w:hint="cs"/>
          <w:rtl/>
        </w:rPr>
        <w:t>المستوى</w:t>
      </w:r>
      <w:r w:rsidRPr="008810D5">
        <w:rPr>
          <w:rtl/>
        </w:rPr>
        <w:t xml:space="preserve"> </w:t>
      </w:r>
      <w:r w:rsidRPr="008810D5">
        <w:rPr>
          <w:rFonts w:hint="cs"/>
          <w:rtl/>
        </w:rPr>
        <w:t>الثالث</w:t>
      </w:r>
      <w:r w:rsidRPr="008810D5">
        <w:rPr>
          <w:rtl/>
        </w:rPr>
        <w:t xml:space="preserve">: </w:t>
      </w:r>
      <w:r w:rsidRPr="008810D5">
        <w:rPr>
          <w:rFonts w:hint="cs"/>
          <w:rtl/>
        </w:rPr>
        <w:t>المستوى</w:t>
      </w:r>
      <w:r w:rsidRPr="008810D5">
        <w:rPr>
          <w:rtl/>
        </w:rPr>
        <w:t xml:space="preserve"> </w:t>
      </w:r>
      <w:r w:rsidRPr="008810D5">
        <w:rPr>
          <w:rFonts w:hint="cs"/>
          <w:rtl/>
        </w:rPr>
        <w:t>المختلط</w:t>
      </w:r>
      <w:r w:rsidRPr="008810D5">
        <w:rPr>
          <w:rtl/>
        </w:rPr>
        <w:t xml:space="preserve"> </w:t>
      </w:r>
      <w:r w:rsidRPr="008810D5">
        <w:rPr>
          <w:rFonts w:hint="cs"/>
          <w:rtl/>
        </w:rPr>
        <w:t>بين</w:t>
      </w:r>
      <w:r w:rsidRPr="008810D5">
        <w:rPr>
          <w:rtl/>
        </w:rPr>
        <w:t xml:space="preserve"> </w:t>
      </w:r>
      <w:r w:rsidRPr="008810D5">
        <w:rPr>
          <w:rFonts w:hint="cs"/>
          <w:rtl/>
        </w:rPr>
        <w:t>الفصحى</w:t>
      </w:r>
      <w:r w:rsidRPr="008810D5">
        <w:rPr>
          <w:rtl/>
        </w:rPr>
        <w:t xml:space="preserve"> </w:t>
      </w:r>
      <w:r w:rsidRPr="008810D5">
        <w:rPr>
          <w:rFonts w:hint="cs"/>
          <w:rtl/>
        </w:rPr>
        <w:t>والعامية</w:t>
      </w:r>
      <w:r w:rsidRPr="008810D5">
        <w:rPr>
          <w:rtl/>
        </w:rPr>
        <w:t xml:space="preserve"> </w:t>
      </w:r>
      <w:r w:rsidRPr="008810D5">
        <w:rPr>
          <w:rFonts w:hint="cs"/>
          <w:rtl/>
        </w:rPr>
        <w:t>أو</w:t>
      </w:r>
      <w:r w:rsidRPr="008810D5">
        <w:rPr>
          <w:rtl/>
        </w:rPr>
        <w:t xml:space="preserve"> </w:t>
      </w:r>
      <w:r w:rsidRPr="008810D5">
        <w:rPr>
          <w:rFonts w:hint="cs"/>
          <w:rtl/>
        </w:rPr>
        <w:t>عامية</w:t>
      </w:r>
      <w:r w:rsidRPr="008810D5">
        <w:rPr>
          <w:rtl/>
        </w:rPr>
        <w:t xml:space="preserve"> </w:t>
      </w:r>
      <w:r w:rsidRPr="008810D5">
        <w:rPr>
          <w:rFonts w:hint="cs"/>
          <w:rtl/>
        </w:rPr>
        <w:t>المثقفين،</w:t>
      </w:r>
      <w:r w:rsidRPr="008810D5">
        <w:rPr>
          <w:rtl/>
        </w:rPr>
        <w:t xml:space="preserve"> </w:t>
      </w:r>
      <w:r w:rsidRPr="008810D5">
        <w:rPr>
          <w:rFonts w:hint="cs"/>
          <w:rtl/>
        </w:rPr>
        <w:t>ويلاحظ</w:t>
      </w:r>
      <w:r w:rsidRPr="008810D5">
        <w:rPr>
          <w:rtl/>
        </w:rPr>
        <w:t xml:space="preserve"> </w:t>
      </w:r>
      <w:r w:rsidRPr="008810D5">
        <w:rPr>
          <w:rFonts w:hint="cs"/>
          <w:rtl/>
        </w:rPr>
        <w:t>في</w:t>
      </w:r>
      <w:r w:rsidRPr="008810D5">
        <w:rPr>
          <w:rtl/>
        </w:rPr>
        <w:t xml:space="preserve"> </w:t>
      </w:r>
      <w:r w:rsidRPr="008810D5">
        <w:rPr>
          <w:rFonts w:hint="cs"/>
          <w:rtl/>
        </w:rPr>
        <w:t>حديث</w:t>
      </w:r>
      <w:r w:rsidRPr="008810D5">
        <w:rPr>
          <w:rtl/>
        </w:rPr>
        <w:t xml:space="preserve"> </w:t>
      </w:r>
      <w:r w:rsidRPr="008810D5">
        <w:rPr>
          <w:rFonts w:hint="cs"/>
          <w:rtl/>
        </w:rPr>
        <w:t>المثقفين</w:t>
      </w:r>
      <w:r w:rsidRPr="008810D5">
        <w:rPr>
          <w:rtl/>
        </w:rPr>
        <w:t xml:space="preserve"> </w:t>
      </w:r>
      <w:r w:rsidRPr="008810D5">
        <w:rPr>
          <w:rFonts w:hint="cs"/>
          <w:rtl/>
        </w:rPr>
        <w:t>العرب</w:t>
      </w:r>
      <w:r w:rsidRPr="008810D5">
        <w:rPr>
          <w:rtl/>
        </w:rPr>
        <w:t xml:space="preserve"> </w:t>
      </w:r>
      <w:r w:rsidRPr="008810D5">
        <w:rPr>
          <w:rFonts w:hint="cs"/>
          <w:rtl/>
        </w:rPr>
        <w:t>حيث</w:t>
      </w:r>
      <w:r w:rsidRPr="008810D5">
        <w:rPr>
          <w:rtl/>
        </w:rPr>
        <w:t xml:space="preserve"> </w:t>
      </w:r>
      <w:r w:rsidRPr="008810D5">
        <w:rPr>
          <w:rFonts w:hint="cs"/>
          <w:rtl/>
        </w:rPr>
        <w:t>تُتخذ</w:t>
      </w:r>
      <w:r w:rsidRPr="008810D5">
        <w:rPr>
          <w:rtl/>
        </w:rPr>
        <w:t xml:space="preserve"> </w:t>
      </w:r>
      <w:r w:rsidRPr="008810D5">
        <w:rPr>
          <w:rFonts w:hint="cs"/>
          <w:rtl/>
        </w:rPr>
        <w:t>عناصر</w:t>
      </w:r>
      <w:r w:rsidRPr="008810D5">
        <w:rPr>
          <w:rtl/>
        </w:rPr>
        <w:t xml:space="preserve"> </w:t>
      </w:r>
      <w:r w:rsidRPr="008810D5">
        <w:rPr>
          <w:rFonts w:hint="cs"/>
          <w:rtl/>
        </w:rPr>
        <w:t>كثيرة</w:t>
      </w:r>
      <w:r w:rsidRPr="008810D5">
        <w:rPr>
          <w:rtl/>
        </w:rPr>
        <w:t xml:space="preserve"> </w:t>
      </w:r>
      <w:r w:rsidRPr="008810D5">
        <w:rPr>
          <w:rFonts w:hint="cs"/>
          <w:rtl/>
        </w:rPr>
        <w:t>من</w:t>
      </w:r>
      <w:r w:rsidRPr="008810D5">
        <w:rPr>
          <w:rtl/>
        </w:rPr>
        <w:t xml:space="preserve"> </w:t>
      </w:r>
      <w:r w:rsidRPr="008810D5">
        <w:rPr>
          <w:rFonts w:hint="cs"/>
          <w:rtl/>
        </w:rPr>
        <w:t>الفصحى</w:t>
      </w:r>
      <w:r w:rsidRPr="008810D5">
        <w:rPr>
          <w:rtl/>
        </w:rPr>
        <w:t xml:space="preserve"> </w:t>
      </w:r>
      <w:r w:rsidRPr="008810D5">
        <w:rPr>
          <w:rFonts w:hint="cs"/>
          <w:rtl/>
        </w:rPr>
        <w:t>بجانب</w:t>
      </w:r>
      <w:r w:rsidRPr="008810D5">
        <w:rPr>
          <w:rtl/>
        </w:rPr>
        <w:t xml:space="preserve"> </w:t>
      </w:r>
      <w:r w:rsidRPr="008810D5">
        <w:rPr>
          <w:rFonts w:hint="cs"/>
          <w:rtl/>
        </w:rPr>
        <w:t>عناصر</w:t>
      </w:r>
      <w:r w:rsidRPr="008810D5">
        <w:rPr>
          <w:rtl/>
        </w:rPr>
        <w:t xml:space="preserve"> </w:t>
      </w:r>
      <w:r w:rsidRPr="008810D5">
        <w:rPr>
          <w:rFonts w:hint="cs"/>
          <w:rtl/>
        </w:rPr>
        <w:t>أخرى</w:t>
      </w:r>
      <w:r w:rsidRPr="008810D5">
        <w:rPr>
          <w:rtl/>
        </w:rPr>
        <w:t xml:space="preserve"> </w:t>
      </w:r>
      <w:r w:rsidRPr="008810D5">
        <w:rPr>
          <w:rFonts w:hint="cs"/>
          <w:rtl/>
        </w:rPr>
        <w:t>من</w:t>
      </w:r>
      <w:r w:rsidRPr="008810D5">
        <w:rPr>
          <w:rtl/>
        </w:rPr>
        <w:t xml:space="preserve"> </w:t>
      </w:r>
      <w:r w:rsidRPr="008810D5">
        <w:rPr>
          <w:rFonts w:hint="cs"/>
          <w:rtl/>
        </w:rPr>
        <w:t>اللهجات</w:t>
      </w:r>
      <w:r w:rsidRPr="008810D5">
        <w:rPr>
          <w:rtl/>
        </w:rPr>
        <w:t xml:space="preserve"> </w:t>
      </w:r>
      <w:r w:rsidRPr="008810D5">
        <w:rPr>
          <w:rFonts w:hint="cs"/>
          <w:rtl/>
        </w:rPr>
        <w:t>المحلية،</w:t>
      </w:r>
      <w:r w:rsidRPr="008810D5">
        <w:rPr>
          <w:rtl/>
        </w:rPr>
        <w:t xml:space="preserve"> </w:t>
      </w:r>
      <w:r w:rsidRPr="008810D5">
        <w:rPr>
          <w:rFonts w:hint="cs"/>
          <w:rtl/>
        </w:rPr>
        <w:t>نجد</w:t>
      </w:r>
      <w:r w:rsidRPr="008810D5">
        <w:rPr>
          <w:rtl/>
        </w:rPr>
        <w:t xml:space="preserve"> </w:t>
      </w:r>
      <w:r w:rsidRPr="008810D5">
        <w:rPr>
          <w:rFonts w:hint="cs"/>
          <w:rtl/>
        </w:rPr>
        <w:t>المصطلحات</w:t>
      </w:r>
      <w:r w:rsidRPr="008810D5">
        <w:rPr>
          <w:rtl/>
        </w:rPr>
        <w:t xml:space="preserve"> </w:t>
      </w:r>
      <w:r w:rsidRPr="008810D5">
        <w:rPr>
          <w:rFonts w:hint="cs"/>
          <w:rtl/>
        </w:rPr>
        <w:t>العلمية</w:t>
      </w:r>
      <w:r w:rsidRPr="008810D5">
        <w:rPr>
          <w:rtl/>
        </w:rPr>
        <w:t xml:space="preserve"> </w:t>
      </w:r>
      <w:r w:rsidRPr="008810D5">
        <w:rPr>
          <w:rFonts w:hint="cs"/>
          <w:rtl/>
        </w:rPr>
        <w:t>فصيحة،</w:t>
      </w:r>
      <w:r w:rsidRPr="008810D5">
        <w:rPr>
          <w:rtl/>
        </w:rPr>
        <w:t xml:space="preserve"> </w:t>
      </w:r>
      <w:r w:rsidRPr="008810D5">
        <w:rPr>
          <w:rFonts w:hint="cs"/>
          <w:rtl/>
        </w:rPr>
        <w:t>بينما</w:t>
      </w:r>
      <w:r w:rsidRPr="008810D5">
        <w:rPr>
          <w:rtl/>
        </w:rPr>
        <w:t xml:space="preserve"> </w:t>
      </w:r>
      <w:r w:rsidRPr="008810D5">
        <w:rPr>
          <w:rFonts w:hint="cs"/>
          <w:rtl/>
        </w:rPr>
        <w:t>نجد</w:t>
      </w:r>
      <w:r w:rsidRPr="008810D5">
        <w:rPr>
          <w:rtl/>
        </w:rPr>
        <w:t xml:space="preserve"> </w:t>
      </w:r>
      <w:r w:rsidRPr="008810D5">
        <w:rPr>
          <w:rFonts w:hint="cs"/>
          <w:rtl/>
        </w:rPr>
        <w:t>صيغ</w:t>
      </w:r>
      <w:r w:rsidRPr="008810D5">
        <w:rPr>
          <w:rtl/>
        </w:rPr>
        <w:t xml:space="preserve"> </w:t>
      </w:r>
      <w:r w:rsidRPr="008810D5">
        <w:rPr>
          <w:rFonts w:hint="cs"/>
          <w:rtl/>
        </w:rPr>
        <w:t>الأفعال</w:t>
      </w:r>
      <w:r w:rsidRPr="008810D5">
        <w:rPr>
          <w:rtl/>
        </w:rPr>
        <w:t xml:space="preserve"> </w:t>
      </w:r>
      <w:r w:rsidRPr="008810D5">
        <w:rPr>
          <w:rFonts w:hint="cs"/>
          <w:rtl/>
        </w:rPr>
        <w:t>عامية،</w:t>
      </w:r>
      <w:r w:rsidRPr="008810D5">
        <w:rPr>
          <w:rtl/>
        </w:rPr>
        <w:t xml:space="preserve"> </w:t>
      </w:r>
      <w:r w:rsidRPr="008810D5">
        <w:rPr>
          <w:rFonts w:hint="cs"/>
          <w:rtl/>
        </w:rPr>
        <w:t>وكذا</w:t>
      </w:r>
      <w:r w:rsidRPr="008810D5">
        <w:rPr>
          <w:rtl/>
        </w:rPr>
        <w:t xml:space="preserve"> </w:t>
      </w:r>
      <w:r w:rsidRPr="008810D5">
        <w:rPr>
          <w:rFonts w:hint="cs"/>
          <w:rtl/>
        </w:rPr>
        <w:t>الضمائر</w:t>
      </w:r>
      <w:r w:rsidRPr="008810D5">
        <w:rPr>
          <w:rtl/>
        </w:rPr>
        <w:t xml:space="preserve">. </w:t>
      </w:r>
    </w:p>
    <w:p w14:paraId="5F400E3A" w14:textId="77777777" w:rsidR="008810D5" w:rsidRPr="008810D5" w:rsidRDefault="008810D5" w:rsidP="008810D5">
      <w:pPr>
        <w:rPr>
          <w:rtl/>
        </w:rPr>
      </w:pPr>
    </w:p>
    <w:p w14:paraId="376EAAE0" w14:textId="77777777" w:rsidR="008810D5" w:rsidRPr="008810D5" w:rsidRDefault="008810D5" w:rsidP="008810D5"/>
    <w:p w14:paraId="731967EC" w14:textId="77777777" w:rsidR="00350851" w:rsidRPr="008810D5" w:rsidRDefault="00350851">
      <w:bookmarkStart w:id="0" w:name="_GoBack"/>
      <w:bookmarkEnd w:id="0"/>
    </w:p>
    <w:sectPr w:rsidR="00350851" w:rsidRPr="008810D5" w:rsidSect="00E647F7">
      <w:headerReference w:type="default" r:id="rId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0EE34" w14:textId="77777777" w:rsidR="0043169A" w:rsidRDefault="0043169A" w:rsidP="008810D5">
      <w:pPr>
        <w:spacing w:after="0"/>
      </w:pPr>
      <w:r>
        <w:separator/>
      </w:r>
    </w:p>
  </w:endnote>
  <w:endnote w:type="continuationSeparator" w:id="0">
    <w:p w14:paraId="622F222D" w14:textId="77777777" w:rsidR="0043169A" w:rsidRDefault="0043169A" w:rsidP="008810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924955582"/>
      <w:docPartObj>
        <w:docPartGallery w:val="Page Numbers (Bottom of Page)"/>
        <w:docPartUnique/>
      </w:docPartObj>
    </w:sdtPr>
    <w:sdtEndPr>
      <w:rPr>
        <w:b/>
        <w:bCs/>
      </w:rPr>
    </w:sdtEndPr>
    <w:sdtContent>
      <w:sdt>
        <w:sdtPr>
          <w:rPr>
            <w:rFonts w:asciiTheme="majorBidi" w:hAnsiTheme="majorBidi" w:cstheme="majorBidi"/>
            <w:b/>
            <w:bCs/>
            <w:sz w:val="28"/>
            <w:szCs w:val="28"/>
            <w:rtl/>
          </w:rPr>
          <w:id w:val="33241036"/>
          <w:docPartObj>
            <w:docPartGallery w:val="Page Numbers (Bottom of Page)"/>
            <w:docPartUnique/>
          </w:docPartObj>
        </w:sdtPr>
        <w:sdtContent>
          <w:sdt>
            <w:sdtPr>
              <w:rPr>
                <w:rFonts w:asciiTheme="majorBidi" w:hAnsiTheme="majorBidi" w:cstheme="majorBidi"/>
                <w:b/>
                <w:bCs/>
                <w:sz w:val="28"/>
                <w:szCs w:val="28"/>
                <w:rtl/>
              </w:rPr>
              <w:id w:val="1728636285"/>
              <w:docPartObj>
                <w:docPartGallery w:val="Page Numbers (Top of Page)"/>
                <w:docPartUnique/>
              </w:docPartObj>
            </w:sdtPr>
            <w:sdtContent>
              <w:p w14:paraId="5D17C874" w14:textId="21161237" w:rsidR="00D26F9C" w:rsidRPr="00D26F9C" w:rsidRDefault="00D26F9C" w:rsidP="00D26F9C">
                <w:pPr>
                  <w:pStyle w:val="a4"/>
                  <w:jc w:val="center"/>
                  <w:rPr>
                    <w:rFonts w:asciiTheme="majorBidi" w:hAnsiTheme="majorBidi" w:cstheme="majorBidi"/>
                    <w:b/>
                    <w:bCs/>
                    <w:sz w:val="28"/>
                    <w:szCs w:val="28"/>
                  </w:rPr>
                </w:pPr>
                <w:r w:rsidRPr="00177300">
                  <w:rPr>
                    <w:rFonts w:asciiTheme="majorBidi" w:hAnsiTheme="majorBidi" w:cstheme="majorBidi"/>
                    <w:b/>
                    <w:bCs/>
                    <w:sz w:val="28"/>
                    <w:szCs w:val="28"/>
                  </w:rPr>
                  <w:fldChar w:fldCharType="begin"/>
                </w:r>
                <w:r w:rsidRPr="00177300">
                  <w:rPr>
                    <w:rFonts w:asciiTheme="majorBidi" w:hAnsiTheme="majorBidi" w:cstheme="majorBidi"/>
                    <w:b/>
                    <w:bCs/>
                    <w:sz w:val="28"/>
                    <w:szCs w:val="28"/>
                  </w:rPr>
                  <w:instrText xml:space="preserve"> PAGE </w:instrText>
                </w:r>
                <w:r w:rsidRPr="00177300">
                  <w:rPr>
                    <w:rFonts w:asciiTheme="majorBidi" w:hAnsiTheme="majorBidi" w:cstheme="majorBidi"/>
                    <w:b/>
                    <w:bCs/>
                    <w:sz w:val="28"/>
                    <w:szCs w:val="28"/>
                  </w:rPr>
                  <w:fldChar w:fldCharType="separate"/>
                </w:r>
                <w:r>
                  <w:rPr>
                    <w:rFonts w:asciiTheme="majorBidi" w:hAnsiTheme="majorBidi" w:cstheme="majorBidi"/>
                    <w:b/>
                    <w:bCs/>
                    <w:sz w:val="28"/>
                    <w:szCs w:val="28"/>
                  </w:rPr>
                  <w:t>1</w:t>
                </w:r>
                <w:r w:rsidRPr="00177300">
                  <w:rPr>
                    <w:rFonts w:asciiTheme="majorBidi" w:hAnsiTheme="majorBidi" w:cstheme="majorBidi"/>
                    <w:b/>
                    <w:bCs/>
                    <w:sz w:val="28"/>
                    <w:szCs w:val="28"/>
                  </w:rPr>
                  <w:fldChar w:fldCharType="end"/>
                </w:r>
                <w:r w:rsidRPr="00177300">
                  <w:rPr>
                    <w:rFonts w:asciiTheme="majorBidi" w:hAnsiTheme="majorBidi" w:cstheme="majorBidi"/>
                    <w:b/>
                    <w:bCs/>
                    <w:sz w:val="28"/>
                    <w:szCs w:val="28"/>
                  </w:rPr>
                  <w:t xml:space="preserve"> </w:t>
                </w:r>
                <w:r w:rsidRPr="00177300">
                  <w:rPr>
                    <w:rFonts w:asciiTheme="majorBidi" w:hAnsiTheme="majorBidi" w:cstheme="majorBidi"/>
                    <w:b/>
                    <w:bCs/>
                    <w:sz w:val="28"/>
                    <w:szCs w:val="28"/>
                    <w:rtl/>
                  </w:rPr>
                  <w:t>-</w:t>
                </w:r>
                <w:r w:rsidRPr="00177300">
                  <w:rPr>
                    <w:rFonts w:asciiTheme="majorBidi" w:hAnsiTheme="majorBidi" w:cstheme="majorBidi"/>
                    <w:b/>
                    <w:bCs/>
                    <w:sz w:val="28"/>
                    <w:szCs w:val="28"/>
                  </w:rPr>
                  <w:t xml:space="preserve"> </w:t>
                </w:r>
                <w:r w:rsidRPr="00177300">
                  <w:rPr>
                    <w:rFonts w:asciiTheme="majorBidi" w:hAnsiTheme="majorBidi" w:cstheme="majorBidi"/>
                    <w:b/>
                    <w:bCs/>
                    <w:sz w:val="28"/>
                    <w:szCs w:val="28"/>
                  </w:rPr>
                  <w:fldChar w:fldCharType="begin"/>
                </w:r>
                <w:r w:rsidRPr="00177300">
                  <w:rPr>
                    <w:rFonts w:asciiTheme="majorBidi" w:hAnsiTheme="majorBidi" w:cstheme="majorBidi"/>
                    <w:b/>
                    <w:bCs/>
                    <w:sz w:val="28"/>
                    <w:szCs w:val="28"/>
                  </w:rPr>
                  <w:instrText xml:space="preserve"> NUMPAGES  </w:instrText>
                </w:r>
                <w:r w:rsidRPr="00177300">
                  <w:rPr>
                    <w:rFonts w:asciiTheme="majorBidi" w:hAnsiTheme="majorBidi" w:cstheme="majorBidi"/>
                    <w:b/>
                    <w:bCs/>
                    <w:sz w:val="28"/>
                    <w:szCs w:val="28"/>
                  </w:rPr>
                  <w:fldChar w:fldCharType="separate"/>
                </w:r>
                <w:r>
                  <w:rPr>
                    <w:rFonts w:asciiTheme="majorBidi" w:hAnsiTheme="majorBidi" w:cstheme="majorBidi"/>
                    <w:b/>
                    <w:bCs/>
                    <w:sz w:val="28"/>
                    <w:szCs w:val="28"/>
                  </w:rPr>
                  <w:t>3</w:t>
                </w:r>
                <w:r w:rsidRPr="00177300">
                  <w:rPr>
                    <w:rFonts w:asciiTheme="majorBidi" w:hAnsiTheme="majorBidi" w:cstheme="majorBidi"/>
                    <w:b/>
                    <w:bCs/>
                    <w:sz w:val="28"/>
                    <w:szCs w:val="2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2D066" w14:textId="77777777" w:rsidR="0043169A" w:rsidRDefault="0043169A" w:rsidP="008810D5">
      <w:pPr>
        <w:spacing w:after="0"/>
      </w:pPr>
      <w:r>
        <w:separator/>
      </w:r>
    </w:p>
  </w:footnote>
  <w:footnote w:type="continuationSeparator" w:id="0">
    <w:p w14:paraId="2B7F198A" w14:textId="77777777" w:rsidR="0043169A" w:rsidRDefault="0043169A" w:rsidP="008810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6387F" w14:textId="77777777" w:rsidR="008810D5" w:rsidRPr="008810D5" w:rsidRDefault="008810D5" w:rsidP="008810D5">
    <w:pPr>
      <w:tabs>
        <w:tab w:val="center" w:pos="4153"/>
        <w:tab w:val="right" w:pos="8306"/>
      </w:tabs>
      <w:spacing w:after="0"/>
      <w:rPr>
        <w:rFonts w:ascii="Calibri" w:eastAsia="Calibri" w:hAnsi="Calibri"/>
        <w:b/>
        <w:bCs/>
        <w:sz w:val="24"/>
        <w:szCs w:val="24"/>
        <w:rtl/>
      </w:rPr>
    </w:pPr>
    <w:r w:rsidRPr="008810D5">
      <w:rPr>
        <w:rFonts w:ascii="Calibri" w:eastAsia="Calibri" w:hAnsi="Calibri" w:hint="cs"/>
        <w:b/>
        <w:bCs/>
        <w:sz w:val="24"/>
        <w:szCs w:val="24"/>
        <w:rtl/>
        <w:lang w:bidi="ar-IQ"/>
      </w:rPr>
      <w:t xml:space="preserve">المادة: </w:t>
    </w:r>
    <w:r w:rsidRPr="008810D5">
      <w:rPr>
        <w:rFonts w:ascii="Calibri" w:eastAsia="Calibri" w:hAnsi="Calibri" w:hint="cs"/>
        <w:b/>
        <w:bCs/>
        <w:sz w:val="24"/>
        <w:szCs w:val="24"/>
        <w:rtl/>
      </w:rPr>
      <w:t>علم اللغة</w:t>
    </w:r>
    <w:r w:rsidRPr="008810D5">
      <w:rPr>
        <w:rFonts w:ascii="Calibri" w:eastAsia="Calibri" w:hAnsi="Calibri"/>
        <w:b/>
        <w:bCs/>
        <w:sz w:val="24"/>
        <w:szCs w:val="24"/>
      </w:rPr>
      <w:ptab w:relativeTo="margin" w:alignment="center" w:leader="none"/>
    </w:r>
    <w:r w:rsidRPr="008810D5">
      <w:rPr>
        <w:rFonts w:ascii="Calibri" w:eastAsia="Calibri" w:hAnsi="Calibri" w:hint="cs"/>
        <w:b/>
        <w:bCs/>
        <w:sz w:val="24"/>
        <w:szCs w:val="24"/>
        <w:rtl/>
      </w:rPr>
      <w:t>المرحلة الثالثة</w:t>
    </w:r>
    <w:r w:rsidRPr="008810D5">
      <w:rPr>
        <w:rFonts w:ascii="Calibri" w:eastAsia="Calibri" w:hAnsi="Calibri"/>
        <w:b/>
        <w:bCs/>
        <w:sz w:val="24"/>
        <w:szCs w:val="24"/>
      </w:rPr>
      <w:ptab w:relativeTo="margin" w:alignment="right" w:leader="none"/>
    </w:r>
    <w:r w:rsidRPr="008810D5">
      <w:rPr>
        <w:rFonts w:ascii="Calibri" w:eastAsia="Calibri" w:hAnsi="Calibri" w:hint="cs"/>
        <w:b/>
        <w:bCs/>
        <w:sz w:val="24"/>
        <w:szCs w:val="24"/>
        <w:rtl/>
      </w:rPr>
      <w:t>الدراسات الصباحية والمسائية</w:t>
    </w:r>
  </w:p>
  <w:p w14:paraId="60C2146F" w14:textId="77777777" w:rsidR="008810D5" w:rsidRPr="008810D5" w:rsidRDefault="008810D5" w:rsidP="008810D5">
    <w:pPr>
      <w:spacing w:after="0"/>
      <w:jc w:val="center"/>
      <w:rPr>
        <w:rFonts w:ascii="Calibri" w:eastAsia="Calibri" w:hAnsi="Calibri"/>
        <w:b/>
        <w:bCs/>
        <w:sz w:val="28"/>
        <w:szCs w:val="28"/>
        <w:rtl/>
        <w:lang w:bidi="ar-IQ"/>
      </w:rPr>
    </w:pPr>
    <w:r w:rsidRPr="008810D5">
      <w:rPr>
        <w:rFonts w:ascii="Calibri" w:eastAsia="Calibri" w:hAnsi="Calibri" w:hint="cs"/>
        <w:b/>
        <w:bCs/>
        <w:color w:val="000099"/>
        <w:sz w:val="24"/>
        <w:szCs w:val="24"/>
        <w:rtl/>
        <w:lang w:bidi="ar-IQ"/>
      </w:rPr>
      <w:t>أ.م.د. وسام مجيد جابر البكري    أ.م.د. صباح بحر كاظم    م.د. زينة جليل</w:t>
    </w:r>
  </w:p>
  <w:p w14:paraId="647E5A7E" w14:textId="77777777" w:rsidR="008810D5" w:rsidRPr="008810D5" w:rsidRDefault="008810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342"/>
    <w:rsid w:val="00350851"/>
    <w:rsid w:val="0043169A"/>
    <w:rsid w:val="008810D5"/>
    <w:rsid w:val="00B42342"/>
    <w:rsid w:val="00D26F9C"/>
    <w:rsid w:val="00FC3E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3BDEE"/>
  <w15:chartTrackingRefBased/>
  <w15:docId w15:val="{2139C26D-0154-4812-8D9F-8EAE7D2FF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EDD"/>
    <w:pPr>
      <w:bidi/>
      <w:spacing w:after="120" w:line="240" w:lineRule="auto"/>
      <w:jc w:val="lowKashida"/>
    </w:pPr>
    <w:rPr>
      <w:rFonts w:cs="Simplified Arabic"/>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10D5"/>
    <w:pPr>
      <w:tabs>
        <w:tab w:val="center" w:pos="4153"/>
        <w:tab w:val="right" w:pos="8306"/>
      </w:tabs>
      <w:spacing w:after="0"/>
    </w:pPr>
  </w:style>
  <w:style w:type="character" w:customStyle="1" w:styleId="Char">
    <w:name w:val="رأس الصفحة Char"/>
    <w:basedOn w:val="a0"/>
    <w:link w:val="a3"/>
    <w:uiPriority w:val="99"/>
    <w:rsid w:val="008810D5"/>
    <w:rPr>
      <w:rFonts w:cs="Simplified Arabic"/>
      <w:sz w:val="32"/>
      <w:szCs w:val="32"/>
    </w:rPr>
  </w:style>
  <w:style w:type="paragraph" w:styleId="a4">
    <w:name w:val="footer"/>
    <w:basedOn w:val="a"/>
    <w:link w:val="Char0"/>
    <w:uiPriority w:val="99"/>
    <w:unhideWhenUsed/>
    <w:rsid w:val="008810D5"/>
    <w:pPr>
      <w:tabs>
        <w:tab w:val="center" w:pos="4153"/>
        <w:tab w:val="right" w:pos="8306"/>
      </w:tabs>
      <w:spacing w:after="0"/>
    </w:pPr>
  </w:style>
  <w:style w:type="character" w:customStyle="1" w:styleId="Char0">
    <w:name w:val="تذييل الصفحة Char"/>
    <w:basedOn w:val="a0"/>
    <w:link w:val="a4"/>
    <w:uiPriority w:val="99"/>
    <w:rsid w:val="008810D5"/>
    <w:rPr>
      <w:rFonts w:cs="Simplified Arabic"/>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601</Words>
  <Characters>3431</Characters>
  <Application>Microsoft Office Word</Application>
  <DocSecurity>0</DocSecurity>
  <Lines>28</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Wisam Al Bakry</dc:creator>
  <cp:keywords/>
  <dc:description/>
  <cp:lastModifiedBy>Dr. Wisam Al Bakry</cp:lastModifiedBy>
  <cp:revision>2</cp:revision>
  <dcterms:created xsi:type="dcterms:W3CDTF">2020-04-04T16:01:00Z</dcterms:created>
  <dcterms:modified xsi:type="dcterms:W3CDTF">2020-04-04T16:13:00Z</dcterms:modified>
</cp:coreProperties>
</file>