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E0" w:rsidRDefault="00B0200F" w:rsidP="00B0200F">
      <w:pPr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كلية </w:t>
      </w:r>
      <w:proofErr w:type="spellStart"/>
      <w:r>
        <w:rPr>
          <w:rFonts w:hint="cs"/>
          <w:sz w:val="32"/>
          <w:szCs w:val="32"/>
          <w:rtl/>
          <w:lang w:bidi="ar-IQ"/>
        </w:rPr>
        <w:t>الاداب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B0200F" w:rsidRDefault="00B0200F" w:rsidP="00B0200F">
      <w:pPr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قسم المعلومات والمكتبات                      </w:t>
      </w:r>
      <w:proofErr w:type="spellStart"/>
      <w:r>
        <w:rPr>
          <w:rFonts w:hint="cs"/>
          <w:sz w:val="32"/>
          <w:szCs w:val="32"/>
          <w:rtl/>
          <w:lang w:bidi="ar-IQ"/>
        </w:rPr>
        <w:t>د.اسماء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نوري سعيد + </w:t>
      </w:r>
      <w:proofErr w:type="spellStart"/>
      <w:r>
        <w:rPr>
          <w:rFonts w:hint="cs"/>
          <w:sz w:val="32"/>
          <w:szCs w:val="32"/>
          <w:rtl/>
          <w:lang w:bidi="ar-IQ"/>
        </w:rPr>
        <w:t>د.محمد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عبود </w:t>
      </w:r>
      <w:proofErr w:type="spellStart"/>
      <w:r>
        <w:rPr>
          <w:rFonts w:hint="cs"/>
          <w:sz w:val="32"/>
          <w:szCs w:val="32"/>
          <w:rtl/>
          <w:lang w:bidi="ar-IQ"/>
        </w:rPr>
        <w:t>عبدالرسول</w:t>
      </w:r>
      <w:proofErr w:type="spellEnd"/>
    </w:p>
    <w:p w:rsidR="00B0200F" w:rsidRDefault="00B0200F" w:rsidP="00B0200F">
      <w:pPr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الصف الاول  صباحي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مسائي</w:t>
      </w:r>
    </w:p>
    <w:p w:rsidR="00B0200F" w:rsidRDefault="00B0200F" w:rsidP="00B0200F">
      <w:pPr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مفردات مادة المراج</w:t>
      </w:r>
      <w:r w:rsidR="00983440">
        <w:rPr>
          <w:rFonts w:hint="cs"/>
          <w:sz w:val="32"/>
          <w:szCs w:val="32"/>
          <w:rtl/>
          <w:lang w:bidi="ar-IQ"/>
        </w:rPr>
        <w:t>ع العربية التقليدية والرقمية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    </w:t>
      </w:r>
    </w:p>
    <w:p w:rsidR="00B0200F" w:rsidRDefault="00B0200F" w:rsidP="00B0200F">
      <w:pPr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السنة الدراسية : 2020-2021</w:t>
      </w:r>
    </w:p>
    <w:p w:rsidR="00B0200F" w:rsidRDefault="00B0200F" w:rsidP="00B0200F">
      <w:pPr>
        <w:jc w:val="right"/>
        <w:rPr>
          <w:rFonts w:hint="cs"/>
          <w:sz w:val="32"/>
          <w:szCs w:val="32"/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38"/>
      </w:tblGrid>
      <w:tr w:rsidR="00B0200F" w:rsidTr="00BA69C9">
        <w:tc>
          <w:tcPr>
            <w:tcW w:w="7938" w:type="dxa"/>
          </w:tcPr>
          <w:p w:rsidR="00B0200F" w:rsidRDefault="00B0200F" w:rsidP="00B0200F">
            <w:pPr>
              <w:jc w:val="center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الموضوع</w:t>
            </w:r>
          </w:p>
        </w:tc>
        <w:tc>
          <w:tcPr>
            <w:tcW w:w="1638" w:type="dxa"/>
          </w:tcPr>
          <w:p w:rsidR="00B0200F" w:rsidRDefault="00B0200F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الاسبوع</w:t>
            </w:r>
          </w:p>
        </w:tc>
      </w:tr>
      <w:tr w:rsidR="00B0200F" w:rsidTr="00BA69C9">
        <w:tc>
          <w:tcPr>
            <w:tcW w:w="7938" w:type="dxa"/>
          </w:tcPr>
          <w:p w:rsidR="00B0200F" w:rsidRDefault="00B0200F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نشأة مصادر المعلومات المرجعية ومفهومها واشكالها</w:t>
            </w:r>
          </w:p>
        </w:tc>
        <w:tc>
          <w:tcPr>
            <w:tcW w:w="1638" w:type="dxa"/>
          </w:tcPr>
          <w:p w:rsidR="00B0200F" w:rsidRDefault="00B0200F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الاول</w:t>
            </w:r>
          </w:p>
        </w:tc>
      </w:tr>
      <w:tr w:rsidR="00B0200F" w:rsidTr="00BA69C9">
        <w:tc>
          <w:tcPr>
            <w:tcW w:w="7938" w:type="dxa"/>
          </w:tcPr>
          <w:p w:rsidR="00B0200F" w:rsidRDefault="00B0200F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اهمية مصادر المعلومات المرجعية ومميزاتها وخدماتها</w:t>
            </w:r>
          </w:p>
        </w:tc>
        <w:tc>
          <w:tcPr>
            <w:tcW w:w="1638" w:type="dxa"/>
          </w:tcPr>
          <w:p w:rsidR="00B0200F" w:rsidRDefault="00B0200F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الثاني</w:t>
            </w:r>
          </w:p>
        </w:tc>
      </w:tr>
      <w:tr w:rsidR="00B0200F" w:rsidTr="00BA69C9">
        <w:tc>
          <w:tcPr>
            <w:tcW w:w="7938" w:type="dxa"/>
          </w:tcPr>
          <w:p w:rsidR="00B0200F" w:rsidRDefault="00B0200F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انواع مصادر المعلومات المرجعية : القواميس (المعاجم) اللغوية</w:t>
            </w:r>
          </w:p>
        </w:tc>
        <w:tc>
          <w:tcPr>
            <w:tcW w:w="1638" w:type="dxa"/>
          </w:tcPr>
          <w:p w:rsidR="00B0200F" w:rsidRDefault="00B0200F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الثالث</w:t>
            </w:r>
          </w:p>
        </w:tc>
      </w:tr>
      <w:tr w:rsidR="00B0200F" w:rsidTr="00BA69C9">
        <w:tc>
          <w:tcPr>
            <w:tcW w:w="7938" w:type="dxa"/>
          </w:tcPr>
          <w:p w:rsidR="00B0200F" w:rsidRDefault="00B0200F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انواع مصادر المعلومات المرجعية : الموسوعات</w:t>
            </w:r>
          </w:p>
        </w:tc>
        <w:tc>
          <w:tcPr>
            <w:tcW w:w="1638" w:type="dxa"/>
          </w:tcPr>
          <w:p w:rsidR="00B0200F" w:rsidRDefault="00B0200F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الرابع</w:t>
            </w:r>
          </w:p>
        </w:tc>
      </w:tr>
      <w:tr w:rsidR="00B0200F" w:rsidTr="00BA69C9">
        <w:tc>
          <w:tcPr>
            <w:tcW w:w="7938" w:type="dxa"/>
          </w:tcPr>
          <w:p w:rsidR="00B0200F" w:rsidRDefault="00B0200F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انواع مصادر </w:t>
            </w:r>
            <w:r w:rsidR="00243175">
              <w:rPr>
                <w:rFonts w:hint="cs"/>
                <w:sz w:val="32"/>
                <w:szCs w:val="32"/>
                <w:rtl/>
                <w:lang w:bidi="ar-IQ"/>
              </w:rPr>
              <w:t xml:space="preserve">المعلومات المرجعية : </w:t>
            </w:r>
            <w:r w:rsidR="00BA69C9">
              <w:rPr>
                <w:rFonts w:hint="cs"/>
                <w:sz w:val="32"/>
                <w:szCs w:val="32"/>
                <w:rtl/>
                <w:lang w:bidi="ar-IQ"/>
              </w:rPr>
              <w:t>التراجم (الاعلام) والسير</w:t>
            </w:r>
          </w:p>
        </w:tc>
        <w:tc>
          <w:tcPr>
            <w:tcW w:w="1638" w:type="dxa"/>
          </w:tcPr>
          <w:p w:rsidR="00B0200F" w:rsidRDefault="00B0200F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الخامس </w:t>
            </w:r>
          </w:p>
        </w:tc>
      </w:tr>
      <w:tr w:rsidR="00B0200F" w:rsidTr="00BA69C9">
        <w:tc>
          <w:tcPr>
            <w:tcW w:w="7938" w:type="dxa"/>
          </w:tcPr>
          <w:p w:rsidR="00B0200F" w:rsidRDefault="00BA69C9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انواع مصادر المعلومات المرجعية : الجغرافية (الادلة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الاطالس-المصادر الجغرافية الاخرى)</w:t>
            </w:r>
          </w:p>
        </w:tc>
        <w:tc>
          <w:tcPr>
            <w:tcW w:w="1638" w:type="dxa"/>
          </w:tcPr>
          <w:p w:rsidR="00B0200F" w:rsidRDefault="00BA69C9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السادس</w:t>
            </w:r>
          </w:p>
        </w:tc>
      </w:tr>
      <w:tr w:rsidR="00B0200F" w:rsidTr="00BA69C9">
        <w:tc>
          <w:tcPr>
            <w:tcW w:w="7938" w:type="dxa"/>
          </w:tcPr>
          <w:p w:rsidR="00B0200F" w:rsidRDefault="00BA69C9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انواع مصادر المعلومات المرجعية : القوائم الببليوغرافية (الفهارس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المستخلصات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الكشافات)</w:t>
            </w:r>
          </w:p>
        </w:tc>
        <w:tc>
          <w:tcPr>
            <w:tcW w:w="1638" w:type="dxa"/>
          </w:tcPr>
          <w:p w:rsidR="00B0200F" w:rsidRDefault="00BA69C9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السابع</w:t>
            </w:r>
          </w:p>
        </w:tc>
      </w:tr>
      <w:tr w:rsidR="00B0200F" w:rsidTr="00BA69C9">
        <w:tc>
          <w:tcPr>
            <w:tcW w:w="7938" w:type="dxa"/>
          </w:tcPr>
          <w:p w:rsidR="00B0200F" w:rsidRDefault="00BA69C9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انواع مصادر المعلومات المرجعية الاخرى (الاحصائيات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التقاويم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كتب الحقائق)</w:t>
            </w:r>
          </w:p>
        </w:tc>
        <w:tc>
          <w:tcPr>
            <w:tcW w:w="1638" w:type="dxa"/>
          </w:tcPr>
          <w:p w:rsidR="00B0200F" w:rsidRDefault="00BA69C9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الثامن</w:t>
            </w:r>
          </w:p>
        </w:tc>
      </w:tr>
      <w:tr w:rsidR="00B0200F" w:rsidTr="00BA69C9">
        <w:tc>
          <w:tcPr>
            <w:tcW w:w="7938" w:type="dxa"/>
          </w:tcPr>
          <w:p w:rsidR="00B0200F" w:rsidRDefault="00BA69C9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مصادر المعلومات المرجعية الرقمية : خصائصها ومميزاتها</w:t>
            </w:r>
          </w:p>
        </w:tc>
        <w:tc>
          <w:tcPr>
            <w:tcW w:w="1638" w:type="dxa"/>
          </w:tcPr>
          <w:p w:rsidR="00B0200F" w:rsidRDefault="00BA69C9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التاسع</w:t>
            </w:r>
          </w:p>
        </w:tc>
      </w:tr>
      <w:tr w:rsidR="00B0200F" w:rsidTr="00BA69C9">
        <w:tc>
          <w:tcPr>
            <w:tcW w:w="7938" w:type="dxa"/>
          </w:tcPr>
          <w:p w:rsidR="00BA69C9" w:rsidRDefault="00BA69C9" w:rsidP="00BA69C9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المعاجم والقواميس اللغوية على الانترنت وتطبيقاتها</w:t>
            </w:r>
          </w:p>
        </w:tc>
        <w:tc>
          <w:tcPr>
            <w:tcW w:w="1638" w:type="dxa"/>
          </w:tcPr>
          <w:p w:rsidR="00B0200F" w:rsidRDefault="00BA69C9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العاشر</w:t>
            </w:r>
          </w:p>
        </w:tc>
      </w:tr>
      <w:tr w:rsidR="00B0200F" w:rsidTr="00BA69C9">
        <w:tc>
          <w:tcPr>
            <w:tcW w:w="7938" w:type="dxa"/>
          </w:tcPr>
          <w:p w:rsidR="00B0200F" w:rsidRDefault="00983440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الموسوعات الرقمية العربية على الانترنت</w:t>
            </w:r>
          </w:p>
        </w:tc>
        <w:tc>
          <w:tcPr>
            <w:tcW w:w="1638" w:type="dxa"/>
          </w:tcPr>
          <w:p w:rsidR="00B0200F" w:rsidRDefault="00BA69C9" w:rsidP="00B0200F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الحادي عشر</w:t>
            </w:r>
          </w:p>
          <w:p w:rsidR="00BA69C9" w:rsidRDefault="00BA69C9" w:rsidP="00B0200F">
            <w:pPr>
              <w:jc w:val="right"/>
              <w:rPr>
                <w:rFonts w:hint="cs"/>
                <w:sz w:val="32"/>
                <w:szCs w:val="32"/>
                <w:lang w:bidi="ar-IQ"/>
              </w:rPr>
            </w:pPr>
          </w:p>
        </w:tc>
      </w:tr>
      <w:tr w:rsidR="00983440" w:rsidTr="00BA69C9">
        <w:tc>
          <w:tcPr>
            <w:tcW w:w="7938" w:type="dxa"/>
          </w:tcPr>
          <w:p w:rsidR="00983440" w:rsidRDefault="00983440" w:rsidP="00B0200F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تطبيقات كتب التراجم والاعلام في البيئة الرقمية</w:t>
            </w:r>
          </w:p>
        </w:tc>
        <w:tc>
          <w:tcPr>
            <w:tcW w:w="1638" w:type="dxa"/>
          </w:tcPr>
          <w:p w:rsidR="00983440" w:rsidRDefault="00983440" w:rsidP="00B0200F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الثاني عشر</w:t>
            </w:r>
          </w:p>
        </w:tc>
      </w:tr>
      <w:tr w:rsidR="00983440" w:rsidTr="00BA69C9">
        <w:tc>
          <w:tcPr>
            <w:tcW w:w="7938" w:type="dxa"/>
          </w:tcPr>
          <w:p w:rsidR="00983440" w:rsidRDefault="00983440" w:rsidP="00B0200F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تطبيقات الاطالس والادلة السياحية</w:t>
            </w:r>
          </w:p>
        </w:tc>
        <w:tc>
          <w:tcPr>
            <w:tcW w:w="1638" w:type="dxa"/>
          </w:tcPr>
          <w:p w:rsidR="00983440" w:rsidRDefault="00983440" w:rsidP="00B0200F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الثالث عشر </w:t>
            </w:r>
          </w:p>
        </w:tc>
      </w:tr>
      <w:tr w:rsidR="00983440" w:rsidTr="00BA69C9">
        <w:tc>
          <w:tcPr>
            <w:tcW w:w="7938" w:type="dxa"/>
          </w:tcPr>
          <w:p w:rsidR="00983440" w:rsidRDefault="00983440" w:rsidP="00B0200F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تطبيقات المصادر المرجعية الرقمية الاخرى</w:t>
            </w:r>
          </w:p>
        </w:tc>
        <w:tc>
          <w:tcPr>
            <w:tcW w:w="1638" w:type="dxa"/>
          </w:tcPr>
          <w:p w:rsidR="00983440" w:rsidRDefault="00983440" w:rsidP="00B0200F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الرابع عشر </w:t>
            </w:r>
          </w:p>
        </w:tc>
      </w:tr>
      <w:tr w:rsidR="00983440" w:rsidTr="00BA69C9">
        <w:tc>
          <w:tcPr>
            <w:tcW w:w="7938" w:type="dxa"/>
          </w:tcPr>
          <w:p w:rsidR="00983440" w:rsidRDefault="00983440" w:rsidP="00B0200F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مراجعة التكليفات وتقييم الموضوعات</w:t>
            </w:r>
          </w:p>
        </w:tc>
        <w:tc>
          <w:tcPr>
            <w:tcW w:w="1638" w:type="dxa"/>
          </w:tcPr>
          <w:p w:rsidR="00983440" w:rsidRDefault="00983440" w:rsidP="00B0200F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الخامس عشر </w:t>
            </w:r>
          </w:p>
        </w:tc>
      </w:tr>
    </w:tbl>
    <w:p w:rsidR="00B0200F" w:rsidRDefault="00B0200F" w:rsidP="00B0200F">
      <w:pPr>
        <w:jc w:val="right"/>
        <w:rPr>
          <w:rFonts w:hint="cs"/>
          <w:sz w:val="32"/>
          <w:szCs w:val="32"/>
          <w:rtl/>
          <w:lang w:bidi="ar-IQ"/>
        </w:rPr>
      </w:pPr>
    </w:p>
    <w:p w:rsidR="00983440" w:rsidRPr="00B0200F" w:rsidRDefault="00983440" w:rsidP="00B0200F">
      <w:pPr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ملاحظة : قد يحصل تقديم وتأخير في بعض الموضوعات حسب متطلبات المادة العلمية وحسب الظروف </w:t>
      </w:r>
    </w:p>
    <w:sectPr w:rsidR="00983440" w:rsidRPr="00B02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0F"/>
    <w:rsid w:val="00081FE0"/>
    <w:rsid w:val="00243175"/>
    <w:rsid w:val="00983440"/>
    <w:rsid w:val="00B0200F"/>
    <w:rsid w:val="00BA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2021-01-16T15:19:00Z</dcterms:created>
  <dcterms:modified xsi:type="dcterms:W3CDTF">2021-01-16T15:44:00Z</dcterms:modified>
</cp:coreProperties>
</file>