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AC" w:rsidRPr="0037030E" w:rsidRDefault="008802AC" w:rsidP="002B1B1A">
      <w:pPr>
        <w:pBdr>
          <w:top w:val="single" w:sz="18" w:space="2" w:color="FF0000"/>
          <w:bottom w:val="single" w:sz="36" w:space="7" w:color="1B99E4"/>
        </w:pBdr>
        <w:shd w:val="clear" w:color="auto" w:fill="273598"/>
        <w:spacing w:after="120" w:line="240" w:lineRule="auto"/>
        <w:ind w:left="150" w:right="90"/>
        <w:jc w:val="center"/>
        <w:textAlignment w:val="baseline"/>
        <w:outlineLvl w:val="1"/>
        <w:rPr>
          <w:rFonts w:asciiTheme="minorBidi" w:eastAsia="Times New Roman" w:hAnsiTheme="minorBidi"/>
          <w:b/>
          <w:bCs/>
          <w:color w:val="FFFFFF"/>
          <w:sz w:val="24"/>
          <w:szCs w:val="24"/>
          <w:lang w:val="fr-FR"/>
        </w:rPr>
      </w:pPr>
      <w:bookmarkStart w:id="0" w:name="imGoToCont"/>
      <w:bookmarkEnd w:id="0"/>
      <w:r w:rsidRPr="0037030E">
        <w:rPr>
          <w:rFonts w:asciiTheme="minorBidi" w:eastAsia="Times New Roman" w:hAnsiTheme="minorBidi"/>
          <w:b/>
          <w:bCs/>
          <w:color w:val="FFFFFF"/>
          <w:sz w:val="24"/>
          <w:szCs w:val="24"/>
          <w:lang w:val="fr-FR"/>
        </w:rPr>
        <w:t xml:space="preserve">Vingt, cent et mille </w:t>
      </w:r>
      <w:bookmarkStart w:id="1" w:name="_GoBack"/>
      <w:bookmarkEnd w:id="1"/>
    </w:p>
    <w:p w:rsidR="008802AC" w:rsidRPr="0037030E" w:rsidRDefault="008802AC" w:rsidP="0037030E">
      <w:pPr>
        <w:spacing w:after="120" w:line="240" w:lineRule="auto"/>
        <w:ind w:left="150" w:right="90"/>
        <w:textAlignment w:val="baseline"/>
        <w:rPr>
          <w:rFonts w:asciiTheme="minorBidi" w:eastAsia="Times New Roman" w:hAnsiTheme="minorBidi"/>
          <w:vanish/>
          <w:sz w:val="24"/>
          <w:szCs w:val="24"/>
          <w:lang w:val="fr-FR"/>
        </w:rPr>
      </w:pPr>
      <w:r w:rsidRPr="0037030E">
        <w:rPr>
          <w:rFonts w:asciiTheme="minorBidi" w:eastAsia="Times New Roman" w:hAnsiTheme="minorBidi"/>
          <w:vanish/>
          <w:sz w:val="24"/>
          <w:szCs w:val="24"/>
          <w:lang w:val="fr-FR"/>
        </w:rPr>
        <w:t>fiches d'orthographe et de grammaire</w:t>
      </w:r>
    </w:p>
    <w:p w:rsidR="008802AC" w:rsidRPr="0037030E" w:rsidRDefault="008802AC" w:rsidP="0037030E">
      <w:pPr>
        <w:pBdr>
          <w:bottom w:val="single" w:sz="6" w:space="1" w:color="auto"/>
        </w:pBdr>
        <w:spacing w:after="0" w:line="240" w:lineRule="auto"/>
        <w:jc w:val="center"/>
        <w:rPr>
          <w:rFonts w:asciiTheme="minorBidi" w:eastAsia="Times New Roman" w:hAnsiTheme="minorBidi"/>
          <w:vanish/>
          <w:sz w:val="24"/>
          <w:szCs w:val="24"/>
          <w:lang w:val="fr-CA"/>
        </w:rPr>
      </w:pPr>
      <w:r w:rsidRPr="0037030E">
        <w:rPr>
          <w:rFonts w:asciiTheme="minorBidi" w:eastAsia="Times New Roman" w:hAnsiTheme="minorBidi"/>
          <w:vanish/>
          <w:sz w:val="24"/>
          <w:szCs w:val="24"/>
          <w:rtl/>
        </w:rPr>
        <w:t>أعلى النموذج</w:t>
      </w:r>
    </w:p>
    <w:p w:rsidR="008802AC" w:rsidRPr="0037030E" w:rsidRDefault="008802AC" w:rsidP="0037030E">
      <w:pPr>
        <w:pBdr>
          <w:top w:val="single" w:sz="6" w:space="1" w:color="auto"/>
        </w:pBdr>
        <w:spacing w:after="0" w:line="240" w:lineRule="auto"/>
        <w:jc w:val="center"/>
        <w:rPr>
          <w:rFonts w:asciiTheme="minorBidi" w:eastAsia="Times New Roman" w:hAnsiTheme="minorBidi"/>
          <w:vanish/>
          <w:sz w:val="24"/>
          <w:szCs w:val="24"/>
          <w:lang w:val="fr-CA"/>
        </w:rPr>
      </w:pPr>
      <w:r w:rsidRPr="0037030E">
        <w:rPr>
          <w:rFonts w:asciiTheme="minorBidi" w:eastAsia="Times New Roman" w:hAnsiTheme="minorBidi"/>
          <w:vanish/>
          <w:sz w:val="24"/>
          <w:szCs w:val="24"/>
          <w:rtl/>
        </w:rPr>
        <w:t>أسفل النموذج</w:t>
      </w:r>
    </w:p>
    <w:p w:rsidR="00C54B5A" w:rsidRDefault="008802AC" w:rsidP="0037030E">
      <w:pPr>
        <w:spacing w:after="0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fr-FR"/>
        </w:rPr>
      </w:pPr>
      <w:r w:rsidRPr="0037030E">
        <w:rPr>
          <w:rFonts w:asciiTheme="minorBidi" w:eastAsia="Times New Roman" w:hAnsiTheme="minorBidi"/>
          <w:sz w:val="24"/>
          <w:szCs w:val="24"/>
          <w:lang w:val="fr-FR"/>
        </w:rPr>
        <w:t xml:space="preserve">Vingt = 20 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>20 euros : vingt euros.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>80 euros : quatre-vingts euros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>82 euros : quatre-vingt-deux euros.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 xml:space="preserve">Cent = 100 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>100 euros : cent euros.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="005219A6">
        <w:rPr>
          <w:rFonts w:asciiTheme="minorBidi" w:eastAsia="Times New Roman" w:hAnsiTheme="minorBidi"/>
          <w:sz w:val="24"/>
          <w:szCs w:val="24"/>
          <w:lang w:val="fr-FR"/>
        </w:rPr>
        <w:t xml:space="preserve">                                                                    abaisse-langue </w:t>
      </w:r>
      <w:r w:rsidR="005219A6">
        <w:rPr>
          <w:rFonts w:asciiTheme="minorBidi" w:eastAsia="Times New Roman" w:hAnsiTheme="minorBidi" w:hint="cs"/>
          <w:sz w:val="24"/>
          <w:szCs w:val="24"/>
          <w:rtl/>
          <w:lang w:val="fr-FR" w:bidi="ar-IQ"/>
        </w:rPr>
        <w:t>خشبة فحص لبلعوم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>400 euros :quatre cents euros</w:t>
      </w:r>
      <w:r w:rsidR="005219A6" w:rsidRPr="005219A6">
        <w:rPr>
          <w:rFonts w:asciiTheme="minorBidi" w:eastAsia="Times New Roman" w:hAnsiTheme="minorBidi"/>
          <w:sz w:val="24"/>
          <w:szCs w:val="24"/>
          <w:lang w:val="fr-FR"/>
        </w:rPr>
        <w:t xml:space="preserve">         compteur </w:t>
      </w:r>
      <w:r w:rsidR="005219A6">
        <w:rPr>
          <w:rFonts w:asciiTheme="minorBidi" w:eastAsia="Times New Roman" w:hAnsiTheme="minorBidi"/>
          <w:sz w:val="24"/>
          <w:szCs w:val="24"/>
          <w:lang w:val="fr-CA"/>
        </w:rPr>
        <w:t xml:space="preserve">à gaz ,à eau, d'électricité </w:t>
      </w:r>
      <w:r w:rsidR="005219A6">
        <w:rPr>
          <w:rFonts w:asciiTheme="minorBidi" w:eastAsia="Times New Roman" w:hAnsiTheme="minorBidi" w:hint="cs"/>
          <w:sz w:val="24"/>
          <w:szCs w:val="24"/>
          <w:rtl/>
          <w:lang w:val="fr-CA" w:bidi="ar-IQ"/>
        </w:rPr>
        <w:t>عداد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>402 euros : quatre cent deux euros.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 xml:space="preserve">Mille = 1000 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>1000 euros : mille euros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>2000 euros : deux mille euros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>1200 francs : mille deux cents euros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>24000 francs : vingt-quatre mille euros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 xml:space="preserve">Pour mémoire : 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>Zéro, Un, deux, trois, quatre, cinq, six, sept, huit, neuf, dix, onze, douze, treize, quatorze, quinze, seize, dix-sept, dix-huit, dix-neuf,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>Vingt, trente, quarante, cinquante, soixante, soixante-dix, quatre-vingts, quatre-vingt-dix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>Cent.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>Mille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>Dix mille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>Un million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>Un milliard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 xml:space="preserve">L’an mil </w:t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  <w:r w:rsidRPr="0037030E">
        <w:rPr>
          <w:rFonts w:asciiTheme="minorBidi" w:eastAsia="Times New Roman" w:hAnsiTheme="minorBidi"/>
          <w:sz w:val="24"/>
          <w:szCs w:val="24"/>
          <w:lang w:val="fr-FR"/>
        </w:rPr>
        <w:br/>
        <w:t>L'an mil neuf cent quatre-vingt-dix neuf</w:t>
      </w:r>
    </w:p>
    <w:p w:rsidR="00C54B5A" w:rsidRDefault="00C54B5A" w:rsidP="0037030E">
      <w:pPr>
        <w:spacing w:after="0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fr-FR"/>
        </w:rPr>
      </w:pPr>
    </w:p>
    <w:p w:rsidR="00C54B5A" w:rsidRDefault="00C54B5A" w:rsidP="0037030E">
      <w:pPr>
        <w:spacing w:after="0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fr-FR"/>
        </w:rPr>
      </w:pPr>
    </w:p>
    <w:p w:rsidR="00C54B5A" w:rsidRDefault="00C54B5A" w:rsidP="0037030E">
      <w:pPr>
        <w:spacing w:after="0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fr-CA"/>
        </w:rPr>
      </w:pPr>
      <w:r>
        <w:rPr>
          <w:rFonts w:asciiTheme="minorBidi" w:eastAsia="Times New Roman" w:hAnsiTheme="minorBidi"/>
          <w:sz w:val="24"/>
          <w:szCs w:val="24"/>
          <w:lang w:val="fr-FR"/>
        </w:rPr>
        <w:t xml:space="preserve">Séchoir </w:t>
      </w:r>
      <w:r>
        <w:rPr>
          <w:rFonts w:asciiTheme="minorBidi" w:eastAsia="Times New Roman" w:hAnsiTheme="minorBidi"/>
          <w:sz w:val="24"/>
          <w:szCs w:val="24"/>
          <w:lang w:val="fr-CA"/>
        </w:rPr>
        <w:t>à cheveux</w:t>
      </w:r>
    </w:p>
    <w:p w:rsidR="00C54B5A" w:rsidRDefault="00C54B5A" w:rsidP="0037030E">
      <w:pPr>
        <w:spacing w:after="0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fr-FR"/>
        </w:rPr>
      </w:pPr>
      <w:r>
        <w:rPr>
          <w:rFonts w:asciiTheme="minorBidi" w:eastAsia="Times New Roman" w:hAnsiTheme="minorBidi"/>
          <w:sz w:val="24"/>
          <w:szCs w:val="24"/>
          <w:lang w:val="fr-FR"/>
        </w:rPr>
        <w:t xml:space="preserve">Sèche-cheveux </w:t>
      </w:r>
    </w:p>
    <w:p w:rsidR="00C54B5A" w:rsidRDefault="00C54B5A" w:rsidP="0037030E">
      <w:pPr>
        <w:spacing w:after="0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fr-FR"/>
        </w:rPr>
      </w:pPr>
      <w:r>
        <w:rPr>
          <w:rFonts w:asciiTheme="minorBidi" w:eastAsia="Times New Roman" w:hAnsiTheme="minorBidi"/>
          <w:sz w:val="24"/>
          <w:szCs w:val="24"/>
          <w:lang w:val="fr-FR"/>
        </w:rPr>
        <w:t xml:space="preserve">Sèche-mains : </w:t>
      </w:r>
      <w:proofErr w:type="spellStart"/>
      <w:r>
        <w:rPr>
          <w:rFonts w:asciiTheme="minorBidi" w:eastAsia="Times New Roman" w:hAnsiTheme="minorBidi"/>
          <w:sz w:val="24"/>
          <w:szCs w:val="24"/>
          <w:lang w:val="fr-FR"/>
        </w:rPr>
        <w:t>apparail</w:t>
      </w:r>
      <w:proofErr w:type="spellEnd"/>
      <w:r>
        <w:rPr>
          <w:rFonts w:asciiTheme="minorBidi" w:eastAsia="Times New Roman" w:hAnsiTheme="minorBidi"/>
          <w:sz w:val="24"/>
          <w:szCs w:val="24"/>
          <w:lang w:val="fr-FR"/>
        </w:rPr>
        <w:t xml:space="preserve"> à </w:t>
      </w:r>
      <w:proofErr w:type="spellStart"/>
      <w:r>
        <w:rPr>
          <w:rFonts w:asciiTheme="minorBidi" w:eastAsia="Times New Roman" w:hAnsiTheme="minorBidi"/>
          <w:sz w:val="24"/>
          <w:szCs w:val="24"/>
          <w:lang w:val="fr-FR"/>
        </w:rPr>
        <w:t>secher</w:t>
      </w:r>
      <w:proofErr w:type="spellEnd"/>
      <w:r>
        <w:rPr>
          <w:rFonts w:asciiTheme="minorBidi" w:eastAsia="Times New Roman" w:hAnsiTheme="minorBidi"/>
          <w:sz w:val="24"/>
          <w:szCs w:val="24"/>
          <w:lang w:val="fr-FR"/>
        </w:rPr>
        <w:t xml:space="preserve"> les mains après avoir lavée </w:t>
      </w:r>
    </w:p>
    <w:p w:rsidR="00C54B5A" w:rsidRDefault="00C54B5A" w:rsidP="0037030E">
      <w:pPr>
        <w:spacing w:after="0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fr-FR"/>
        </w:rPr>
      </w:pPr>
      <w:r>
        <w:rPr>
          <w:rFonts w:asciiTheme="minorBidi" w:eastAsia="Times New Roman" w:hAnsiTheme="minorBidi"/>
          <w:sz w:val="24"/>
          <w:szCs w:val="24"/>
          <w:lang w:val="fr-FR"/>
        </w:rPr>
        <w:t>Sécheur</w:t>
      </w:r>
    </w:p>
    <w:p w:rsidR="000726D1" w:rsidRDefault="00C54B5A" w:rsidP="0037030E">
      <w:pPr>
        <w:spacing w:after="0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fr-FR"/>
        </w:rPr>
      </w:pPr>
      <w:r>
        <w:rPr>
          <w:rFonts w:asciiTheme="minorBidi" w:eastAsia="Times New Roman" w:hAnsiTheme="minorBidi"/>
          <w:sz w:val="24"/>
          <w:szCs w:val="24"/>
          <w:lang w:val="fr-FR"/>
        </w:rPr>
        <w:t xml:space="preserve">Sécher </w:t>
      </w:r>
    </w:p>
    <w:p w:rsidR="00612E6F" w:rsidRDefault="000726D1" w:rsidP="0037030E">
      <w:pPr>
        <w:spacing w:after="0" w:line="240" w:lineRule="auto"/>
        <w:textAlignment w:val="baseline"/>
        <w:rPr>
          <w:rFonts w:asciiTheme="minorBidi" w:eastAsia="Times New Roman" w:hAnsiTheme="minorBidi"/>
          <w:sz w:val="24"/>
          <w:szCs w:val="24"/>
          <w:lang w:bidi="ar-IQ"/>
        </w:rPr>
      </w:pPr>
      <w:r>
        <w:rPr>
          <w:rFonts w:asciiTheme="minorBidi" w:eastAsia="Times New Roman" w:hAnsiTheme="minorBidi"/>
          <w:sz w:val="24"/>
          <w:szCs w:val="24"/>
          <w:lang w:val="fr-FR"/>
        </w:rPr>
        <w:t xml:space="preserve">Opportun </w:t>
      </w:r>
      <w:r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ملائم </w:t>
      </w:r>
      <w:r>
        <w:rPr>
          <w:rFonts w:asciiTheme="minorBidi" w:eastAsia="Times New Roman" w:hAnsiTheme="minorBidi"/>
          <w:sz w:val="24"/>
          <w:szCs w:val="24"/>
          <w:rtl/>
          <w:lang w:bidi="ar-IQ"/>
        </w:rPr>
        <w:t>–</w:t>
      </w:r>
      <w:r w:rsidR="00612E6F"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 </w:t>
      </w:r>
      <w:r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في اوانه </w:t>
      </w:r>
    </w:p>
    <w:p w:rsidR="00612E6F" w:rsidRDefault="00612E6F" w:rsidP="00612E6F">
      <w:pPr>
        <w:spacing w:after="0" w:line="240" w:lineRule="auto"/>
        <w:textAlignment w:val="baseline"/>
        <w:rPr>
          <w:rFonts w:asciiTheme="minorBidi" w:eastAsia="Times New Roman" w:hAnsiTheme="minorBidi"/>
          <w:sz w:val="24"/>
          <w:szCs w:val="24"/>
          <w:lang w:bidi="ar-IQ"/>
        </w:rPr>
      </w:pPr>
      <w:r>
        <w:rPr>
          <w:rFonts w:asciiTheme="minorBidi" w:eastAsia="Times New Roman" w:hAnsiTheme="minorBidi"/>
          <w:sz w:val="24"/>
          <w:szCs w:val="24"/>
          <w:lang w:bidi="ar-IQ"/>
        </w:rPr>
        <w:t>Conformément</w:t>
      </w:r>
      <w:r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وفقا </w:t>
      </w:r>
      <w:r>
        <w:rPr>
          <w:rFonts w:asciiTheme="minorBidi" w:eastAsia="Times New Roman" w:hAnsiTheme="minorBidi"/>
          <w:sz w:val="24"/>
          <w:szCs w:val="24"/>
          <w:rtl/>
          <w:lang w:bidi="ar-IQ"/>
        </w:rPr>
        <w:t>ﻟ</w:t>
      </w:r>
      <w:r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 - بموجب - طبقا </w:t>
      </w:r>
      <w:r>
        <w:rPr>
          <w:rFonts w:asciiTheme="minorBidi" w:eastAsia="Times New Roman" w:hAnsiTheme="minorBidi"/>
          <w:sz w:val="24"/>
          <w:szCs w:val="24"/>
          <w:rtl/>
          <w:lang w:bidi="ar-IQ"/>
        </w:rPr>
        <w:t>ﻟ</w:t>
      </w:r>
      <w:r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   </w:t>
      </w:r>
    </w:p>
    <w:p w:rsidR="008802AC" w:rsidRPr="0037030E" w:rsidRDefault="00612E6F" w:rsidP="00612E6F">
      <w:pPr>
        <w:spacing w:after="0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fr-FR"/>
        </w:rPr>
      </w:pPr>
      <w:r>
        <w:rPr>
          <w:rFonts w:asciiTheme="minorBidi" w:eastAsia="Times New Roman" w:hAnsiTheme="minorBidi"/>
          <w:sz w:val="24"/>
          <w:szCs w:val="24"/>
          <w:lang w:bidi="ar-IQ"/>
        </w:rPr>
        <w:t>Conformer</w:t>
      </w:r>
      <w:r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وفق- ناسب </w:t>
      </w:r>
      <w:r>
        <w:rPr>
          <w:rFonts w:asciiTheme="minorBidi" w:eastAsia="Times New Roman" w:hAnsiTheme="minorBidi"/>
          <w:sz w:val="24"/>
          <w:szCs w:val="24"/>
          <w:rtl/>
          <w:lang w:bidi="ar-IQ"/>
        </w:rPr>
        <w:t>–</w:t>
      </w:r>
      <w:r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طابق </w:t>
      </w:r>
      <w:r>
        <w:rPr>
          <w:rFonts w:asciiTheme="minorBidi" w:eastAsia="Times New Roman" w:hAnsiTheme="minorBidi"/>
          <w:sz w:val="24"/>
          <w:szCs w:val="24"/>
          <w:lang w:bidi="ar-IQ"/>
        </w:rPr>
        <w:t xml:space="preserve"> </w:t>
      </w:r>
      <w:r w:rsidR="008802AC" w:rsidRPr="0037030E">
        <w:rPr>
          <w:rFonts w:asciiTheme="minorBidi" w:eastAsia="Times New Roman" w:hAnsiTheme="minorBidi"/>
          <w:sz w:val="24"/>
          <w:szCs w:val="24"/>
          <w:lang w:val="fr-FR"/>
        </w:rPr>
        <w:br/>
      </w:r>
    </w:p>
    <w:sectPr w:rsidR="008802AC" w:rsidRPr="0037030E" w:rsidSect="0037030E">
      <w:pgSz w:w="12240" w:h="15840"/>
      <w:pgMar w:top="397" w:right="1797" w:bottom="39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954FE"/>
    <w:multiLevelType w:val="multilevel"/>
    <w:tmpl w:val="8B44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802AC"/>
    <w:rsid w:val="00002E6E"/>
    <w:rsid w:val="000726D1"/>
    <w:rsid w:val="000E0574"/>
    <w:rsid w:val="002B1B1A"/>
    <w:rsid w:val="0037030E"/>
    <w:rsid w:val="005219A6"/>
    <w:rsid w:val="00612E6F"/>
    <w:rsid w:val="007F293D"/>
    <w:rsid w:val="008802AC"/>
    <w:rsid w:val="009F6D14"/>
    <w:rsid w:val="00A62957"/>
    <w:rsid w:val="00BF25D6"/>
    <w:rsid w:val="00C54B5A"/>
    <w:rsid w:val="00CB455B"/>
    <w:rsid w:val="00CF22CB"/>
    <w:rsid w:val="00DB50E4"/>
    <w:rsid w:val="00E119C5"/>
    <w:rsid w:val="00EE6230"/>
    <w:rsid w:val="00F01D0F"/>
    <w:rsid w:val="00FA51A5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C5"/>
  </w:style>
  <w:style w:type="paragraph" w:styleId="2">
    <w:name w:val="heading 2"/>
    <w:basedOn w:val="a"/>
    <w:link w:val="2Char"/>
    <w:uiPriority w:val="9"/>
    <w:qFormat/>
    <w:rsid w:val="008802AC"/>
    <w:pPr>
      <w:pBdr>
        <w:top w:val="single" w:sz="18" w:space="2" w:color="FF0000"/>
        <w:bottom w:val="single" w:sz="36" w:space="2" w:color="1B99E4"/>
      </w:pBdr>
      <w:shd w:val="clear" w:color="auto" w:fill="273598"/>
      <w:spacing w:after="120" w:line="240" w:lineRule="auto"/>
      <w:ind w:left="150" w:right="90"/>
      <w:jc w:val="center"/>
      <w:outlineLvl w:val="1"/>
    </w:pPr>
    <w:rPr>
      <w:rFonts w:ascii="Tahoma" w:eastAsia="Times New Roman" w:hAnsi="Tahoma" w:cs="Tahoma"/>
      <w:b/>
      <w:bCs/>
      <w:color w:val="FFFFFF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802AC"/>
    <w:rPr>
      <w:rFonts w:ascii="Tahoma" w:eastAsia="Times New Roman" w:hAnsi="Tahoma" w:cs="Tahoma"/>
      <w:b/>
      <w:bCs/>
      <w:color w:val="FFFFFF"/>
      <w:sz w:val="29"/>
      <w:szCs w:val="29"/>
      <w:shd w:val="clear" w:color="auto" w:fill="273598"/>
    </w:rPr>
  </w:style>
  <w:style w:type="character" w:styleId="Hyperlink">
    <w:name w:val="Hyperlink"/>
    <w:basedOn w:val="a0"/>
    <w:uiPriority w:val="99"/>
    <w:semiHidden/>
    <w:unhideWhenUsed/>
    <w:rsid w:val="008802AC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88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left">
    <w:name w:val="imalign_left"/>
    <w:basedOn w:val="a"/>
    <w:rsid w:val="0088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center">
    <w:name w:val="imalign_center"/>
    <w:basedOn w:val="a"/>
    <w:rsid w:val="008802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mnlv">
    <w:name w:val="immnlv"/>
    <w:basedOn w:val="a0"/>
    <w:rsid w:val="008802AC"/>
    <w:rPr>
      <w:vanish w:val="0"/>
      <w:webHidden w:val="0"/>
      <w:specVanish w:val="0"/>
    </w:rPr>
  </w:style>
  <w:style w:type="paragraph" w:customStyle="1" w:styleId="iminvisible">
    <w:name w:val="iminvisible"/>
    <w:basedOn w:val="a"/>
    <w:rsid w:val="0088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TML Top of Form"/>
    <w:basedOn w:val="a"/>
    <w:next w:val="a"/>
    <w:link w:val="Char"/>
    <w:hidden/>
    <w:uiPriority w:val="99"/>
    <w:semiHidden/>
    <w:unhideWhenUsed/>
    <w:rsid w:val="008802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4"/>
    <w:uiPriority w:val="99"/>
    <w:semiHidden/>
    <w:rsid w:val="008802AC"/>
    <w:rPr>
      <w:rFonts w:ascii="Arial" w:eastAsia="Times New Roman" w:hAnsi="Arial" w:cs="Arial"/>
      <w:vanish/>
      <w:sz w:val="16"/>
      <w:szCs w:val="16"/>
    </w:rPr>
  </w:style>
  <w:style w:type="paragraph" w:styleId="a5">
    <w:name w:val="HTML Bottom of Form"/>
    <w:basedOn w:val="a"/>
    <w:next w:val="a"/>
    <w:link w:val="Char0"/>
    <w:hidden/>
    <w:uiPriority w:val="99"/>
    <w:semiHidden/>
    <w:unhideWhenUsed/>
    <w:rsid w:val="008802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5"/>
    <w:uiPriority w:val="99"/>
    <w:semiHidden/>
    <w:rsid w:val="008802AC"/>
    <w:rPr>
      <w:rFonts w:ascii="Arial" w:eastAsia="Times New Roman" w:hAnsi="Arial" w:cs="Arial"/>
      <w:vanish/>
      <w:sz w:val="16"/>
      <w:szCs w:val="16"/>
    </w:rPr>
  </w:style>
  <w:style w:type="character" w:customStyle="1" w:styleId="ff22">
    <w:name w:val="ff22"/>
    <w:basedOn w:val="a0"/>
    <w:rsid w:val="008802AC"/>
    <w:rPr>
      <w:rFonts w:ascii="Tahoma" w:hAnsi="Tahoma" w:cs="Tahoma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0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prof-Ghassan</cp:lastModifiedBy>
  <cp:revision>15</cp:revision>
  <dcterms:created xsi:type="dcterms:W3CDTF">2009-09-26T16:51:00Z</dcterms:created>
  <dcterms:modified xsi:type="dcterms:W3CDTF">2011-02-16T23:21:00Z</dcterms:modified>
</cp:coreProperties>
</file>