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BBA" w:rsidRPr="00831921" w:rsidRDefault="00102BBA" w:rsidP="00102BBA">
      <w:pPr>
        <w:jc w:val="both"/>
        <w:rPr>
          <w:b/>
          <w:bCs/>
          <w:sz w:val="32"/>
          <w:szCs w:val="32"/>
          <w:rtl/>
          <w:lang w:bidi="ar-IQ"/>
        </w:rPr>
      </w:pPr>
      <w:r w:rsidRPr="00831921">
        <w:rPr>
          <w:rFonts w:hint="cs"/>
          <w:b/>
          <w:bCs/>
          <w:sz w:val="32"/>
          <w:szCs w:val="32"/>
          <w:rtl/>
          <w:lang w:bidi="ar-IQ"/>
        </w:rPr>
        <w:t>أنواع التخطيط:</w:t>
      </w:r>
    </w:p>
    <w:p w:rsidR="00102BBA" w:rsidRPr="00831921" w:rsidRDefault="00102BBA" w:rsidP="00102BBA">
      <w:pPr>
        <w:jc w:val="both"/>
        <w:rPr>
          <w:sz w:val="32"/>
          <w:szCs w:val="32"/>
          <w:rtl/>
          <w:lang w:bidi="ar-IQ"/>
        </w:rPr>
      </w:pPr>
      <w:r w:rsidRPr="00831921">
        <w:rPr>
          <w:rFonts w:hint="cs"/>
          <w:sz w:val="32"/>
          <w:szCs w:val="32"/>
          <w:rtl/>
          <w:lang w:bidi="ar-IQ"/>
        </w:rPr>
        <w:t xml:space="preserve"> وهي الأنواع الموجودة في الدولة الواحدة وضمن التخطيط </w:t>
      </w:r>
      <w:r w:rsidR="00C737E8" w:rsidRPr="00831921">
        <w:rPr>
          <w:rFonts w:hint="cs"/>
          <w:sz w:val="32"/>
          <w:szCs w:val="32"/>
          <w:rtl/>
          <w:lang w:bidi="ar-IQ"/>
        </w:rPr>
        <w:t>السائد</w:t>
      </w:r>
      <w:r w:rsidRPr="00831921">
        <w:rPr>
          <w:rFonts w:hint="cs"/>
          <w:sz w:val="32"/>
          <w:szCs w:val="32"/>
          <w:rtl/>
          <w:lang w:bidi="ar-IQ"/>
        </w:rPr>
        <w:t xml:space="preserve"> لديها بدرجات </w:t>
      </w:r>
      <w:r w:rsidR="00C737E8" w:rsidRPr="00831921">
        <w:rPr>
          <w:rFonts w:hint="cs"/>
          <w:sz w:val="32"/>
          <w:szCs w:val="32"/>
          <w:rtl/>
          <w:lang w:bidi="ar-IQ"/>
        </w:rPr>
        <w:t>متفاوتة</w:t>
      </w:r>
      <w:r w:rsidRPr="00831921">
        <w:rPr>
          <w:rFonts w:hint="cs"/>
          <w:sz w:val="32"/>
          <w:szCs w:val="32"/>
          <w:rtl/>
          <w:lang w:bidi="ar-IQ"/>
        </w:rPr>
        <w:t xml:space="preserve"> وأهمها:</w:t>
      </w:r>
    </w:p>
    <w:p w:rsidR="00102BBA" w:rsidRPr="00831921" w:rsidRDefault="00102BBA" w:rsidP="00102BBA">
      <w:pPr>
        <w:pStyle w:val="a3"/>
        <w:numPr>
          <w:ilvl w:val="0"/>
          <w:numId w:val="1"/>
        </w:numPr>
        <w:jc w:val="both"/>
        <w:rPr>
          <w:b/>
          <w:bCs/>
          <w:sz w:val="32"/>
          <w:szCs w:val="32"/>
          <w:lang w:bidi="ar-IQ"/>
        </w:rPr>
      </w:pPr>
      <w:r w:rsidRPr="00831921">
        <w:rPr>
          <w:rFonts w:hint="cs"/>
          <w:b/>
          <w:bCs/>
          <w:sz w:val="32"/>
          <w:szCs w:val="32"/>
          <w:rtl/>
          <w:lang w:bidi="ar-IQ"/>
        </w:rPr>
        <w:t>التخطيط المجتمعي:</w:t>
      </w:r>
    </w:p>
    <w:p w:rsidR="00102BBA" w:rsidRPr="00831921" w:rsidRDefault="00102BBA" w:rsidP="00C737E8">
      <w:pPr>
        <w:jc w:val="both"/>
        <w:rPr>
          <w:sz w:val="32"/>
          <w:szCs w:val="32"/>
          <w:rtl/>
          <w:lang w:bidi="ar-IQ"/>
        </w:rPr>
      </w:pPr>
      <w:r w:rsidRPr="00831921">
        <w:rPr>
          <w:rFonts w:hint="cs"/>
          <w:sz w:val="32"/>
          <w:szCs w:val="32"/>
          <w:rtl/>
          <w:lang w:bidi="ar-IQ"/>
        </w:rPr>
        <w:t xml:space="preserve">  يرادف هذا النوع من التخطيط مفهوم </w:t>
      </w:r>
      <w:r w:rsidRPr="00C737E8">
        <w:rPr>
          <w:rFonts w:hint="cs"/>
          <w:color w:val="FF0000"/>
          <w:sz w:val="32"/>
          <w:szCs w:val="32"/>
          <w:rtl/>
          <w:lang w:bidi="ar-IQ"/>
        </w:rPr>
        <w:t>التخطيط الشامل</w:t>
      </w:r>
      <w:r w:rsidRPr="00831921">
        <w:rPr>
          <w:rFonts w:hint="cs"/>
          <w:sz w:val="32"/>
          <w:szCs w:val="32"/>
          <w:rtl/>
          <w:lang w:bidi="ar-IQ"/>
        </w:rPr>
        <w:t>، و</w:t>
      </w:r>
      <w:r w:rsidR="00C737E8">
        <w:rPr>
          <w:rFonts w:hint="cs"/>
          <w:sz w:val="32"/>
          <w:szCs w:val="32"/>
          <w:rtl/>
          <w:lang w:bidi="ar-IQ"/>
        </w:rPr>
        <w:t>هو</w:t>
      </w:r>
      <w:r w:rsidRPr="00831921">
        <w:rPr>
          <w:rFonts w:hint="cs"/>
          <w:sz w:val="32"/>
          <w:szCs w:val="32"/>
          <w:rtl/>
          <w:lang w:bidi="ar-IQ"/>
        </w:rPr>
        <w:t xml:space="preserve"> الذي يعنى بكافة جوانب المجتمع المادية والمعنوية ضماناً لنقل المجتمع خلال فترة محددة من مستوى متخلف إلى مستوى أفضل.</w:t>
      </w:r>
    </w:p>
    <w:p w:rsidR="00102BBA" w:rsidRPr="00C737E8" w:rsidRDefault="00102BBA" w:rsidP="00102BBA">
      <w:pPr>
        <w:jc w:val="both"/>
        <w:rPr>
          <w:color w:val="FF0000"/>
          <w:sz w:val="32"/>
          <w:szCs w:val="32"/>
          <w:rtl/>
          <w:lang w:bidi="ar-IQ"/>
        </w:rPr>
      </w:pPr>
      <w:r w:rsidRPr="00831921">
        <w:rPr>
          <w:rFonts w:hint="cs"/>
          <w:sz w:val="32"/>
          <w:szCs w:val="32"/>
          <w:rtl/>
          <w:lang w:bidi="ar-IQ"/>
        </w:rPr>
        <w:t xml:space="preserve">  </w:t>
      </w:r>
      <w:r w:rsidRPr="00C737E8">
        <w:rPr>
          <w:rFonts w:hint="cs"/>
          <w:color w:val="FF0000"/>
          <w:sz w:val="32"/>
          <w:szCs w:val="32"/>
          <w:rtl/>
          <w:lang w:bidi="ar-IQ"/>
        </w:rPr>
        <w:t xml:space="preserve">والتخطيط الشامل هو الذي يجمع بين </w:t>
      </w:r>
      <w:r w:rsidRPr="00C737E8">
        <w:rPr>
          <w:rFonts w:hint="cs"/>
          <w:color w:val="548DD4" w:themeColor="text2" w:themeTint="99"/>
          <w:sz w:val="32"/>
          <w:szCs w:val="32"/>
          <w:rtl/>
          <w:lang w:bidi="ar-IQ"/>
        </w:rPr>
        <w:t xml:space="preserve">التنمية الاقتصادية </w:t>
      </w:r>
      <w:r w:rsidRPr="00C737E8">
        <w:rPr>
          <w:rFonts w:hint="cs"/>
          <w:color w:val="FF0000"/>
          <w:sz w:val="32"/>
          <w:szCs w:val="32"/>
          <w:rtl/>
          <w:lang w:bidi="ar-IQ"/>
        </w:rPr>
        <w:t xml:space="preserve">بقطاعاتها الثلاث ( الصناعة، الزراعة، التجارة) </w:t>
      </w:r>
      <w:r w:rsidRPr="00C737E8">
        <w:rPr>
          <w:rFonts w:hint="cs"/>
          <w:color w:val="548DD4" w:themeColor="text2" w:themeTint="99"/>
          <w:sz w:val="32"/>
          <w:szCs w:val="32"/>
          <w:rtl/>
          <w:lang w:bidi="ar-IQ"/>
        </w:rPr>
        <w:t xml:space="preserve">والتنمية الاجتماعية </w:t>
      </w:r>
      <w:r w:rsidRPr="00C737E8">
        <w:rPr>
          <w:rFonts w:hint="cs"/>
          <w:color w:val="FF0000"/>
          <w:sz w:val="32"/>
          <w:szCs w:val="32"/>
          <w:rtl/>
          <w:lang w:bidi="ar-IQ"/>
        </w:rPr>
        <w:t>بقطاعاتها الخمس وهي ( التعليم، الصحة، الإسكان، الخدمات العامة، الخدمات الاجتماعية).</w:t>
      </w:r>
    </w:p>
    <w:p w:rsidR="00102BBA" w:rsidRPr="00831921" w:rsidRDefault="00102BBA" w:rsidP="00C737E8">
      <w:pPr>
        <w:jc w:val="both"/>
        <w:rPr>
          <w:sz w:val="32"/>
          <w:szCs w:val="32"/>
          <w:rtl/>
          <w:lang w:bidi="ar-IQ"/>
        </w:rPr>
      </w:pPr>
      <w:r w:rsidRPr="00831921">
        <w:rPr>
          <w:rFonts w:hint="cs"/>
          <w:sz w:val="32"/>
          <w:szCs w:val="32"/>
          <w:rtl/>
          <w:lang w:bidi="ar-IQ"/>
        </w:rPr>
        <w:t xml:space="preserve">  لقد كان في البدء استعمال مفهوم التنمية الاقتصادية هو  الشائع ولاسيما في أوائل الخمسينيات من القرن العشرين وبعد الحرب </w:t>
      </w:r>
      <w:r w:rsidR="00C737E8">
        <w:rPr>
          <w:rFonts w:hint="cs"/>
          <w:sz w:val="32"/>
          <w:szCs w:val="32"/>
          <w:rtl/>
          <w:lang w:bidi="ar-IQ"/>
        </w:rPr>
        <w:t>العالمية</w:t>
      </w:r>
      <w:r w:rsidRPr="00831921">
        <w:rPr>
          <w:rFonts w:hint="cs"/>
          <w:sz w:val="32"/>
          <w:szCs w:val="32"/>
          <w:rtl/>
          <w:lang w:bidi="ar-IQ"/>
        </w:rPr>
        <w:t xml:space="preserve"> الثانية</w:t>
      </w:r>
      <w:r w:rsidR="00C737E8">
        <w:rPr>
          <w:rFonts w:hint="cs"/>
          <w:sz w:val="32"/>
          <w:szCs w:val="32"/>
          <w:rtl/>
          <w:lang w:bidi="ar-IQ"/>
        </w:rPr>
        <w:t xml:space="preserve"> (1939- 1945)</w:t>
      </w:r>
      <w:r w:rsidRPr="00831921">
        <w:rPr>
          <w:rFonts w:hint="cs"/>
          <w:sz w:val="32"/>
          <w:szCs w:val="32"/>
          <w:rtl/>
          <w:lang w:bidi="ar-IQ"/>
        </w:rPr>
        <w:t xml:space="preserve"> بدأ الاقتصاديون والاجتماعيون يقسمون الدول من حيث بنائها الاقتصادي ومن حيث مستوى الحياة الاجتماعية والمعيشة فيها إلى دول متخلفة أو تحت التنمية ودول في سبيلها إلى التطور أو التنمية ودول نامية وأخرى متطورة. فكانت التنمية بعد علم 1960 هي الشغل الشاغل في كل دول العالم وفي هيئة الأمم المتحدة والهيئات المختلفة حيث قسموا التنمية إلى قسمين هما:</w:t>
      </w:r>
    </w:p>
    <w:p w:rsidR="00102BBA" w:rsidRPr="00831921" w:rsidRDefault="00102BBA" w:rsidP="00102BBA">
      <w:pPr>
        <w:pStyle w:val="a3"/>
        <w:numPr>
          <w:ilvl w:val="0"/>
          <w:numId w:val="2"/>
        </w:numPr>
        <w:jc w:val="both"/>
        <w:rPr>
          <w:sz w:val="32"/>
          <w:szCs w:val="32"/>
          <w:lang w:bidi="ar-IQ"/>
        </w:rPr>
      </w:pPr>
      <w:r w:rsidRPr="00831921">
        <w:rPr>
          <w:rFonts w:hint="cs"/>
          <w:sz w:val="32"/>
          <w:szCs w:val="32"/>
          <w:rtl/>
          <w:lang w:bidi="ar-IQ"/>
        </w:rPr>
        <w:t>تنمية اقتصادية: تتجه إلى تنمية الإنتاج، وزيادة الدخول القومية والفردية أي زيادة الثروة.</w:t>
      </w:r>
    </w:p>
    <w:p w:rsidR="00102BBA" w:rsidRPr="00831921" w:rsidRDefault="00102BBA" w:rsidP="00102BBA">
      <w:pPr>
        <w:pStyle w:val="a3"/>
        <w:numPr>
          <w:ilvl w:val="0"/>
          <w:numId w:val="2"/>
        </w:numPr>
        <w:jc w:val="both"/>
        <w:rPr>
          <w:sz w:val="32"/>
          <w:szCs w:val="32"/>
          <w:lang w:bidi="ar-IQ"/>
        </w:rPr>
      </w:pPr>
      <w:r w:rsidRPr="00831921">
        <w:rPr>
          <w:rFonts w:hint="cs"/>
          <w:sz w:val="32"/>
          <w:szCs w:val="32"/>
          <w:rtl/>
          <w:lang w:bidi="ar-IQ"/>
        </w:rPr>
        <w:t>تنمية اجتماعية: تهدف إلى رفع مستوى الحياة الاجتماعية من حيث الصحة والتعليم والخدمات بشتى أنواعها.</w:t>
      </w:r>
    </w:p>
    <w:p w:rsidR="00102BBA" w:rsidRPr="00831921" w:rsidRDefault="00102BBA" w:rsidP="00102BBA">
      <w:pPr>
        <w:jc w:val="both"/>
        <w:rPr>
          <w:sz w:val="32"/>
          <w:szCs w:val="32"/>
          <w:rtl/>
          <w:lang w:bidi="ar-IQ"/>
        </w:rPr>
      </w:pPr>
      <w:r w:rsidRPr="00831921">
        <w:rPr>
          <w:rFonts w:hint="cs"/>
          <w:sz w:val="32"/>
          <w:szCs w:val="32"/>
          <w:rtl/>
          <w:lang w:bidi="ar-IQ"/>
        </w:rPr>
        <w:t xml:space="preserve">  ولكن اتضح فيما بعد أنّه من المستحيل الفصل بين التخطيط للتنمية الاقتصادية بمعزل عن التخطيط للتنمية الاجتماعية، لأنَّ كلاً منهما شرط لتحقيق الآخر وهكذا التحم التخطيط للتنمية الاقتصادية بالتنمية الاجتماعية. فالاستثمار في الجوانب الاقتصادية متمثلاً في رأس المال والطرق وغيرها، لابدّ أنْ يلتحم بالاستثمار في الجوانب الاجتماعية في محو الأمية وفرص التعليم وفي الرعاية الصحية والاجتماعية وغيرها.</w:t>
      </w:r>
    </w:p>
    <w:p w:rsidR="00102BBA" w:rsidRPr="00831921" w:rsidRDefault="00102BBA" w:rsidP="00102BBA">
      <w:pPr>
        <w:jc w:val="both"/>
        <w:rPr>
          <w:sz w:val="32"/>
          <w:szCs w:val="32"/>
          <w:rtl/>
          <w:lang w:bidi="ar-IQ"/>
        </w:rPr>
      </w:pPr>
      <w:r w:rsidRPr="00831921">
        <w:rPr>
          <w:rFonts w:hint="cs"/>
          <w:sz w:val="32"/>
          <w:szCs w:val="32"/>
          <w:rtl/>
          <w:lang w:bidi="ar-IQ"/>
        </w:rPr>
        <w:t xml:space="preserve">  حقيقة أنّ التنمية الاقتصادية تؤدي إلى جانب وظيفتها الاقتصادية وظيفة أخرى اجتماعية، حيث أنها على المدى البعيد تستهدف رفاهية الإنسان ورفع مستوى </w:t>
      </w:r>
      <w:r w:rsidRPr="00831921">
        <w:rPr>
          <w:rFonts w:hint="cs"/>
          <w:sz w:val="32"/>
          <w:szCs w:val="32"/>
          <w:rtl/>
          <w:lang w:bidi="ar-IQ"/>
        </w:rPr>
        <w:lastRenderedPageBreak/>
        <w:t>معيشته. والتنمية الاجتماعية تؤدي إلى جانب وظيفتها الأساسية وظيفة أخرى اقتصادية، حيث أنها بالمدى البعيد تهدف إلى تحقيق أقصى استثمار ممكن للطافات والإمكانات البشرية في المجتمع.</w:t>
      </w:r>
    </w:p>
    <w:p w:rsidR="00102BBA" w:rsidRPr="00831921" w:rsidRDefault="00102BBA" w:rsidP="00102BBA">
      <w:pPr>
        <w:jc w:val="both"/>
        <w:rPr>
          <w:sz w:val="32"/>
          <w:szCs w:val="32"/>
          <w:rtl/>
          <w:lang w:bidi="ar-IQ"/>
        </w:rPr>
      </w:pPr>
      <w:r w:rsidRPr="00831921">
        <w:rPr>
          <w:rFonts w:hint="cs"/>
          <w:sz w:val="32"/>
          <w:szCs w:val="32"/>
          <w:rtl/>
          <w:lang w:bidi="ar-IQ"/>
        </w:rPr>
        <w:t xml:space="preserve">  يتضح من هذا أهمية التخطيط المجتمعي أي الشامل للبلدان النامية وعلى الأخص تلك البلدان التي يتفاوت فيها التقدم المعنوي مقارنة مع التقدم المادي بشكل واضح في حين أنَّ المجتمعات المتقدمة صناعياً يقل اهتمامها بالتخطيط المجتمعي لأنها قد تجاوزت فترة الموازنة هذه ولهذا يكون التخطيط ضرورياً في قترة البناء أو في تلك المراحل التي يتم فيها انتقال المجتمع من طور حضاري متخلف إلى طور حضاري متقدم كما هو الحال في البلدان النامية.</w:t>
      </w:r>
    </w:p>
    <w:p w:rsidR="00102BBA" w:rsidRPr="00831921" w:rsidRDefault="00102BBA" w:rsidP="00102BBA">
      <w:pPr>
        <w:pStyle w:val="a3"/>
        <w:numPr>
          <w:ilvl w:val="0"/>
          <w:numId w:val="1"/>
        </w:numPr>
        <w:jc w:val="both"/>
        <w:rPr>
          <w:b/>
          <w:bCs/>
          <w:sz w:val="32"/>
          <w:szCs w:val="32"/>
          <w:lang w:bidi="ar-IQ"/>
        </w:rPr>
      </w:pPr>
      <w:r w:rsidRPr="00831921">
        <w:rPr>
          <w:rFonts w:hint="cs"/>
          <w:b/>
          <w:bCs/>
          <w:sz w:val="32"/>
          <w:szCs w:val="32"/>
          <w:rtl/>
          <w:lang w:bidi="ar-IQ"/>
        </w:rPr>
        <w:t>التخطيط الاجتماعي:</w:t>
      </w:r>
    </w:p>
    <w:p w:rsidR="00102BBA" w:rsidRPr="00831921" w:rsidRDefault="00102BBA" w:rsidP="00102BBA">
      <w:pPr>
        <w:jc w:val="both"/>
        <w:rPr>
          <w:sz w:val="32"/>
          <w:szCs w:val="32"/>
          <w:rtl/>
          <w:lang w:bidi="ar-IQ"/>
        </w:rPr>
      </w:pPr>
      <w:r w:rsidRPr="00831921">
        <w:rPr>
          <w:rFonts w:hint="cs"/>
          <w:sz w:val="32"/>
          <w:szCs w:val="32"/>
          <w:rtl/>
          <w:lang w:bidi="ar-IQ"/>
        </w:rPr>
        <w:t xml:space="preserve">  هذا النوع من التخطيط يدرس المسائل المتصلة </w:t>
      </w:r>
      <w:r w:rsidRPr="00C737E8">
        <w:rPr>
          <w:rFonts w:hint="cs"/>
          <w:color w:val="FF0000"/>
          <w:sz w:val="32"/>
          <w:szCs w:val="32"/>
          <w:rtl/>
          <w:lang w:bidi="ar-IQ"/>
        </w:rPr>
        <w:t xml:space="preserve">بالنظم الاجتماعية </w:t>
      </w:r>
      <w:r w:rsidRPr="00831921">
        <w:rPr>
          <w:rFonts w:hint="cs"/>
          <w:sz w:val="32"/>
          <w:szCs w:val="32"/>
          <w:rtl/>
          <w:lang w:bidi="ar-IQ"/>
        </w:rPr>
        <w:t xml:space="preserve">ويحاول الارتقاء بالأوضاع المتصلة </w:t>
      </w:r>
      <w:r w:rsidRPr="00C737E8">
        <w:rPr>
          <w:rFonts w:hint="cs"/>
          <w:color w:val="FF0000"/>
          <w:sz w:val="32"/>
          <w:szCs w:val="32"/>
          <w:rtl/>
          <w:lang w:bidi="ar-IQ"/>
        </w:rPr>
        <w:t xml:space="preserve">بالصحة </w:t>
      </w:r>
      <w:r w:rsidRPr="00831921">
        <w:rPr>
          <w:rFonts w:hint="cs"/>
          <w:sz w:val="32"/>
          <w:szCs w:val="32"/>
          <w:rtl/>
          <w:lang w:bidi="ar-IQ"/>
        </w:rPr>
        <w:t xml:space="preserve">ونشر </w:t>
      </w:r>
      <w:r w:rsidRPr="00C737E8">
        <w:rPr>
          <w:rFonts w:hint="cs"/>
          <w:color w:val="FF0000"/>
          <w:sz w:val="32"/>
          <w:szCs w:val="32"/>
          <w:rtl/>
          <w:lang w:bidi="ar-IQ"/>
        </w:rPr>
        <w:t xml:space="preserve">الطب </w:t>
      </w:r>
      <w:r w:rsidRPr="00831921">
        <w:rPr>
          <w:rFonts w:hint="cs"/>
          <w:sz w:val="32"/>
          <w:szCs w:val="32"/>
          <w:rtl/>
          <w:lang w:bidi="ar-IQ"/>
        </w:rPr>
        <w:t xml:space="preserve">العلاجي والوقائي للقضاء على وفيات الطفولة المبكرة ويهتم بشؤون </w:t>
      </w:r>
      <w:r w:rsidRPr="00C737E8">
        <w:rPr>
          <w:rFonts w:hint="cs"/>
          <w:color w:val="FF0000"/>
          <w:sz w:val="32"/>
          <w:szCs w:val="32"/>
          <w:rtl/>
          <w:lang w:bidi="ar-IQ"/>
        </w:rPr>
        <w:t xml:space="preserve">الإسكان </w:t>
      </w:r>
      <w:r w:rsidRPr="00831921">
        <w:rPr>
          <w:rFonts w:hint="cs"/>
          <w:sz w:val="32"/>
          <w:szCs w:val="32"/>
          <w:rtl/>
          <w:lang w:bidi="ar-IQ"/>
        </w:rPr>
        <w:t xml:space="preserve">والنظافة العامة، ورفع المستويات </w:t>
      </w:r>
      <w:r w:rsidRPr="00C737E8">
        <w:rPr>
          <w:rFonts w:hint="cs"/>
          <w:color w:val="FF0000"/>
          <w:sz w:val="32"/>
          <w:szCs w:val="32"/>
          <w:rtl/>
          <w:lang w:bidi="ar-IQ"/>
        </w:rPr>
        <w:t xml:space="preserve">التربوية </w:t>
      </w:r>
      <w:r w:rsidRPr="00831921">
        <w:rPr>
          <w:rFonts w:hint="cs"/>
          <w:sz w:val="32"/>
          <w:szCs w:val="32"/>
          <w:rtl/>
          <w:lang w:bidi="ar-IQ"/>
        </w:rPr>
        <w:t>والفنية والجمالية ومحاربة الانحرافات والاتجاهات الإجرامية، إضافة إلى اهتمامه بالقضاء على العادات الضارة ومحاولة غرس عادات وأوضاع جديدة، والارتقاء بالعادات القائمة في المجتمع مع عنايته بالمؤسسات الترفيهية مثل النوادي والساحات والمخيمات.</w:t>
      </w:r>
    </w:p>
    <w:p w:rsidR="00102BBA" w:rsidRPr="00831921" w:rsidRDefault="00102BBA" w:rsidP="00102BBA">
      <w:pPr>
        <w:jc w:val="both"/>
        <w:rPr>
          <w:sz w:val="32"/>
          <w:szCs w:val="32"/>
          <w:rtl/>
          <w:lang w:bidi="ar-IQ"/>
        </w:rPr>
      </w:pPr>
      <w:r w:rsidRPr="00831921">
        <w:rPr>
          <w:rFonts w:hint="cs"/>
          <w:sz w:val="32"/>
          <w:szCs w:val="32"/>
          <w:rtl/>
          <w:lang w:bidi="ar-IQ"/>
        </w:rPr>
        <w:t xml:space="preserve">   ولو ألقينا نظرة على تاريخ التخطيط الاجتماعي لأمكن القول أنه  مرّ بثلاث مراحل تتلخص في:</w:t>
      </w:r>
      <w:bookmarkStart w:id="0" w:name="_GoBack"/>
      <w:bookmarkEnd w:id="0"/>
    </w:p>
    <w:p w:rsidR="00102BBA" w:rsidRPr="00831921" w:rsidRDefault="00102BBA" w:rsidP="00102BBA">
      <w:pPr>
        <w:pStyle w:val="a3"/>
        <w:numPr>
          <w:ilvl w:val="0"/>
          <w:numId w:val="3"/>
        </w:numPr>
        <w:jc w:val="both"/>
        <w:rPr>
          <w:sz w:val="32"/>
          <w:szCs w:val="32"/>
          <w:lang w:bidi="ar-IQ"/>
        </w:rPr>
      </w:pPr>
      <w:r w:rsidRPr="00831921">
        <w:rPr>
          <w:rFonts w:hint="cs"/>
          <w:sz w:val="32"/>
          <w:szCs w:val="32"/>
          <w:rtl/>
          <w:lang w:bidi="ar-IQ"/>
        </w:rPr>
        <w:t xml:space="preserve">نتيجة </w:t>
      </w:r>
      <w:r w:rsidRPr="00C737E8">
        <w:rPr>
          <w:rFonts w:hint="cs"/>
          <w:sz w:val="32"/>
          <w:szCs w:val="32"/>
          <w:rtl/>
          <w:lang w:bidi="ar-IQ"/>
        </w:rPr>
        <w:t>للمشكلات الاجتماعية التي حدثت خلال الثورة الصناعية في أوربا الغربية</w:t>
      </w:r>
      <w:r w:rsidR="00C737E8" w:rsidRPr="00C737E8">
        <w:rPr>
          <w:rFonts w:hint="cs"/>
          <w:sz w:val="32"/>
          <w:szCs w:val="32"/>
          <w:rtl/>
          <w:lang w:bidi="ar-IQ"/>
        </w:rPr>
        <w:t xml:space="preserve"> (</w:t>
      </w:r>
      <w:r w:rsidR="00C737E8" w:rsidRPr="00C737E8">
        <w:rPr>
          <w:rFonts w:ascii="Arial" w:hAnsi="Arial" w:cs="Arial"/>
          <w:color w:val="202122"/>
          <w:sz w:val="32"/>
          <w:szCs w:val="32"/>
          <w:shd w:val="clear" w:color="auto" w:fill="FFFFFF"/>
          <w:rtl/>
        </w:rPr>
        <w:t>هي انتشار وإحلال العمل اليدوي</w:t>
      </w:r>
      <w:r w:rsidR="00C737E8" w:rsidRPr="00C737E8">
        <w:rPr>
          <w:rFonts w:ascii="Arial" w:hAnsi="Arial" w:cs="Arial"/>
          <w:color w:val="202122"/>
          <w:sz w:val="32"/>
          <w:szCs w:val="32"/>
          <w:shd w:val="clear" w:color="auto" w:fill="FFFFFF"/>
        </w:rPr>
        <w:t> </w:t>
      </w:r>
      <w:hyperlink r:id="rId6" w:tooltip="أتمتة" w:history="1">
        <w:r w:rsidR="00C737E8" w:rsidRPr="00C737E8">
          <w:rPr>
            <w:rStyle w:val="Hyperlink"/>
            <w:rFonts w:ascii="Arial" w:hAnsi="Arial" w:cs="Arial"/>
            <w:color w:val="0B0080"/>
            <w:sz w:val="32"/>
            <w:szCs w:val="32"/>
            <w:shd w:val="clear" w:color="auto" w:fill="FFFFFF"/>
            <w:rtl/>
          </w:rPr>
          <w:t>بالمكننة</w:t>
        </w:r>
      </w:hyperlink>
      <w:r w:rsidR="00C737E8" w:rsidRPr="00C737E8">
        <w:rPr>
          <w:rFonts w:ascii="Arial" w:hAnsi="Arial" w:cs="Arial"/>
          <w:color w:val="202122"/>
          <w:sz w:val="32"/>
          <w:szCs w:val="32"/>
          <w:shd w:val="clear" w:color="auto" w:fill="FFFFFF"/>
        </w:rPr>
        <w:t xml:space="preserve">. </w:t>
      </w:r>
      <w:r w:rsidR="00C737E8" w:rsidRPr="00C737E8">
        <w:rPr>
          <w:rFonts w:ascii="Arial" w:hAnsi="Arial" w:cs="Arial"/>
          <w:color w:val="202122"/>
          <w:sz w:val="32"/>
          <w:szCs w:val="32"/>
          <w:shd w:val="clear" w:color="auto" w:fill="FFFFFF"/>
          <w:rtl/>
        </w:rPr>
        <w:t>شهدت بلدان أوروبا الغربية خلال</w:t>
      </w:r>
      <w:r w:rsidR="00C737E8" w:rsidRPr="00C737E8">
        <w:rPr>
          <w:rFonts w:ascii="Arial" w:hAnsi="Arial" w:cs="Arial"/>
          <w:color w:val="202122"/>
          <w:sz w:val="32"/>
          <w:szCs w:val="32"/>
          <w:shd w:val="clear" w:color="auto" w:fill="FFFFFF"/>
        </w:rPr>
        <w:t> </w:t>
      </w:r>
      <w:hyperlink r:id="rId7" w:tooltip="قرن 18" w:history="1">
        <w:r w:rsidR="00C737E8" w:rsidRPr="00C737E8">
          <w:rPr>
            <w:rStyle w:val="Hyperlink"/>
            <w:rFonts w:ascii="Arial" w:hAnsi="Arial" w:cs="Arial"/>
            <w:color w:val="0B0080"/>
            <w:sz w:val="32"/>
            <w:szCs w:val="32"/>
            <w:shd w:val="clear" w:color="auto" w:fill="FFFFFF"/>
            <w:rtl/>
          </w:rPr>
          <w:t>القرن الثامن عشر</w:t>
        </w:r>
      </w:hyperlink>
      <w:r w:rsidR="00C737E8" w:rsidRPr="00C737E8">
        <w:rPr>
          <w:rFonts w:ascii="Arial" w:hAnsi="Arial" w:cs="Arial"/>
          <w:color w:val="202122"/>
          <w:sz w:val="32"/>
          <w:szCs w:val="32"/>
          <w:shd w:val="clear" w:color="auto" w:fill="FFFFFF"/>
        </w:rPr>
        <w:t> </w:t>
      </w:r>
      <w:r w:rsidR="00C737E8" w:rsidRPr="00C737E8">
        <w:rPr>
          <w:rFonts w:ascii="Arial" w:hAnsi="Arial" w:cs="Arial"/>
          <w:color w:val="202122"/>
          <w:sz w:val="32"/>
          <w:szCs w:val="32"/>
          <w:shd w:val="clear" w:color="auto" w:fill="FFFFFF"/>
          <w:rtl/>
        </w:rPr>
        <w:t>نهضة علمية شاملة فتنوعت الأبحاث والتجارب لتشمل مختلف فروع العلم ولتؤدي إلى اختراعات واكتشافات مهمة كانت السبب المباشر في قيام الثورة الصناعية خلال</w:t>
      </w:r>
      <w:r w:rsidR="00C737E8" w:rsidRPr="00C737E8">
        <w:rPr>
          <w:rFonts w:ascii="Arial" w:hAnsi="Arial" w:cs="Arial"/>
          <w:color w:val="202122"/>
          <w:sz w:val="32"/>
          <w:szCs w:val="32"/>
          <w:shd w:val="clear" w:color="auto" w:fill="FFFFFF"/>
        </w:rPr>
        <w:t> </w:t>
      </w:r>
      <w:hyperlink r:id="rId8" w:tooltip="قرن 19" w:history="1">
        <w:r w:rsidR="00C737E8" w:rsidRPr="00C737E8">
          <w:rPr>
            <w:rStyle w:val="Hyperlink"/>
            <w:rFonts w:ascii="Arial" w:hAnsi="Arial" w:cs="Arial"/>
            <w:color w:val="0B0080"/>
            <w:sz w:val="32"/>
            <w:szCs w:val="32"/>
            <w:shd w:val="clear" w:color="auto" w:fill="FFFFFF"/>
            <w:rtl/>
          </w:rPr>
          <w:t>القرن التاسع عشر</w:t>
        </w:r>
      </w:hyperlink>
      <w:r w:rsidR="00C737E8" w:rsidRPr="00C737E8">
        <w:rPr>
          <w:rFonts w:ascii="Arial" w:hAnsi="Arial" w:cs="Arial"/>
          <w:color w:val="202122"/>
          <w:sz w:val="32"/>
          <w:szCs w:val="32"/>
          <w:shd w:val="clear" w:color="auto" w:fill="FFFFFF"/>
        </w:rPr>
        <w:t xml:space="preserve">. </w:t>
      </w:r>
      <w:r w:rsidR="00C737E8" w:rsidRPr="00C737E8">
        <w:rPr>
          <w:rFonts w:ascii="Arial" w:hAnsi="Arial" w:cs="Arial"/>
          <w:color w:val="202122"/>
          <w:sz w:val="32"/>
          <w:szCs w:val="32"/>
          <w:shd w:val="clear" w:color="auto" w:fill="FFFFFF"/>
          <w:rtl/>
        </w:rPr>
        <w:t>وهي ثورة كان لها الأثر البالغ على الحياة الاقتصادية والاجتماعية والسياسية سواء في</w:t>
      </w:r>
      <w:r w:rsidR="00C737E8" w:rsidRPr="00C737E8">
        <w:rPr>
          <w:rFonts w:ascii="Arial" w:hAnsi="Arial" w:cs="Arial"/>
          <w:color w:val="202122"/>
          <w:sz w:val="32"/>
          <w:szCs w:val="32"/>
          <w:shd w:val="clear" w:color="auto" w:fill="FFFFFF"/>
        </w:rPr>
        <w:t> </w:t>
      </w:r>
      <w:hyperlink r:id="rId9" w:tooltip="أوروبا" w:history="1">
        <w:r w:rsidR="00C737E8" w:rsidRPr="00C737E8">
          <w:rPr>
            <w:rStyle w:val="Hyperlink"/>
            <w:rFonts w:ascii="Arial" w:hAnsi="Arial" w:cs="Arial"/>
            <w:color w:val="0B0080"/>
            <w:sz w:val="32"/>
            <w:szCs w:val="32"/>
            <w:shd w:val="clear" w:color="auto" w:fill="FFFFFF"/>
            <w:rtl/>
          </w:rPr>
          <w:t>أوروبا</w:t>
        </w:r>
      </w:hyperlink>
      <w:r w:rsidR="00C737E8" w:rsidRPr="00C737E8">
        <w:rPr>
          <w:rFonts w:ascii="Arial" w:hAnsi="Arial" w:cs="Arial"/>
          <w:color w:val="202122"/>
          <w:sz w:val="32"/>
          <w:szCs w:val="32"/>
          <w:shd w:val="clear" w:color="auto" w:fill="FFFFFF"/>
        </w:rPr>
        <w:t> </w:t>
      </w:r>
      <w:r w:rsidR="00C737E8" w:rsidRPr="00C737E8">
        <w:rPr>
          <w:rFonts w:ascii="Arial" w:hAnsi="Arial" w:cs="Arial"/>
          <w:color w:val="202122"/>
          <w:sz w:val="32"/>
          <w:szCs w:val="32"/>
          <w:shd w:val="clear" w:color="auto" w:fill="FFFFFF"/>
          <w:rtl/>
        </w:rPr>
        <w:t>أو خارجها</w:t>
      </w:r>
      <w:r w:rsidR="00C737E8" w:rsidRPr="00C737E8">
        <w:rPr>
          <w:rFonts w:ascii="Arial" w:hAnsi="Arial" w:cs="Arial"/>
          <w:color w:val="202122"/>
          <w:sz w:val="32"/>
          <w:szCs w:val="32"/>
          <w:shd w:val="clear" w:color="auto" w:fill="FFFFFF"/>
        </w:rPr>
        <w:t>.</w:t>
      </w:r>
      <w:r w:rsidR="00C737E8" w:rsidRPr="00C737E8">
        <w:rPr>
          <w:rFonts w:hint="cs"/>
          <w:sz w:val="32"/>
          <w:szCs w:val="32"/>
          <w:rtl/>
          <w:lang w:bidi="ar-IQ"/>
        </w:rPr>
        <w:t>)</w:t>
      </w:r>
      <w:r w:rsidRPr="00831921">
        <w:rPr>
          <w:rFonts w:hint="cs"/>
          <w:sz w:val="32"/>
          <w:szCs w:val="32"/>
          <w:rtl/>
          <w:lang w:bidi="ar-IQ"/>
        </w:rPr>
        <w:t xml:space="preserve"> كالزيادة في السكان وتشغيل الأطفال وزيادة الانحرافات والجرائم وغيرها، أنْ برز الاهتمام المبكر في أهمية التخطيط الاجتماعي كأسلوب تجنب النتائج الاجتماعية السيئة الناتجة عن ذبك.</w:t>
      </w:r>
    </w:p>
    <w:p w:rsidR="00102BBA" w:rsidRPr="00831921" w:rsidRDefault="00102BBA" w:rsidP="00102BBA">
      <w:pPr>
        <w:pStyle w:val="a3"/>
        <w:numPr>
          <w:ilvl w:val="0"/>
          <w:numId w:val="3"/>
        </w:numPr>
        <w:jc w:val="both"/>
        <w:rPr>
          <w:sz w:val="32"/>
          <w:szCs w:val="32"/>
          <w:lang w:bidi="ar-IQ"/>
        </w:rPr>
      </w:pPr>
      <w:r w:rsidRPr="00831921">
        <w:rPr>
          <w:rFonts w:hint="cs"/>
          <w:sz w:val="32"/>
          <w:szCs w:val="32"/>
          <w:rtl/>
          <w:lang w:bidi="ar-IQ"/>
        </w:rPr>
        <w:lastRenderedPageBreak/>
        <w:t>ثم استمر الاهتمام بالتخطيط الاجتماعي بصورة خاصة على المجتمعات النامية بدلاً من المجتمعات المتقدمة وخاصة على التقاليد المتخلفة، واعتبر التخطيط بهذا المعنى محاولة لإزالة العقبات في طريق التنمية.</w:t>
      </w:r>
    </w:p>
    <w:p w:rsidR="00102BBA" w:rsidRPr="00831921" w:rsidRDefault="00102BBA" w:rsidP="00102BBA">
      <w:pPr>
        <w:pStyle w:val="a3"/>
        <w:numPr>
          <w:ilvl w:val="0"/>
          <w:numId w:val="3"/>
        </w:numPr>
        <w:jc w:val="both"/>
        <w:rPr>
          <w:sz w:val="32"/>
          <w:szCs w:val="32"/>
          <w:lang w:bidi="ar-IQ"/>
        </w:rPr>
      </w:pPr>
      <w:r w:rsidRPr="00831921">
        <w:rPr>
          <w:rFonts w:hint="cs"/>
          <w:sz w:val="32"/>
          <w:szCs w:val="32"/>
          <w:rtl/>
          <w:lang w:bidi="ar-IQ"/>
        </w:rPr>
        <w:t>ثم زاد الاهتمام في الوقت الحاضر بالتخطيط الاجتماعي لأنه أصبح يمثل ضروريات الحياة الاجتماعية، وقد تعتبر هذه المرحلة امتداداً للمرحلة الثانية، لأنّ معالجة العقبات الاجتماعية كما هو الحال في المرحلة السابقة من أجل التركيز على ضروريات التنمية الاقتصادية والاجتماعية.</w:t>
      </w:r>
    </w:p>
    <w:p w:rsidR="00102BBA" w:rsidRPr="00831921" w:rsidRDefault="00102BBA" w:rsidP="00102BBA">
      <w:pPr>
        <w:jc w:val="both"/>
        <w:rPr>
          <w:sz w:val="32"/>
          <w:szCs w:val="32"/>
          <w:rtl/>
          <w:lang w:bidi="ar-IQ"/>
        </w:rPr>
      </w:pPr>
      <w:r w:rsidRPr="00831921">
        <w:rPr>
          <w:rFonts w:hint="cs"/>
          <w:sz w:val="32"/>
          <w:szCs w:val="32"/>
          <w:rtl/>
          <w:lang w:bidi="ar-IQ"/>
        </w:rPr>
        <w:t xml:space="preserve">    أنَّ أهم المحاور الذي يتناوله التخطيط الاجتماعي هي:</w:t>
      </w:r>
    </w:p>
    <w:p w:rsidR="00102BBA" w:rsidRPr="00831921" w:rsidRDefault="00102BBA" w:rsidP="00102BBA">
      <w:pPr>
        <w:pStyle w:val="a3"/>
        <w:numPr>
          <w:ilvl w:val="0"/>
          <w:numId w:val="4"/>
        </w:numPr>
        <w:jc w:val="both"/>
        <w:rPr>
          <w:sz w:val="32"/>
          <w:szCs w:val="32"/>
          <w:lang w:bidi="ar-IQ"/>
        </w:rPr>
      </w:pPr>
      <w:r w:rsidRPr="00831921">
        <w:rPr>
          <w:rFonts w:hint="cs"/>
          <w:sz w:val="32"/>
          <w:szCs w:val="32"/>
          <w:rtl/>
          <w:lang w:bidi="ar-IQ"/>
        </w:rPr>
        <w:t>التعليم</w:t>
      </w:r>
    </w:p>
    <w:p w:rsidR="00102BBA" w:rsidRPr="00831921" w:rsidRDefault="00102BBA" w:rsidP="00102BBA">
      <w:pPr>
        <w:pStyle w:val="a3"/>
        <w:numPr>
          <w:ilvl w:val="0"/>
          <w:numId w:val="4"/>
        </w:numPr>
        <w:jc w:val="both"/>
        <w:rPr>
          <w:sz w:val="32"/>
          <w:szCs w:val="32"/>
          <w:lang w:bidi="ar-IQ"/>
        </w:rPr>
      </w:pPr>
      <w:r w:rsidRPr="00831921">
        <w:rPr>
          <w:rFonts w:hint="cs"/>
          <w:sz w:val="32"/>
          <w:szCs w:val="32"/>
          <w:rtl/>
          <w:lang w:bidi="ar-IQ"/>
        </w:rPr>
        <w:t>الصحة.</w:t>
      </w:r>
    </w:p>
    <w:p w:rsidR="00102BBA" w:rsidRPr="00831921" w:rsidRDefault="00102BBA" w:rsidP="00102BBA">
      <w:pPr>
        <w:pStyle w:val="a3"/>
        <w:numPr>
          <w:ilvl w:val="0"/>
          <w:numId w:val="4"/>
        </w:numPr>
        <w:jc w:val="both"/>
        <w:rPr>
          <w:sz w:val="32"/>
          <w:szCs w:val="32"/>
          <w:lang w:bidi="ar-IQ"/>
        </w:rPr>
      </w:pPr>
      <w:r w:rsidRPr="00831921">
        <w:rPr>
          <w:rFonts w:hint="cs"/>
          <w:sz w:val="32"/>
          <w:szCs w:val="32"/>
          <w:rtl/>
          <w:lang w:bidi="ar-IQ"/>
        </w:rPr>
        <w:t>الإسكان.</w:t>
      </w:r>
    </w:p>
    <w:p w:rsidR="00102BBA" w:rsidRPr="00831921" w:rsidRDefault="00102BBA" w:rsidP="00102BBA">
      <w:pPr>
        <w:pStyle w:val="a3"/>
        <w:numPr>
          <w:ilvl w:val="0"/>
          <w:numId w:val="4"/>
        </w:numPr>
        <w:jc w:val="both"/>
        <w:rPr>
          <w:sz w:val="32"/>
          <w:szCs w:val="32"/>
          <w:lang w:bidi="ar-IQ"/>
        </w:rPr>
      </w:pPr>
      <w:r w:rsidRPr="00831921">
        <w:rPr>
          <w:rFonts w:hint="cs"/>
          <w:sz w:val="32"/>
          <w:szCs w:val="32"/>
          <w:rtl/>
          <w:lang w:bidi="ar-IQ"/>
        </w:rPr>
        <w:t>الخدمات العامة- متمثلة بالماء والكهرباء والمواصلات والهواتف والخدمات الترويحية مثل الحدائق والأندية ودور السينما والمسارح.</w:t>
      </w:r>
    </w:p>
    <w:p w:rsidR="00102BBA" w:rsidRPr="00831921" w:rsidRDefault="00102BBA" w:rsidP="00102BBA">
      <w:pPr>
        <w:pStyle w:val="a3"/>
        <w:numPr>
          <w:ilvl w:val="0"/>
          <w:numId w:val="4"/>
        </w:numPr>
        <w:jc w:val="both"/>
        <w:rPr>
          <w:sz w:val="32"/>
          <w:szCs w:val="32"/>
          <w:lang w:bidi="ar-IQ"/>
        </w:rPr>
      </w:pPr>
      <w:r w:rsidRPr="00831921">
        <w:rPr>
          <w:rFonts w:hint="cs"/>
          <w:sz w:val="32"/>
          <w:szCs w:val="32"/>
          <w:rtl/>
          <w:lang w:bidi="ar-IQ"/>
        </w:rPr>
        <w:t>الخدمات الاجتماعية- مثل مؤسسات الرعاية الاجتماعية والخدمات الدينية والترويحية المتعلقة بالطفولة والشباب والمسنين والمرأة وغيرها.</w:t>
      </w:r>
    </w:p>
    <w:p w:rsidR="00E16E66" w:rsidRPr="00102BBA" w:rsidRDefault="00E16E66"/>
    <w:sectPr w:rsidR="00E16E66" w:rsidRPr="00102BBA"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409"/>
    <w:multiLevelType w:val="hybridMultilevel"/>
    <w:tmpl w:val="B0787204"/>
    <w:lvl w:ilvl="0" w:tplc="5A90B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A23618"/>
    <w:multiLevelType w:val="hybridMultilevel"/>
    <w:tmpl w:val="2FFE7D2E"/>
    <w:lvl w:ilvl="0" w:tplc="DE90FF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1C5A17"/>
    <w:multiLevelType w:val="hybridMultilevel"/>
    <w:tmpl w:val="188E3F68"/>
    <w:lvl w:ilvl="0" w:tplc="BA9CA8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5B4EB7"/>
    <w:multiLevelType w:val="hybridMultilevel"/>
    <w:tmpl w:val="DE889EAA"/>
    <w:lvl w:ilvl="0" w:tplc="80A486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2F"/>
    <w:rsid w:val="0001462F"/>
    <w:rsid w:val="00102BBA"/>
    <w:rsid w:val="004D4317"/>
    <w:rsid w:val="00C737E8"/>
    <w:rsid w:val="00E1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BA"/>
    <w:pPr>
      <w:ind w:left="720"/>
      <w:contextualSpacing/>
    </w:pPr>
  </w:style>
  <w:style w:type="character" w:styleId="Hyperlink">
    <w:name w:val="Hyperlink"/>
    <w:basedOn w:val="a0"/>
    <w:uiPriority w:val="99"/>
    <w:semiHidden/>
    <w:unhideWhenUsed/>
    <w:rsid w:val="00C737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BA"/>
    <w:pPr>
      <w:ind w:left="720"/>
      <w:contextualSpacing/>
    </w:pPr>
  </w:style>
  <w:style w:type="character" w:styleId="Hyperlink">
    <w:name w:val="Hyperlink"/>
    <w:basedOn w:val="a0"/>
    <w:uiPriority w:val="99"/>
    <w:semiHidden/>
    <w:unhideWhenUsed/>
    <w:rsid w:val="00C73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2%D8%B1%D9%86_19" TargetMode="External"/><Relationship Id="rId3" Type="http://schemas.microsoft.com/office/2007/relationships/stylesWithEffects" Target="stylesWithEffects.xml"/><Relationship Id="rId7" Type="http://schemas.openxmlformats.org/officeDocument/2006/relationships/hyperlink" Target="https://ar.wikipedia.org/wiki/%D9%82%D8%B1%D9%86_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3%D8%AA%D9%85%D8%AA%D8%A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wikipedia.org/wiki/%D8%A3%D9%88%D8%B1%D9%88%D8%A8%D8%A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686</Words>
  <Characters>3912</Characters>
  <Application>Microsoft Office Word</Application>
  <DocSecurity>0</DocSecurity>
  <Lines>32</Lines>
  <Paragraphs>9</Paragraphs>
  <ScaleCrop>false</ScaleCrop>
  <Company>Enjoy My Fine Releases.</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4</cp:revision>
  <dcterms:created xsi:type="dcterms:W3CDTF">2020-12-14T12:09:00Z</dcterms:created>
  <dcterms:modified xsi:type="dcterms:W3CDTF">2020-12-19T16:44:00Z</dcterms:modified>
</cp:coreProperties>
</file>