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EE2E" w14:textId="77777777" w:rsidR="00483AB5" w:rsidRPr="008C6604"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Mustansiriyah University</w:t>
      </w:r>
    </w:p>
    <w:p w14:paraId="0B380EB7" w14:textId="77777777" w:rsidR="00483AB5" w:rsidRPr="008C6604"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College of Arts – Translation Department</w:t>
      </w:r>
    </w:p>
    <w:p w14:paraId="00993836" w14:textId="77777777" w:rsidR="00483AB5" w:rsidRPr="008C6604"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PhD Programme</w:t>
      </w:r>
    </w:p>
    <w:p w14:paraId="110E1CCB" w14:textId="46F53763" w:rsidR="00483AB5" w:rsidRPr="008C6604" w:rsidRDefault="00483AB5" w:rsidP="001D34A9">
      <w:pPr>
        <w:spacing w:line="360" w:lineRule="auto"/>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Workshops and Seminars</w:t>
      </w:r>
    </w:p>
    <w:p w14:paraId="65735045" w14:textId="734FB66B" w:rsidR="00483AB5"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 xml:space="preserve">Instructor name: Prof. Dr. </w:t>
      </w:r>
      <w:r>
        <w:rPr>
          <w:rFonts w:ascii="Times New Roman" w:hAnsi="Times New Roman" w:cs="Times New Roman"/>
          <w:b/>
          <w:bCs/>
          <w:sz w:val="32"/>
          <w:szCs w:val="32"/>
          <w:lang w:val="en-GB"/>
        </w:rPr>
        <w:t>Hanna</w:t>
      </w:r>
      <w:r w:rsidR="0071497E">
        <w:rPr>
          <w:rFonts w:ascii="Times New Roman" w:hAnsi="Times New Roman" w:cs="Times New Roman"/>
          <w:b/>
          <w:bCs/>
          <w:sz w:val="32"/>
          <w:szCs w:val="32"/>
          <w:lang w:val="en-GB"/>
        </w:rPr>
        <w:t xml:space="preserve"> Khalif</w:t>
      </w:r>
      <w:r>
        <w:rPr>
          <w:rFonts w:ascii="Times New Roman" w:hAnsi="Times New Roman" w:cs="Times New Roman"/>
          <w:b/>
          <w:bCs/>
          <w:sz w:val="32"/>
          <w:szCs w:val="32"/>
          <w:lang w:val="en-GB"/>
        </w:rPr>
        <w:t xml:space="preserve"> Gh</w:t>
      </w:r>
      <w:r w:rsidR="00DF3721">
        <w:rPr>
          <w:rFonts w:ascii="Times New Roman" w:hAnsi="Times New Roman" w:cs="Times New Roman"/>
          <w:b/>
          <w:bCs/>
          <w:sz w:val="32"/>
          <w:szCs w:val="32"/>
          <w:lang w:val="en-GB"/>
        </w:rPr>
        <w:t>ena</w:t>
      </w:r>
    </w:p>
    <w:p w14:paraId="7D9A5D2F" w14:textId="77777777" w:rsidR="0071497E" w:rsidRPr="008C6604" w:rsidRDefault="0071497E" w:rsidP="001D34A9">
      <w:pPr>
        <w:spacing w:line="360" w:lineRule="auto"/>
        <w:jc w:val="center"/>
        <w:rPr>
          <w:rFonts w:ascii="Times New Roman" w:hAnsi="Times New Roman" w:cs="Times New Roman"/>
          <w:b/>
          <w:bCs/>
          <w:sz w:val="32"/>
          <w:szCs w:val="32"/>
          <w:lang w:val="en-GB"/>
        </w:rPr>
      </w:pPr>
    </w:p>
    <w:p w14:paraId="13DB5229" w14:textId="77777777" w:rsidR="00483AB5" w:rsidRPr="008C6604" w:rsidRDefault="00483AB5" w:rsidP="001D34A9">
      <w:pPr>
        <w:spacing w:line="360" w:lineRule="auto"/>
        <w:jc w:val="center"/>
        <w:rPr>
          <w:rFonts w:ascii="Times New Roman" w:hAnsi="Times New Roman" w:cs="Times New Roman"/>
          <w:b/>
          <w:bCs/>
          <w:sz w:val="32"/>
          <w:szCs w:val="32"/>
          <w:lang w:val="en-GB"/>
        </w:rPr>
      </w:pPr>
    </w:p>
    <w:p w14:paraId="5FEBB028" w14:textId="77777777" w:rsidR="00483AB5" w:rsidRPr="008C6604" w:rsidRDefault="00483AB5" w:rsidP="001D34A9">
      <w:pPr>
        <w:spacing w:line="360" w:lineRule="auto"/>
        <w:jc w:val="center"/>
        <w:rPr>
          <w:rFonts w:ascii="Times New Roman" w:hAnsi="Times New Roman" w:cs="Times New Roman"/>
          <w:b/>
          <w:bCs/>
          <w:sz w:val="32"/>
          <w:szCs w:val="32"/>
          <w:lang w:val="en-GB"/>
        </w:rPr>
      </w:pPr>
    </w:p>
    <w:p w14:paraId="6FD1D063" w14:textId="77777777" w:rsidR="00483AB5" w:rsidRDefault="00483AB5" w:rsidP="001D34A9">
      <w:pPr>
        <w:spacing w:line="360" w:lineRule="auto"/>
        <w:jc w:val="center"/>
        <w:rPr>
          <w:rFonts w:ascii="Times New Roman" w:hAnsi="Times New Roman" w:cs="Times New Roman"/>
          <w:b/>
          <w:bCs/>
          <w:sz w:val="32"/>
          <w:szCs w:val="32"/>
          <w:lang w:val="en-GB"/>
        </w:rPr>
      </w:pPr>
    </w:p>
    <w:p w14:paraId="5F344858" w14:textId="77777777" w:rsidR="00483AB5" w:rsidRDefault="00483AB5" w:rsidP="001D34A9">
      <w:pPr>
        <w:spacing w:line="360" w:lineRule="auto"/>
        <w:jc w:val="center"/>
        <w:rPr>
          <w:rFonts w:ascii="Times New Roman" w:hAnsi="Times New Roman" w:cs="Times New Roman"/>
          <w:b/>
          <w:bCs/>
          <w:sz w:val="32"/>
          <w:szCs w:val="32"/>
          <w:lang w:val="en-GB"/>
        </w:rPr>
      </w:pPr>
    </w:p>
    <w:p w14:paraId="12F08F53" w14:textId="65F44CBA" w:rsidR="00DF3721" w:rsidRPr="00DF3721" w:rsidRDefault="002D0DA6" w:rsidP="001D34A9">
      <w:pPr>
        <w:spacing w:line="360" w:lineRule="auto"/>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Report on</w:t>
      </w:r>
      <w:r w:rsidR="00DF3721" w:rsidRPr="00DF3721">
        <w:rPr>
          <w:rFonts w:ascii="Times New Roman" w:hAnsi="Times New Roman" w:cs="Times New Roman"/>
          <w:b/>
          <w:bCs/>
          <w:sz w:val="32"/>
          <w:szCs w:val="32"/>
          <w:lang w:val="en-GB"/>
        </w:rPr>
        <w:t xml:space="preserve"> chapters four and five</w:t>
      </w:r>
      <w:r w:rsidR="00DF3721">
        <w:rPr>
          <w:rFonts w:ascii="Times New Roman" w:hAnsi="Times New Roman" w:cs="Times New Roman"/>
          <w:b/>
          <w:bCs/>
          <w:sz w:val="32"/>
          <w:szCs w:val="32"/>
          <w:lang w:val="en-GB"/>
        </w:rPr>
        <w:t xml:space="preserve"> of</w:t>
      </w:r>
      <w:r w:rsidR="00DF3721" w:rsidRPr="00DF3721">
        <w:rPr>
          <w:rFonts w:ascii="Times New Roman" w:hAnsi="Times New Roman" w:cs="Times New Roman"/>
          <w:b/>
          <w:bCs/>
          <w:sz w:val="32"/>
          <w:szCs w:val="32"/>
          <w:lang w:val="en-GB"/>
        </w:rPr>
        <w:t xml:space="preserve"> </w:t>
      </w:r>
      <w:r w:rsidR="0011732F">
        <w:rPr>
          <w:rFonts w:ascii="Times New Roman" w:hAnsi="Times New Roman" w:cs="Times New Roman"/>
          <w:b/>
          <w:bCs/>
          <w:sz w:val="32"/>
          <w:szCs w:val="32"/>
          <w:lang w:val="en-GB"/>
        </w:rPr>
        <w:t>‘</w:t>
      </w:r>
      <w:r w:rsidR="00DF3721" w:rsidRPr="00DF3721">
        <w:rPr>
          <w:rFonts w:ascii="Times New Roman" w:hAnsi="Times New Roman" w:cs="Times New Roman"/>
          <w:b/>
          <w:bCs/>
          <w:sz w:val="32"/>
          <w:szCs w:val="32"/>
          <w:lang w:val="en-GB"/>
        </w:rPr>
        <w:t>Developing Research Questions</w:t>
      </w:r>
    </w:p>
    <w:p w14:paraId="31B72A43" w14:textId="385610FB" w:rsidR="00DF3721" w:rsidRPr="00DF3721" w:rsidRDefault="00DF3721" w:rsidP="001D34A9">
      <w:pPr>
        <w:spacing w:line="360" w:lineRule="auto"/>
        <w:jc w:val="center"/>
        <w:rPr>
          <w:rFonts w:ascii="Times New Roman" w:hAnsi="Times New Roman" w:cs="Times New Roman"/>
          <w:b/>
          <w:bCs/>
          <w:sz w:val="32"/>
          <w:szCs w:val="32"/>
          <w:lang w:val="en-GB"/>
        </w:rPr>
      </w:pPr>
      <w:r w:rsidRPr="00DF3721">
        <w:rPr>
          <w:rFonts w:ascii="Times New Roman" w:hAnsi="Times New Roman" w:cs="Times New Roman"/>
          <w:b/>
          <w:bCs/>
          <w:sz w:val="32"/>
          <w:szCs w:val="32"/>
          <w:lang w:val="en-GB"/>
        </w:rPr>
        <w:t>A Guide for Social Scientists</w:t>
      </w:r>
      <w:r w:rsidR="0011732F">
        <w:rPr>
          <w:rFonts w:ascii="Times New Roman" w:hAnsi="Times New Roman" w:cs="Times New Roman"/>
          <w:b/>
          <w:bCs/>
          <w:sz w:val="32"/>
          <w:szCs w:val="32"/>
          <w:lang w:val="en-GB"/>
        </w:rPr>
        <w:t>’</w:t>
      </w:r>
    </w:p>
    <w:p w14:paraId="5ADD0E47" w14:textId="77777777" w:rsidR="00DF3721" w:rsidRPr="00DF3721" w:rsidRDefault="00DF3721" w:rsidP="001D34A9">
      <w:pPr>
        <w:spacing w:line="360" w:lineRule="auto"/>
        <w:jc w:val="center"/>
        <w:rPr>
          <w:rFonts w:ascii="Times New Roman" w:hAnsi="Times New Roman" w:cs="Times New Roman"/>
          <w:b/>
          <w:bCs/>
          <w:sz w:val="32"/>
          <w:szCs w:val="32"/>
          <w:lang w:val="en-GB"/>
        </w:rPr>
      </w:pPr>
      <w:r w:rsidRPr="00DF3721">
        <w:rPr>
          <w:rFonts w:ascii="Times New Roman" w:hAnsi="Times New Roman" w:cs="Times New Roman"/>
          <w:b/>
          <w:bCs/>
          <w:sz w:val="32"/>
          <w:szCs w:val="32"/>
          <w:lang w:val="en-GB"/>
        </w:rPr>
        <w:t>by</w:t>
      </w:r>
    </w:p>
    <w:p w14:paraId="29178BA2" w14:textId="2A886A17" w:rsidR="00483AB5" w:rsidRDefault="00DF3721" w:rsidP="001D34A9">
      <w:pPr>
        <w:spacing w:line="360" w:lineRule="auto"/>
        <w:jc w:val="center"/>
        <w:rPr>
          <w:rFonts w:ascii="Times New Roman" w:hAnsi="Times New Roman" w:cs="Times New Roman"/>
          <w:b/>
          <w:bCs/>
          <w:sz w:val="32"/>
          <w:szCs w:val="32"/>
          <w:lang w:val="en-GB"/>
        </w:rPr>
      </w:pPr>
      <w:r w:rsidRPr="00DF3721">
        <w:rPr>
          <w:rFonts w:ascii="Times New Roman" w:hAnsi="Times New Roman" w:cs="Times New Roman"/>
          <w:b/>
          <w:bCs/>
          <w:sz w:val="32"/>
          <w:szCs w:val="32"/>
          <w:lang w:val="en-GB"/>
        </w:rPr>
        <w:t>Patrick White</w:t>
      </w:r>
    </w:p>
    <w:p w14:paraId="07548026" w14:textId="77777777" w:rsidR="00483AB5" w:rsidRDefault="00483AB5" w:rsidP="001D34A9">
      <w:pPr>
        <w:spacing w:line="360" w:lineRule="auto"/>
        <w:jc w:val="center"/>
        <w:rPr>
          <w:rFonts w:ascii="Times New Roman" w:hAnsi="Times New Roman" w:cs="Times New Roman"/>
          <w:b/>
          <w:bCs/>
          <w:sz w:val="32"/>
          <w:szCs w:val="32"/>
          <w:lang w:val="en-GB"/>
        </w:rPr>
      </w:pPr>
    </w:p>
    <w:p w14:paraId="4FC4F16B" w14:textId="77777777" w:rsidR="00483AB5" w:rsidRDefault="00483AB5" w:rsidP="001D34A9">
      <w:pPr>
        <w:spacing w:line="360" w:lineRule="auto"/>
        <w:jc w:val="center"/>
        <w:rPr>
          <w:rFonts w:ascii="Times New Roman" w:hAnsi="Times New Roman" w:cs="Times New Roman"/>
          <w:b/>
          <w:bCs/>
          <w:sz w:val="32"/>
          <w:szCs w:val="32"/>
          <w:lang w:val="en-GB"/>
        </w:rPr>
      </w:pPr>
    </w:p>
    <w:p w14:paraId="516E77E0" w14:textId="77777777" w:rsidR="00483AB5" w:rsidRDefault="00483AB5" w:rsidP="001D34A9">
      <w:pPr>
        <w:spacing w:line="360" w:lineRule="auto"/>
        <w:jc w:val="center"/>
        <w:rPr>
          <w:rFonts w:ascii="Times New Roman" w:hAnsi="Times New Roman" w:cs="Times New Roman"/>
          <w:b/>
          <w:bCs/>
          <w:sz w:val="32"/>
          <w:szCs w:val="32"/>
          <w:lang w:val="en-GB"/>
        </w:rPr>
      </w:pPr>
    </w:p>
    <w:p w14:paraId="15F9BCB2" w14:textId="77777777" w:rsidR="00483AB5" w:rsidRDefault="00483AB5" w:rsidP="001D34A9">
      <w:pPr>
        <w:spacing w:line="360" w:lineRule="auto"/>
        <w:jc w:val="center"/>
        <w:rPr>
          <w:rFonts w:ascii="Times New Roman" w:hAnsi="Times New Roman" w:cs="Times New Roman"/>
          <w:b/>
          <w:bCs/>
          <w:sz w:val="32"/>
          <w:szCs w:val="32"/>
          <w:lang w:val="en-GB"/>
        </w:rPr>
      </w:pPr>
    </w:p>
    <w:p w14:paraId="28C8B6DB" w14:textId="77777777" w:rsidR="00483AB5" w:rsidRPr="008C6604"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By Muhanad Falah Abood</w:t>
      </w:r>
    </w:p>
    <w:p w14:paraId="371BC042" w14:textId="77777777" w:rsidR="00483AB5" w:rsidRPr="008C6604" w:rsidRDefault="00483AB5" w:rsidP="001D34A9">
      <w:pPr>
        <w:spacing w:line="360" w:lineRule="auto"/>
        <w:jc w:val="center"/>
        <w:rPr>
          <w:rFonts w:ascii="Times New Roman" w:hAnsi="Times New Roman" w:cs="Times New Roman"/>
          <w:b/>
          <w:bCs/>
          <w:sz w:val="32"/>
          <w:szCs w:val="32"/>
          <w:lang w:val="en-GB"/>
        </w:rPr>
      </w:pPr>
    </w:p>
    <w:p w14:paraId="3EAB6F81" w14:textId="77777777" w:rsidR="00483AB5" w:rsidRPr="008C6604" w:rsidRDefault="00483AB5" w:rsidP="001D34A9">
      <w:pPr>
        <w:spacing w:line="360" w:lineRule="auto"/>
        <w:jc w:val="center"/>
        <w:rPr>
          <w:rFonts w:ascii="Times New Roman" w:hAnsi="Times New Roman" w:cs="Times New Roman"/>
          <w:b/>
          <w:bCs/>
          <w:sz w:val="32"/>
          <w:szCs w:val="32"/>
          <w:lang w:val="en-GB"/>
        </w:rPr>
      </w:pPr>
    </w:p>
    <w:p w14:paraId="51E1854C" w14:textId="77777777" w:rsidR="00483AB5" w:rsidRPr="008C6604" w:rsidRDefault="00483AB5" w:rsidP="001D34A9">
      <w:pPr>
        <w:spacing w:line="360" w:lineRule="auto"/>
        <w:jc w:val="center"/>
        <w:rPr>
          <w:rFonts w:ascii="Times New Roman" w:hAnsi="Times New Roman" w:cs="Times New Roman"/>
          <w:b/>
          <w:bCs/>
          <w:sz w:val="32"/>
          <w:szCs w:val="32"/>
          <w:lang w:val="en-GB"/>
        </w:rPr>
      </w:pPr>
    </w:p>
    <w:p w14:paraId="53C3A1DB" w14:textId="77777777" w:rsidR="00483AB5" w:rsidRPr="008C6604" w:rsidRDefault="00483AB5" w:rsidP="001D34A9">
      <w:pPr>
        <w:spacing w:line="360" w:lineRule="auto"/>
        <w:jc w:val="center"/>
        <w:rPr>
          <w:rFonts w:ascii="Times New Roman" w:hAnsi="Times New Roman" w:cs="Times New Roman"/>
          <w:b/>
          <w:bCs/>
          <w:sz w:val="32"/>
          <w:szCs w:val="32"/>
          <w:lang w:val="en-GB"/>
        </w:rPr>
      </w:pPr>
      <w:r w:rsidRPr="008C6604">
        <w:rPr>
          <w:rFonts w:ascii="Times New Roman" w:hAnsi="Times New Roman" w:cs="Times New Roman"/>
          <w:b/>
          <w:bCs/>
          <w:sz w:val="32"/>
          <w:szCs w:val="32"/>
          <w:lang w:val="en-GB"/>
        </w:rPr>
        <w:t>2020</w:t>
      </w:r>
    </w:p>
    <w:p w14:paraId="53511E08" w14:textId="09E205A7" w:rsidR="00483AB5" w:rsidRPr="00214573" w:rsidRDefault="00483AB5" w:rsidP="001D34A9">
      <w:pPr>
        <w:spacing w:line="360" w:lineRule="auto"/>
        <w:jc w:val="both"/>
        <w:rPr>
          <w:rFonts w:ascii="Times New Roman" w:hAnsi="Times New Roman" w:cs="Times New Roman"/>
          <w:b/>
          <w:bCs/>
          <w:sz w:val="32"/>
          <w:szCs w:val="32"/>
        </w:rPr>
      </w:pPr>
      <w:r w:rsidRPr="00214573">
        <w:rPr>
          <w:rFonts w:ascii="Times New Roman" w:hAnsi="Times New Roman" w:cs="Times New Roman"/>
          <w:b/>
          <w:bCs/>
          <w:sz w:val="32"/>
          <w:szCs w:val="32"/>
        </w:rPr>
        <w:lastRenderedPageBreak/>
        <w:t>Chapter four</w:t>
      </w:r>
      <w:r w:rsidR="00DF3721" w:rsidRPr="00214573">
        <w:rPr>
          <w:rFonts w:ascii="Times New Roman" w:hAnsi="Times New Roman" w:cs="Times New Roman"/>
          <w:b/>
          <w:bCs/>
          <w:sz w:val="32"/>
          <w:szCs w:val="32"/>
        </w:rPr>
        <w:t xml:space="preserve">: </w:t>
      </w:r>
      <w:r w:rsidRPr="00214573">
        <w:rPr>
          <w:rFonts w:ascii="Times New Roman" w:hAnsi="Times New Roman" w:cs="Times New Roman"/>
          <w:b/>
          <w:bCs/>
          <w:sz w:val="32"/>
          <w:szCs w:val="32"/>
        </w:rPr>
        <w:t xml:space="preserve"> Questions, methods and indicators</w:t>
      </w:r>
    </w:p>
    <w:p w14:paraId="6545A30D" w14:textId="77777777" w:rsidR="004C177F" w:rsidRDefault="004C177F" w:rsidP="001D34A9">
      <w:pPr>
        <w:spacing w:line="360" w:lineRule="auto"/>
        <w:jc w:val="both"/>
        <w:rPr>
          <w:rFonts w:ascii="Times New Roman" w:hAnsi="Times New Roman" w:cs="Times New Roman"/>
          <w:sz w:val="28"/>
          <w:szCs w:val="28"/>
        </w:rPr>
      </w:pPr>
    </w:p>
    <w:p w14:paraId="073AAEC7" w14:textId="2493A1FA" w:rsidR="00B0566E" w:rsidRPr="00157467" w:rsidRDefault="00E15305" w:rsidP="001D34A9">
      <w:pPr>
        <w:spacing w:line="360" w:lineRule="auto"/>
        <w:jc w:val="both"/>
        <w:rPr>
          <w:rFonts w:ascii="Times New Roman" w:hAnsi="Times New Roman" w:cs="Times New Roman"/>
          <w:sz w:val="28"/>
          <w:szCs w:val="28"/>
        </w:rPr>
      </w:pPr>
      <w:r w:rsidRPr="00157467">
        <w:rPr>
          <w:rFonts w:ascii="Times New Roman" w:hAnsi="Times New Roman" w:cs="Times New Roman"/>
          <w:sz w:val="28"/>
          <w:szCs w:val="28"/>
        </w:rPr>
        <w:t>Having discussed the sources of research questions in chapter one, which are the ideas, the characteristics of research questions, that is what makes a research question as such in chapter two</w:t>
      </w:r>
      <w:r w:rsidR="0011732F">
        <w:rPr>
          <w:rFonts w:ascii="Times New Roman" w:hAnsi="Times New Roman" w:cs="Times New Roman"/>
          <w:sz w:val="28"/>
          <w:szCs w:val="28"/>
        </w:rPr>
        <w:t>,</w:t>
      </w:r>
      <w:r w:rsidRPr="00157467">
        <w:rPr>
          <w:rFonts w:ascii="Times New Roman" w:hAnsi="Times New Roman" w:cs="Times New Roman"/>
          <w:sz w:val="28"/>
          <w:szCs w:val="28"/>
        </w:rPr>
        <w:t xml:space="preserve"> and the criteria of questions </w:t>
      </w:r>
      <w:r w:rsidR="00F42C29" w:rsidRPr="00157467">
        <w:rPr>
          <w:rFonts w:ascii="Times New Roman" w:hAnsi="Times New Roman" w:cs="Times New Roman"/>
          <w:sz w:val="28"/>
          <w:szCs w:val="28"/>
        </w:rPr>
        <w:t>and what makes them researchable</w:t>
      </w:r>
      <w:r w:rsidR="00FA36FF" w:rsidRPr="00157467">
        <w:rPr>
          <w:rFonts w:ascii="Times New Roman" w:hAnsi="Times New Roman" w:cs="Times New Roman"/>
          <w:sz w:val="28"/>
          <w:szCs w:val="28"/>
        </w:rPr>
        <w:t xml:space="preserve"> in chapter three</w:t>
      </w:r>
      <w:r w:rsidR="00F42C29" w:rsidRPr="00157467">
        <w:rPr>
          <w:rFonts w:ascii="Times New Roman" w:hAnsi="Times New Roman" w:cs="Times New Roman"/>
          <w:sz w:val="28"/>
          <w:szCs w:val="28"/>
        </w:rPr>
        <w:t>, White (2009)</w:t>
      </w:r>
      <w:r w:rsidR="00FA36FF" w:rsidRPr="00157467">
        <w:rPr>
          <w:rFonts w:ascii="Times New Roman" w:hAnsi="Times New Roman" w:cs="Times New Roman"/>
          <w:sz w:val="28"/>
          <w:szCs w:val="28"/>
        </w:rPr>
        <w:t xml:space="preserve"> pursues to discuss the relationship between questions, methods and indicators</w:t>
      </w:r>
      <w:r w:rsidR="004C177F">
        <w:rPr>
          <w:rFonts w:ascii="Times New Roman" w:hAnsi="Times New Roman" w:cs="Times New Roman"/>
          <w:sz w:val="28"/>
          <w:szCs w:val="28"/>
        </w:rPr>
        <w:t xml:space="preserve"> in chapter four</w:t>
      </w:r>
      <w:r w:rsidR="00D9692B" w:rsidRPr="00157467">
        <w:rPr>
          <w:rFonts w:ascii="Times New Roman" w:hAnsi="Times New Roman" w:cs="Times New Roman"/>
          <w:sz w:val="28"/>
          <w:szCs w:val="28"/>
        </w:rPr>
        <w:t>. He tackles these issues in</w:t>
      </w:r>
      <w:r w:rsidR="00CD38A8" w:rsidRPr="00157467">
        <w:rPr>
          <w:rFonts w:ascii="Times New Roman" w:hAnsi="Times New Roman" w:cs="Times New Roman"/>
          <w:sz w:val="28"/>
          <w:szCs w:val="28"/>
        </w:rPr>
        <w:t xml:space="preserve"> two parts of</w:t>
      </w:r>
      <w:r w:rsidR="004C177F">
        <w:rPr>
          <w:rFonts w:ascii="Times New Roman" w:hAnsi="Times New Roman" w:cs="Times New Roman"/>
          <w:sz w:val="28"/>
          <w:szCs w:val="28"/>
        </w:rPr>
        <w:t xml:space="preserve"> this</w:t>
      </w:r>
      <w:r w:rsidR="00CD38A8" w:rsidRPr="00157467">
        <w:rPr>
          <w:rFonts w:ascii="Times New Roman" w:hAnsi="Times New Roman" w:cs="Times New Roman"/>
          <w:sz w:val="28"/>
          <w:szCs w:val="28"/>
        </w:rPr>
        <w:t xml:space="preserve"> chapter by first studying the differences between research design and data collection</w:t>
      </w:r>
      <w:r w:rsidR="00662925" w:rsidRPr="00157467">
        <w:rPr>
          <w:rFonts w:ascii="Times New Roman" w:hAnsi="Times New Roman" w:cs="Times New Roman"/>
          <w:sz w:val="28"/>
          <w:szCs w:val="28"/>
        </w:rPr>
        <w:t xml:space="preserve"> and then in the second part White tries to operationalize some of the concepts mentioned in chapter two. </w:t>
      </w:r>
    </w:p>
    <w:p w14:paraId="1C3956DA" w14:textId="77777777" w:rsidR="00B0566E" w:rsidRPr="00157467" w:rsidRDefault="00B0566E" w:rsidP="001D34A9">
      <w:pPr>
        <w:spacing w:line="360" w:lineRule="auto"/>
        <w:jc w:val="both"/>
        <w:rPr>
          <w:rFonts w:ascii="Times New Roman" w:hAnsi="Times New Roman" w:cs="Times New Roman"/>
          <w:sz w:val="28"/>
          <w:szCs w:val="28"/>
        </w:rPr>
      </w:pPr>
    </w:p>
    <w:p w14:paraId="6ECF3318" w14:textId="1DE8229F" w:rsidR="00B0566E" w:rsidRPr="00157467" w:rsidRDefault="00B0566E" w:rsidP="001D34A9">
      <w:pPr>
        <w:autoSpaceDE w:val="0"/>
        <w:autoSpaceDN w:val="0"/>
        <w:adjustRightInd w:val="0"/>
        <w:spacing w:line="360" w:lineRule="auto"/>
        <w:jc w:val="both"/>
        <w:rPr>
          <w:rFonts w:ascii="Times New Roman" w:hAnsi="Times New Roman" w:cs="Times New Roman"/>
          <w:b/>
          <w:bCs/>
          <w:sz w:val="28"/>
          <w:szCs w:val="28"/>
        </w:rPr>
      </w:pPr>
      <w:r w:rsidRPr="00157467">
        <w:rPr>
          <w:rFonts w:ascii="Times New Roman" w:hAnsi="Times New Roman" w:cs="Times New Roman"/>
          <w:b/>
          <w:bCs/>
          <w:sz w:val="28"/>
          <w:szCs w:val="28"/>
        </w:rPr>
        <w:t>Questions as the starting point of research</w:t>
      </w:r>
    </w:p>
    <w:p w14:paraId="6A1F6424" w14:textId="77777777" w:rsidR="00214573" w:rsidRDefault="00214573" w:rsidP="0087709A">
      <w:pPr>
        <w:autoSpaceDE w:val="0"/>
        <w:autoSpaceDN w:val="0"/>
        <w:adjustRightInd w:val="0"/>
        <w:spacing w:line="360" w:lineRule="auto"/>
        <w:jc w:val="both"/>
        <w:rPr>
          <w:rFonts w:ascii="Times New Roman" w:hAnsi="Times New Roman" w:cs="Times New Roman"/>
          <w:sz w:val="28"/>
          <w:szCs w:val="28"/>
        </w:rPr>
      </w:pPr>
    </w:p>
    <w:p w14:paraId="03D2EE79" w14:textId="77777777" w:rsidR="0084501D" w:rsidRDefault="001D34A9" w:rsidP="0087709A">
      <w:pPr>
        <w:autoSpaceDE w:val="0"/>
        <w:autoSpaceDN w:val="0"/>
        <w:adjustRightInd w:val="0"/>
        <w:spacing w:line="360" w:lineRule="auto"/>
        <w:jc w:val="both"/>
        <w:rPr>
          <w:rFonts w:ascii="Times New Roman" w:hAnsi="Times New Roman" w:cs="Times New Roman"/>
          <w:sz w:val="28"/>
          <w:szCs w:val="28"/>
        </w:rPr>
      </w:pPr>
      <w:r w:rsidRPr="00157467">
        <w:rPr>
          <w:rFonts w:ascii="Times New Roman" w:hAnsi="Times New Roman" w:cs="Times New Roman"/>
          <w:sz w:val="28"/>
          <w:szCs w:val="28"/>
        </w:rPr>
        <w:t xml:space="preserve">White (2009) stresses the point that research questions are the </w:t>
      </w:r>
      <w:r w:rsidR="002D0DA6" w:rsidRPr="00157467">
        <w:rPr>
          <w:rFonts w:ascii="Times New Roman" w:hAnsi="Times New Roman" w:cs="Times New Roman"/>
          <w:sz w:val="28"/>
          <w:szCs w:val="28"/>
        </w:rPr>
        <w:t>launching pad for any research</w:t>
      </w:r>
      <w:r w:rsidR="00214573">
        <w:rPr>
          <w:rFonts w:ascii="Times New Roman" w:hAnsi="Times New Roman" w:cs="Times New Roman"/>
          <w:sz w:val="28"/>
          <w:szCs w:val="28"/>
        </w:rPr>
        <w:t>.</w:t>
      </w:r>
      <w:r w:rsidR="002D0DA6" w:rsidRPr="00157467">
        <w:rPr>
          <w:rFonts w:ascii="Times New Roman" w:hAnsi="Times New Roman" w:cs="Times New Roman"/>
          <w:sz w:val="28"/>
          <w:szCs w:val="28"/>
        </w:rPr>
        <w:t xml:space="preserve"> </w:t>
      </w:r>
      <w:r w:rsidR="00214573">
        <w:rPr>
          <w:rFonts w:ascii="Times New Roman" w:hAnsi="Times New Roman" w:cs="Times New Roman"/>
          <w:sz w:val="28"/>
          <w:szCs w:val="28"/>
        </w:rPr>
        <w:t>W</w:t>
      </w:r>
      <w:r w:rsidR="002D0DA6" w:rsidRPr="00157467">
        <w:rPr>
          <w:rFonts w:ascii="Times New Roman" w:hAnsi="Times New Roman" w:cs="Times New Roman"/>
          <w:sz w:val="28"/>
          <w:szCs w:val="28"/>
        </w:rPr>
        <w:t>ell-thought-written-structured questions would have great impact on research design and methods of data collection</w:t>
      </w:r>
      <w:r w:rsidR="00E90B54" w:rsidRPr="00157467">
        <w:rPr>
          <w:rFonts w:ascii="Times New Roman" w:hAnsi="Times New Roman" w:cs="Times New Roman"/>
          <w:sz w:val="28"/>
          <w:szCs w:val="28"/>
        </w:rPr>
        <w:t xml:space="preserve"> and would prove to be fruitful. </w:t>
      </w:r>
      <w:r w:rsidR="0087709A" w:rsidRPr="00157467">
        <w:rPr>
          <w:rFonts w:ascii="Times New Roman" w:hAnsi="Times New Roman" w:cs="Times New Roman"/>
          <w:sz w:val="28"/>
          <w:szCs w:val="28"/>
        </w:rPr>
        <w:t>As Punch rightly states “I use the focus on research questions as a way both of getting started in research, and as a way of organizing the subsequent project” (Punch, 20</w:t>
      </w:r>
      <w:r w:rsidR="00CF2116">
        <w:rPr>
          <w:rFonts w:ascii="Times New Roman" w:hAnsi="Times New Roman" w:cs="Times New Roman"/>
          <w:sz w:val="28"/>
          <w:szCs w:val="28"/>
        </w:rPr>
        <w:t>16</w:t>
      </w:r>
      <w:r w:rsidR="0087709A" w:rsidRPr="00157467">
        <w:rPr>
          <w:rFonts w:ascii="Times New Roman" w:hAnsi="Times New Roman" w:cs="Times New Roman"/>
          <w:sz w:val="28"/>
          <w:szCs w:val="28"/>
        </w:rPr>
        <w:t xml:space="preserve">, p. 17). </w:t>
      </w:r>
    </w:p>
    <w:p w14:paraId="19B524DE" w14:textId="77777777" w:rsidR="0084501D" w:rsidRDefault="0087709A" w:rsidP="0084501D">
      <w:pPr>
        <w:autoSpaceDE w:val="0"/>
        <w:autoSpaceDN w:val="0"/>
        <w:adjustRightInd w:val="0"/>
        <w:spacing w:line="360" w:lineRule="auto"/>
        <w:jc w:val="both"/>
        <w:rPr>
          <w:rFonts w:ascii="Times New Roman" w:hAnsi="Times New Roman" w:cs="Times New Roman"/>
          <w:sz w:val="28"/>
          <w:szCs w:val="28"/>
        </w:rPr>
      </w:pPr>
      <w:r w:rsidRPr="00157467">
        <w:rPr>
          <w:rFonts w:ascii="Times New Roman" w:hAnsi="Times New Roman" w:cs="Times New Roman"/>
          <w:sz w:val="28"/>
          <w:szCs w:val="28"/>
        </w:rPr>
        <w:t>According to (de Vaus 2001)</w:t>
      </w:r>
      <w:r w:rsidR="00F34F25" w:rsidRPr="00157467">
        <w:rPr>
          <w:rFonts w:ascii="Times New Roman" w:hAnsi="Times New Roman" w:cs="Times New Roman"/>
          <w:sz w:val="28"/>
          <w:szCs w:val="28"/>
        </w:rPr>
        <w:t xml:space="preserve"> to move </w:t>
      </w:r>
      <w:r w:rsidR="00680BB2" w:rsidRPr="00157467">
        <w:rPr>
          <w:rFonts w:ascii="Times New Roman" w:hAnsi="Times New Roman" w:cs="Times New Roman"/>
          <w:sz w:val="28"/>
          <w:szCs w:val="28"/>
        </w:rPr>
        <w:t>from research</w:t>
      </w:r>
      <w:r w:rsidR="00F34F25" w:rsidRPr="00157467">
        <w:rPr>
          <w:rFonts w:ascii="Times New Roman" w:hAnsi="Times New Roman" w:cs="Times New Roman"/>
          <w:sz w:val="28"/>
          <w:szCs w:val="28"/>
        </w:rPr>
        <w:t xml:space="preserve"> questions to research design, researchers need first to think about the research data. </w:t>
      </w:r>
      <w:r w:rsidR="00680BB2" w:rsidRPr="00157467">
        <w:rPr>
          <w:rFonts w:ascii="Times New Roman" w:hAnsi="Times New Roman" w:cs="Times New Roman"/>
          <w:sz w:val="28"/>
          <w:szCs w:val="28"/>
        </w:rPr>
        <w:t xml:space="preserve">Research data should be well reflected in research questions </w:t>
      </w:r>
      <w:r w:rsidR="007460B2" w:rsidRPr="00157467">
        <w:rPr>
          <w:rFonts w:ascii="Times New Roman" w:hAnsi="Times New Roman" w:cs="Times New Roman"/>
          <w:sz w:val="28"/>
          <w:szCs w:val="28"/>
        </w:rPr>
        <w:t>because</w:t>
      </w:r>
      <w:r w:rsidR="00680BB2" w:rsidRPr="00157467">
        <w:rPr>
          <w:rFonts w:ascii="Times New Roman" w:hAnsi="Times New Roman" w:cs="Times New Roman"/>
          <w:sz w:val="28"/>
          <w:szCs w:val="28"/>
        </w:rPr>
        <w:t xml:space="preserve"> if </w:t>
      </w:r>
      <w:r w:rsidR="007460B2" w:rsidRPr="00157467">
        <w:rPr>
          <w:rFonts w:ascii="Times New Roman" w:hAnsi="Times New Roman" w:cs="Times New Roman"/>
          <w:sz w:val="28"/>
          <w:szCs w:val="28"/>
        </w:rPr>
        <w:t>questions</w:t>
      </w:r>
      <w:r w:rsidR="00680BB2" w:rsidRPr="00157467">
        <w:rPr>
          <w:rFonts w:ascii="Times New Roman" w:hAnsi="Times New Roman" w:cs="Times New Roman"/>
          <w:sz w:val="28"/>
          <w:szCs w:val="28"/>
        </w:rPr>
        <w:t xml:space="preserve"> do not indicate what necessary data are required </w:t>
      </w:r>
      <w:r w:rsidR="007460B2" w:rsidRPr="00157467">
        <w:rPr>
          <w:rFonts w:ascii="Times New Roman" w:hAnsi="Times New Roman" w:cs="Times New Roman"/>
          <w:sz w:val="28"/>
          <w:szCs w:val="28"/>
        </w:rPr>
        <w:t>to</w:t>
      </w:r>
      <w:r w:rsidR="00680BB2" w:rsidRPr="00157467">
        <w:rPr>
          <w:rFonts w:ascii="Times New Roman" w:hAnsi="Times New Roman" w:cs="Times New Roman"/>
          <w:sz w:val="28"/>
          <w:szCs w:val="28"/>
        </w:rPr>
        <w:t xml:space="preserve"> </w:t>
      </w:r>
      <w:r w:rsidR="007460B2" w:rsidRPr="00157467">
        <w:rPr>
          <w:rFonts w:ascii="Times New Roman" w:hAnsi="Times New Roman" w:cs="Times New Roman"/>
          <w:sz w:val="28"/>
          <w:szCs w:val="28"/>
        </w:rPr>
        <w:t>answer them,</w:t>
      </w:r>
      <w:r w:rsidR="00680BB2" w:rsidRPr="00157467">
        <w:rPr>
          <w:rFonts w:ascii="Times New Roman" w:hAnsi="Times New Roman" w:cs="Times New Roman"/>
          <w:sz w:val="28"/>
          <w:szCs w:val="28"/>
        </w:rPr>
        <w:t xml:space="preserve"> then they would run the risk of not meeting what Punch calls the “empirical criterion” (Punch, 1998, p. 44) which is something that </w:t>
      </w:r>
      <w:r w:rsidR="008731B6" w:rsidRPr="00157467">
        <w:rPr>
          <w:rFonts w:ascii="Times New Roman" w:hAnsi="Times New Roman" w:cs="Times New Roman"/>
          <w:sz w:val="28"/>
          <w:szCs w:val="28"/>
        </w:rPr>
        <w:t>White</w:t>
      </w:r>
      <w:r w:rsidR="00680BB2" w:rsidRPr="00157467">
        <w:rPr>
          <w:rFonts w:ascii="Times New Roman" w:hAnsi="Times New Roman" w:cs="Times New Roman"/>
          <w:sz w:val="28"/>
          <w:szCs w:val="28"/>
        </w:rPr>
        <w:t xml:space="preserve"> (2009) emphasized in chapter three when speaking about “</w:t>
      </w:r>
      <w:r w:rsidR="008731B6" w:rsidRPr="00157467">
        <w:rPr>
          <w:rFonts w:ascii="Times New Roman" w:hAnsi="Times New Roman" w:cs="Times New Roman"/>
          <w:sz w:val="28"/>
          <w:szCs w:val="28"/>
        </w:rPr>
        <w:t>empirical investigation” as questions would be unresearchable if they cannot be answered by “empirical investigation” (ibid, p. 59).</w:t>
      </w:r>
      <w:r w:rsidR="007460B2" w:rsidRPr="00157467">
        <w:rPr>
          <w:rFonts w:ascii="Times New Roman" w:hAnsi="Times New Roman" w:cs="Times New Roman"/>
          <w:sz w:val="28"/>
          <w:szCs w:val="28"/>
        </w:rPr>
        <w:t xml:space="preserve"> </w:t>
      </w:r>
    </w:p>
    <w:p w14:paraId="1340B994" w14:textId="1B5151A0" w:rsidR="001F6045" w:rsidRPr="00157467" w:rsidRDefault="001F6045" w:rsidP="0084501D">
      <w:pPr>
        <w:autoSpaceDE w:val="0"/>
        <w:autoSpaceDN w:val="0"/>
        <w:adjustRightInd w:val="0"/>
        <w:spacing w:line="360" w:lineRule="auto"/>
        <w:jc w:val="both"/>
        <w:rPr>
          <w:rFonts w:ascii="Times New Roman" w:hAnsi="Times New Roman" w:cs="Times New Roman"/>
          <w:b/>
          <w:bCs/>
          <w:sz w:val="28"/>
          <w:szCs w:val="28"/>
        </w:rPr>
      </w:pPr>
      <w:r w:rsidRPr="00157467">
        <w:rPr>
          <w:rFonts w:ascii="Times New Roman" w:hAnsi="Times New Roman" w:cs="Times New Roman"/>
          <w:b/>
          <w:bCs/>
          <w:sz w:val="28"/>
          <w:szCs w:val="28"/>
        </w:rPr>
        <w:lastRenderedPageBreak/>
        <w:t>Questions first, methods later</w:t>
      </w:r>
    </w:p>
    <w:p w14:paraId="3B200DD6" w14:textId="4FC289C9" w:rsidR="001F6045" w:rsidRPr="00157467" w:rsidRDefault="008A0C01" w:rsidP="00910ED7">
      <w:pPr>
        <w:autoSpaceDE w:val="0"/>
        <w:autoSpaceDN w:val="0"/>
        <w:adjustRightInd w:val="0"/>
        <w:spacing w:line="360" w:lineRule="auto"/>
        <w:jc w:val="both"/>
        <w:rPr>
          <w:rFonts w:ascii="Times New Roman" w:hAnsi="Times New Roman" w:cs="Times New Roman"/>
          <w:sz w:val="28"/>
          <w:szCs w:val="28"/>
        </w:rPr>
      </w:pPr>
      <w:r w:rsidRPr="00157467">
        <w:rPr>
          <w:rFonts w:ascii="Times New Roman" w:hAnsi="Times New Roman" w:cs="Times New Roman"/>
          <w:sz w:val="28"/>
          <w:szCs w:val="28"/>
        </w:rPr>
        <w:t>The content of research questions takes precedence over the method of research as content has a logical priority</w:t>
      </w:r>
      <w:r w:rsidR="00910ED7" w:rsidRPr="00157467">
        <w:rPr>
          <w:rFonts w:ascii="Times New Roman" w:hAnsi="Times New Roman" w:cs="Times New Roman"/>
          <w:sz w:val="28"/>
          <w:szCs w:val="28"/>
        </w:rPr>
        <w:t>. White here quotes Punch stating “we first need to establish what we are trying to find out, and then consider how we are going to do it” (Punch,1998, p. 21). Moreover, starting with questions before methods is a good countermeasure against overload when writing a research proposal (ibid).</w:t>
      </w:r>
    </w:p>
    <w:p w14:paraId="578E659C" w14:textId="77777777" w:rsidR="00157467" w:rsidRDefault="00157467" w:rsidP="0087709A">
      <w:pPr>
        <w:autoSpaceDE w:val="0"/>
        <w:autoSpaceDN w:val="0"/>
        <w:adjustRightInd w:val="0"/>
        <w:spacing w:line="360" w:lineRule="auto"/>
        <w:jc w:val="both"/>
        <w:rPr>
          <w:rFonts w:ascii="Times New Roman" w:hAnsi="Times New Roman" w:cs="Times New Roman"/>
          <w:b/>
          <w:bCs/>
          <w:sz w:val="28"/>
          <w:szCs w:val="28"/>
        </w:rPr>
      </w:pPr>
    </w:p>
    <w:p w14:paraId="4983F138" w14:textId="59B3C65D" w:rsidR="00680BB2" w:rsidRPr="00157467" w:rsidRDefault="00910ED7" w:rsidP="0087709A">
      <w:pPr>
        <w:autoSpaceDE w:val="0"/>
        <w:autoSpaceDN w:val="0"/>
        <w:adjustRightInd w:val="0"/>
        <w:spacing w:line="360" w:lineRule="auto"/>
        <w:jc w:val="both"/>
        <w:rPr>
          <w:rFonts w:ascii="Times New Roman" w:hAnsi="Times New Roman" w:cs="Times New Roman"/>
          <w:b/>
          <w:bCs/>
          <w:sz w:val="28"/>
          <w:szCs w:val="28"/>
        </w:rPr>
      </w:pPr>
      <w:r w:rsidRPr="00157467">
        <w:rPr>
          <w:rFonts w:ascii="Times New Roman" w:hAnsi="Times New Roman" w:cs="Times New Roman"/>
          <w:b/>
          <w:bCs/>
          <w:sz w:val="28"/>
          <w:szCs w:val="28"/>
        </w:rPr>
        <w:t>Research traditions</w:t>
      </w:r>
    </w:p>
    <w:p w14:paraId="045DDC4C" w14:textId="55171392" w:rsidR="003E3369" w:rsidRDefault="00844A17" w:rsidP="003E3369">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 xml:space="preserve">Under this subsection White (2009) discusses a current </w:t>
      </w:r>
      <w:r w:rsidR="0084501D">
        <w:rPr>
          <w:rFonts w:ascii="Times New Roman" w:hAnsi="Times New Roman" w:cs="Times New Roman"/>
          <w:sz w:val="28"/>
          <w:szCs w:val="28"/>
        </w:rPr>
        <w:t>and recent</w:t>
      </w:r>
      <w:r>
        <w:rPr>
          <w:rFonts w:ascii="Times New Roman" w:hAnsi="Times New Roman" w:cs="Times New Roman"/>
          <w:sz w:val="28"/>
          <w:szCs w:val="28"/>
        </w:rPr>
        <w:t xml:space="preserve"> issue in methods</w:t>
      </w:r>
      <w:r w:rsidR="0011732F">
        <w:rPr>
          <w:rFonts w:ascii="Times New Roman" w:hAnsi="Times New Roman" w:cs="Times New Roman"/>
          <w:sz w:val="28"/>
          <w:szCs w:val="28"/>
        </w:rPr>
        <w:t>,</w:t>
      </w:r>
      <w:r>
        <w:rPr>
          <w:rFonts w:ascii="Times New Roman" w:hAnsi="Times New Roman" w:cs="Times New Roman"/>
          <w:sz w:val="28"/>
          <w:szCs w:val="28"/>
        </w:rPr>
        <w:t xml:space="preserve"> which is traditions in data collection and analysis.</w:t>
      </w:r>
      <w:r w:rsidR="005467DE">
        <w:rPr>
          <w:rFonts w:ascii="Times New Roman" w:hAnsi="Times New Roman" w:cs="Times New Roman"/>
          <w:sz w:val="28"/>
          <w:szCs w:val="28"/>
        </w:rPr>
        <w:t xml:space="preserve"> It is an epistemological debate on whether researchers should </w:t>
      </w:r>
      <w:r w:rsidR="0011732F">
        <w:rPr>
          <w:rFonts w:ascii="Times New Roman" w:hAnsi="Times New Roman" w:cs="Times New Roman"/>
          <w:sz w:val="28"/>
          <w:szCs w:val="28"/>
        </w:rPr>
        <w:t>lean towards</w:t>
      </w:r>
      <w:r w:rsidR="005467DE">
        <w:rPr>
          <w:rFonts w:ascii="Times New Roman" w:hAnsi="Times New Roman" w:cs="Times New Roman"/>
          <w:sz w:val="28"/>
          <w:szCs w:val="28"/>
        </w:rPr>
        <w:t xml:space="preserve"> ‘interpretivism’ or ‘positivism’. White (2009)</w:t>
      </w:r>
      <w:r w:rsidR="00E64B8E">
        <w:rPr>
          <w:rFonts w:ascii="Times New Roman" w:hAnsi="Times New Roman" w:cs="Times New Roman"/>
          <w:sz w:val="28"/>
          <w:szCs w:val="28"/>
        </w:rPr>
        <w:t xml:space="preserve"> sees this difference as a technical one rather than philosophical. He advices researcher not </w:t>
      </w:r>
      <w:r w:rsidR="00435A9E">
        <w:rPr>
          <w:rFonts w:ascii="Times New Roman" w:hAnsi="Times New Roman" w:cs="Times New Roman"/>
          <w:sz w:val="28"/>
          <w:szCs w:val="28"/>
        </w:rPr>
        <w:t xml:space="preserve">to </w:t>
      </w:r>
      <w:r w:rsidR="00E64B8E">
        <w:rPr>
          <w:rFonts w:ascii="Times New Roman" w:hAnsi="Times New Roman" w:cs="Times New Roman"/>
          <w:sz w:val="28"/>
          <w:szCs w:val="28"/>
        </w:rPr>
        <w:t xml:space="preserve">concern themselves with such debates as it would lead </w:t>
      </w:r>
      <w:r w:rsidR="00435A9E">
        <w:rPr>
          <w:rFonts w:ascii="Times New Roman" w:hAnsi="Times New Roman" w:cs="Times New Roman"/>
          <w:sz w:val="28"/>
          <w:szCs w:val="28"/>
        </w:rPr>
        <w:t xml:space="preserve">to </w:t>
      </w:r>
      <w:r w:rsidR="00E64B8E">
        <w:rPr>
          <w:rFonts w:ascii="Times New Roman" w:hAnsi="Times New Roman" w:cs="Times New Roman"/>
          <w:sz w:val="28"/>
          <w:szCs w:val="28"/>
        </w:rPr>
        <w:t>u</w:t>
      </w:r>
      <w:r w:rsidR="00435A9E">
        <w:rPr>
          <w:rFonts w:ascii="Times New Roman" w:hAnsi="Times New Roman" w:cs="Times New Roman"/>
          <w:sz w:val="28"/>
          <w:szCs w:val="28"/>
        </w:rPr>
        <w:t xml:space="preserve">nnecessary </w:t>
      </w:r>
      <w:r w:rsidR="00E64B8E">
        <w:rPr>
          <w:rFonts w:ascii="Times New Roman" w:hAnsi="Times New Roman" w:cs="Times New Roman"/>
          <w:sz w:val="28"/>
          <w:szCs w:val="28"/>
        </w:rPr>
        <w:t>philosophical debate</w:t>
      </w:r>
      <w:r w:rsidR="00435A9E">
        <w:rPr>
          <w:rFonts w:ascii="Times New Roman" w:hAnsi="Times New Roman" w:cs="Times New Roman"/>
          <w:sz w:val="28"/>
          <w:szCs w:val="28"/>
        </w:rPr>
        <w:t xml:space="preserve"> about ontology and epistemology</w:t>
      </w:r>
      <w:r w:rsidR="0011732F">
        <w:rPr>
          <w:rFonts w:ascii="Times New Roman" w:hAnsi="Times New Roman" w:cs="Times New Roman"/>
          <w:sz w:val="28"/>
          <w:szCs w:val="28"/>
        </w:rPr>
        <w:t>,</w:t>
      </w:r>
      <w:r w:rsidR="00435A9E">
        <w:rPr>
          <w:rFonts w:ascii="Times New Roman" w:hAnsi="Times New Roman" w:cs="Times New Roman"/>
          <w:sz w:val="28"/>
          <w:szCs w:val="28"/>
        </w:rPr>
        <w:t xml:space="preserve"> that is often exaggerated. </w:t>
      </w:r>
      <w:r w:rsidR="003E3369">
        <w:rPr>
          <w:rFonts w:ascii="Times New Roman" w:hAnsi="Times New Roman" w:cs="Times New Roman"/>
          <w:sz w:val="28"/>
          <w:szCs w:val="28"/>
        </w:rPr>
        <w:t>“</w:t>
      </w:r>
      <w:r w:rsidR="003E3369" w:rsidRPr="003E3369">
        <w:rPr>
          <w:rFonts w:ascii="Times New Roman" w:hAnsi="Times New Roman" w:cs="Times New Roman"/>
          <w:sz w:val="28"/>
          <w:szCs w:val="28"/>
        </w:rPr>
        <w:t>Do not feel that you have to identify yourself with a particular</w:t>
      </w:r>
      <w:r w:rsidR="003E3369">
        <w:rPr>
          <w:rFonts w:ascii="Times New Roman" w:hAnsi="Times New Roman" w:cs="Times New Roman"/>
          <w:sz w:val="28"/>
          <w:szCs w:val="28"/>
        </w:rPr>
        <w:t xml:space="preserve"> </w:t>
      </w:r>
      <w:r w:rsidR="003E3369" w:rsidRPr="003E3369">
        <w:rPr>
          <w:rFonts w:ascii="Times New Roman" w:hAnsi="Times New Roman" w:cs="Times New Roman"/>
          <w:sz w:val="28"/>
          <w:szCs w:val="28"/>
        </w:rPr>
        <w:t>'tradition'</w:t>
      </w:r>
      <w:r w:rsidR="003E3369">
        <w:rPr>
          <w:rFonts w:ascii="Times New Roman" w:hAnsi="Times New Roman" w:cs="Times New Roman"/>
          <w:sz w:val="28"/>
          <w:szCs w:val="28"/>
        </w:rPr>
        <w:t xml:space="preserve"> </w:t>
      </w:r>
      <w:r w:rsidR="003E3369" w:rsidRPr="003E3369">
        <w:rPr>
          <w:rFonts w:ascii="Times New Roman" w:hAnsi="Times New Roman" w:cs="Times New Roman"/>
          <w:sz w:val="28"/>
          <w:szCs w:val="28"/>
        </w:rPr>
        <w:t>before you start any research — it will not necessarily make you</w:t>
      </w:r>
      <w:r w:rsidR="003E3369">
        <w:rPr>
          <w:rFonts w:ascii="Times New Roman" w:hAnsi="Times New Roman" w:cs="Times New Roman"/>
          <w:sz w:val="28"/>
          <w:szCs w:val="28"/>
        </w:rPr>
        <w:t xml:space="preserve"> </w:t>
      </w:r>
      <w:r w:rsidR="003E3369" w:rsidRPr="003E3369">
        <w:rPr>
          <w:rFonts w:ascii="Times New Roman" w:hAnsi="Times New Roman" w:cs="Times New Roman"/>
          <w:sz w:val="28"/>
          <w:szCs w:val="28"/>
        </w:rPr>
        <w:t>a better researcher</w:t>
      </w:r>
      <w:r w:rsidR="003E3369">
        <w:rPr>
          <w:rFonts w:ascii="Times New Roman" w:hAnsi="Times New Roman" w:cs="Times New Roman"/>
          <w:sz w:val="28"/>
          <w:szCs w:val="28"/>
        </w:rPr>
        <w:t>” (ibid, p. 93).</w:t>
      </w:r>
      <w:r w:rsidR="00F73594">
        <w:rPr>
          <w:rFonts w:ascii="Times New Roman" w:hAnsi="Times New Roman" w:cs="Times New Roman" w:hint="cs"/>
          <w:sz w:val="28"/>
          <w:szCs w:val="28"/>
          <w:rtl/>
        </w:rPr>
        <w:t xml:space="preserve"> </w:t>
      </w:r>
      <w:r w:rsidR="00F73594">
        <w:rPr>
          <w:rFonts w:ascii="Times New Roman" w:hAnsi="Times New Roman" w:cs="Times New Roman"/>
          <w:sz w:val="28"/>
          <w:szCs w:val="28"/>
          <w:lang w:val="en-GB"/>
        </w:rPr>
        <w:t xml:space="preserve"> </w:t>
      </w:r>
    </w:p>
    <w:p w14:paraId="10A4F609" w14:textId="4D67C185" w:rsidR="0043375F" w:rsidRDefault="00F73594" w:rsidP="002E774F">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However, White (2009), here, does not provide any definitions for the aforementioned concepts (i.e. </w:t>
      </w:r>
      <w:r>
        <w:rPr>
          <w:rFonts w:ascii="Times New Roman" w:hAnsi="Times New Roman" w:cs="Times New Roman"/>
          <w:sz w:val="28"/>
          <w:szCs w:val="28"/>
        </w:rPr>
        <w:t>‘interpretivism’ or ‘positivism’) and he refers readers to a source about the latter</w:t>
      </w:r>
      <w:r w:rsidR="00E83D98">
        <w:rPr>
          <w:rFonts w:ascii="Times New Roman" w:hAnsi="Times New Roman" w:cs="Times New Roman"/>
          <w:sz w:val="28"/>
          <w:szCs w:val="28"/>
        </w:rPr>
        <w:t xml:space="preserve"> (without mentioning in the bibliography)</w:t>
      </w:r>
      <w:r>
        <w:rPr>
          <w:rFonts w:ascii="Times New Roman" w:hAnsi="Times New Roman" w:cs="Times New Roman"/>
          <w:sz w:val="28"/>
          <w:szCs w:val="28"/>
        </w:rPr>
        <w:t>, neglecting the former. Perhaps he justifies that by the above-mentioned advice of not concerning oneself with such debates. However, in summary, the concepts mentioned above can be explained as “[p]</w:t>
      </w:r>
      <w:r w:rsidRPr="00F73594">
        <w:rPr>
          <w:rFonts w:ascii="Times New Roman" w:hAnsi="Times New Roman" w:cs="Times New Roman"/>
          <w:sz w:val="28"/>
          <w:szCs w:val="28"/>
        </w:rPr>
        <w:t>ositivism (their stance)</w:t>
      </w:r>
      <w:r>
        <w:rPr>
          <w:rFonts w:ascii="Times New Roman" w:hAnsi="Times New Roman" w:cs="Times New Roman"/>
          <w:sz w:val="28"/>
          <w:szCs w:val="28"/>
        </w:rPr>
        <w:t xml:space="preserve"> </w:t>
      </w:r>
      <w:r w:rsidRPr="00F73594">
        <w:rPr>
          <w:rFonts w:ascii="Times New Roman" w:hAnsi="Times New Roman" w:cs="Times New Roman"/>
          <w:sz w:val="28"/>
          <w:szCs w:val="28"/>
        </w:rPr>
        <w:t>and interpretivism (our stance)</w:t>
      </w:r>
      <w:r>
        <w:rPr>
          <w:rFonts w:ascii="Times New Roman" w:hAnsi="Times New Roman" w:cs="Times New Roman"/>
          <w:sz w:val="28"/>
          <w:szCs w:val="28"/>
        </w:rPr>
        <w:t xml:space="preserve">” </w:t>
      </w:r>
      <w:r w:rsidR="00633BBB">
        <w:rPr>
          <w:rFonts w:ascii="Times New Roman" w:hAnsi="Times New Roman" w:cs="Times New Roman"/>
          <w:sz w:val="28"/>
          <w:szCs w:val="28"/>
        </w:rPr>
        <w:t>(</w:t>
      </w:r>
      <w:r w:rsidR="00633BBB" w:rsidRPr="00633BBB">
        <w:rPr>
          <w:rFonts w:ascii="Times New Roman" w:hAnsi="Times New Roman" w:cs="Times New Roman"/>
          <w:sz w:val="28"/>
          <w:szCs w:val="28"/>
          <w:lang w:val="en-GB"/>
        </w:rPr>
        <w:t>Denzin &amp; Lincoln</w:t>
      </w:r>
      <w:r w:rsidR="00633BBB">
        <w:rPr>
          <w:rFonts w:ascii="Times New Roman" w:hAnsi="Times New Roman" w:cs="Times New Roman"/>
          <w:sz w:val="28"/>
          <w:szCs w:val="28"/>
          <w:lang w:val="en-GB"/>
        </w:rPr>
        <w:t>, 2017, p. 231)</w:t>
      </w:r>
      <w:r w:rsidR="0043375F">
        <w:rPr>
          <w:rFonts w:ascii="Times New Roman" w:hAnsi="Times New Roman" w:cs="Times New Roman"/>
          <w:sz w:val="28"/>
          <w:szCs w:val="28"/>
          <w:lang w:val="en-GB"/>
        </w:rPr>
        <w:t>. ‘</w:t>
      </w:r>
      <w:r w:rsidR="0043375F" w:rsidRPr="0043375F">
        <w:rPr>
          <w:rFonts w:ascii="Times New Roman" w:hAnsi="Times New Roman" w:cs="Times New Roman"/>
          <w:sz w:val="28"/>
          <w:szCs w:val="28"/>
          <w:lang w:val="en-GB"/>
        </w:rPr>
        <w:t>Positivism</w:t>
      </w:r>
      <w:r w:rsidR="0043375F">
        <w:rPr>
          <w:rFonts w:ascii="Times New Roman" w:hAnsi="Times New Roman" w:cs="Times New Roman"/>
          <w:sz w:val="28"/>
          <w:szCs w:val="28"/>
          <w:lang w:val="en-GB"/>
        </w:rPr>
        <w:t>’ is what other think, which</w:t>
      </w:r>
      <w:r w:rsidR="0043375F" w:rsidRPr="0043375F">
        <w:rPr>
          <w:rFonts w:ascii="Times New Roman" w:hAnsi="Times New Roman" w:cs="Times New Roman"/>
          <w:sz w:val="28"/>
          <w:szCs w:val="28"/>
          <w:lang w:val="en-GB"/>
        </w:rPr>
        <w:t xml:space="preserve"> is identical with traditional empiricism</w:t>
      </w:r>
      <w:r w:rsidR="0043375F">
        <w:rPr>
          <w:rFonts w:ascii="Times New Roman" w:hAnsi="Times New Roman" w:cs="Times New Roman"/>
          <w:sz w:val="28"/>
          <w:szCs w:val="28"/>
          <w:lang w:val="en-GB"/>
        </w:rPr>
        <w:t xml:space="preserve"> (</w:t>
      </w:r>
      <w:r w:rsidR="0043375F" w:rsidRPr="0043375F">
        <w:rPr>
          <w:rFonts w:ascii="Times New Roman" w:hAnsi="Times New Roman" w:cs="Times New Roman"/>
          <w:sz w:val="28"/>
          <w:szCs w:val="28"/>
          <w:lang w:val="en-GB"/>
        </w:rPr>
        <w:t xml:space="preserve">Halfpenny </w:t>
      </w:r>
      <w:r w:rsidR="002E774F">
        <w:rPr>
          <w:rFonts w:ascii="Times New Roman" w:hAnsi="Times New Roman" w:cs="Times New Roman"/>
          <w:sz w:val="28"/>
          <w:szCs w:val="28"/>
          <w:lang w:val="en-GB"/>
        </w:rPr>
        <w:t>2015</w:t>
      </w:r>
      <w:r w:rsidR="0043375F">
        <w:rPr>
          <w:rFonts w:ascii="Times New Roman" w:hAnsi="Times New Roman" w:cs="Times New Roman"/>
          <w:sz w:val="28"/>
          <w:szCs w:val="28"/>
          <w:lang w:val="en-GB"/>
        </w:rPr>
        <w:t xml:space="preserve">, </w:t>
      </w:r>
      <w:r w:rsidR="00E83D98">
        <w:rPr>
          <w:rFonts w:ascii="Times New Roman" w:hAnsi="Times New Roman" w:cs="Times New Roman"/>
          <w:sz w:val="28"/>
          <w:szCs w:val="28"/>
          <w:lang w:val="en-GB"/>
        </w:rPr>
        <w:t>p.115)</w:t>
      </w:r>
      <w:r w:rsidR="0043375F">
        <w:rPr>
          <w:rFonts w:ascii="Times New Roman" w:hAnsi="Times New Roman" w:cs="Times New Roman"/>
          <w:sz w:val="28"/>
          <w:szCs w:val="28"/>
          <w:lang w:val="en-GB"/>
        </w:rPr>
        <w:t xml:space="preserve"> while ‘interpretivism is what the researcher interprets. </w:t>
      </w:r>
    </w:p>
    <w:p w14:paraId="2077EDD9" w14:textId="77777777" w:rsidR="002E774F" w:rsidRDefault="002E774F" w:rsidP="002E774F">
      <w:pPr>
        <w:autoSpaceDE w:val="0"/>
        <w:autoSpaceDN w:val="0"/>
        <w:adjustRightInd w:val="0"/>
        <w:spacing w:line="360" w:lineRule="auto"/>
        <w:jc w:val="both"/>
        <w:rPr>
          <w:rFonts w:ascii="Times New Roman" w:hAnsi="Times New Roman" w:cs="Times New Roman"/>
          <w:sz w:val="28"/>
          <w:szCs w:val="28"/>
        </w:rPr>
      </w:pPr>
    </w:p>
    <w:p w14:paraId="562FA861" w14:textId="27C87ECC" w:rsidR="00910ED7" w:rsidRPr="003E3369" w:rsidRDefault="00E64B8E" w:rsidP="003E3369">
      <w:pPr>
        <w:autoSpaceDE w:val="0"/>
        <w:autoSpaceDN w:val="0"/>
        <w:adjustRightInd w:val="0"/>
        <w:spacing w:line="360" w:lineRule="auto"/>
        <w:jc w:val="both"/>
        <w:rPr>
          <w:rFonts w:ascii="Times New Roman" w:hAnsi="Times New Roman" w:cs="Times New Roman"/>
          <w:b/>
          <w:bCs/>
          <w:sz w:val="28"/>
          <w:szCs w:val="28"/>
        </w:rPr>
      </w:pPr>
      <w:r w:rsidRPr="003E3369">
        <w:rPr>
          <w:rFonts w:ascii="Times New Roman" w:hAnsi="Times New Roman" w:cs="Times New Roman"/>
          <w:b/>
          <w:bCs/>
          <w:sz w:val="28"/>
          <w:szCs w:val="28"/>
        </w:rPr>
        <w:lastRenderedPageBreak/>
        <w:t xml:space="preserve"> </w:t>
      </w:r>
      <w:r w:rsidR="003E3369" w:rsidRPr="003E3369">
        <w:rPr>
          <w:rFonts w:ascii="Times New Roman" w:hAnsi="Times New Roman" w:cs="Times New Roman"/>
          <w:b/>
          <w:bCs/>
          <w:sz w:val="28"/>
          <w:szCs w:val="28"/>
        </w:rPr>
        <w:t>Methods-led research and 'methodolatry'</w:t>
      </w:r>
    </w:p>
    <w:p w14:paraId="51B51EC4" w14:textId="718BAE3D" w:rsidR="003E3369" w:rsidRDefault="00A5740D" w:rsidP="00D17C15">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Whites (2009) starts this subsection by citing concerns expressed in two surveys</w:t>
      </w:r>
      <w:r w:rsidR="0011732F">
        <w:rPr>
          <w:rFonts w:ascii="Times New Roman" w:hAnsi="Times New Roman" w:cs="Times New Roman"/>
          <w:sz w:val="28"/>
          <w:szCs w:val="28"/>
        </w:rPr>
        <w:t xml:space="preserve"> namely:</w:t>
      </w:r>
      <w:r>
        <w:rPr>
          <w:rFonts w:ascii="Times New Roman" w:hAnsi="Times New Roman" w:cs="Times New Roman"/>
          <w:sz w:val="28"/>
          <w:szCs w:val="28"/>
        </w:rPr>
        <w:t xml:space="preserve"> </w:t>
      </w:r>
      <w:r w:rsidRPr="00A5740D">
        <w:rPr>
          <w:rFonts w:ascii="Times New Roman" w:hAnsi="Times New Roman" w:cs="Times New Roman"/>
          <w:sz w:val="28"/>
          <w:szCs w:val="28"/>
        </w:rPr>
        <w:t>Campbell</w:t>
      </w:r>
      <w:r>
        <w:rPr>
          <w:rFonts w:ascii="Times New Roman" w:hAnsi="Times New Roman" w:cs="Times New Roman"/>
          <w:sz w:val="28"/>
          <w:szCs w:val="28"/>
        </w:rPr>
        <w:t xml:space="preserve"> </w:t>
      </w:r>
      <w:r w:rsidRPr="00A5740D">
        <w:rPr>
          <w:rFonts w:ascii="Times New Roman" w:hAnsi="Times New Roman" w:cs="Times New Roman"/>
          <w:sz w:val="28"/>
          <w:szCs w:val="28"/>
        </w:rPr>
        <w:t>et a</w:t>
      </w:r>
      <w:r>
        <w:rPr>
          <w:rFonts w:ascii="Times New Roman" w:hAnsi="Times New Roman" w:cs="Times New Roman"/>
          <w:sz w:val="28"/>
          <w:szCs w:val="28"/>
        </w:rPr>
        <w:t>l</w:t>
      </w:r>
      <w:r w:rsidRPr="00A5740D">
        <w:rPr>
          <w:rFonts w:ascii="Times New Roman" w:hAnsi="Times New Roman" w:cs="Times New Roman"/>
          <w:sz w:val="28"/>
          <w:szCs w:val="28"/>
        </w:rPr>
        <w:t xml:space="preserve"> (1982) and Taylor (2002)</w:t>
      </w:r>
      <w:r>
        <w:rPr>
          <w:rFonts w:ascii="Times New Roman" w:hAnsi="Times New Roman" w:cs="Times New Roman"/>
          <w:sz w:val="28"/>
          <w:szCs w:val="28"/>
        </w:rPr>
        <w:t xml:space="preserve">, regarding the inclination of researchers </w:t>
      </w:r>
      <w:r w:rsidR="00851466">
        <w:rPr>
          <w:rFonts w:ascii="Times New Roman" w:hAnsi="Times New Roman" w:cs="Times New Roman"/>
          <w:sz w:val="28"/>
          <w:szCs w:val="28"/>
        </w:rPr>
        <w:t xml:space="preserve">to choose methods and techniques </w:t>
      </w:r>
      <w:r w:rsidR="00CF391F">
        <w:rPr>
          <w:rFonts w:ascii="Times New Roman" w:hAnsi="Times New Roman" w:cs="Times New Roman"/>
          <w:sz w:val="28"/>
          <w:szCs w:val="28"/>
        </w:rPr>
        <w:t>that are used repeatedly by researchers</w:t>
      </w:r>
      <w:r w:rsidR="00851466">
        <w:rPr>
          <w:rFonts w:ascii="Times New Roman" w:hAnsi="Times New Roman" w:cs="Times New Roman"/>
          <w:sz w:val="28"/>
          <w:szCs w:val="28"/>
        </w:rPr>
        <w:t xml:space="preserve"> rather than selecting the ones </w:t>
      </w:r>
      <w:r w:rsidR="000731AE">
        <w:rPr>
          <w:rFonts w:ascii="Times New Roman" w:hAnsi="Times New Roman" w:cs="Times New Roman"/>
          <w:sz w:val="28"/>
          <w:szCs w:val="28"/>
        </w:rPr>
        <w:t>suitable</w:t>
      </w:r>
      <w:r w:rsidR="00851466">
        <w:rPr>
          <w:rFonts w:ascii="Times New Roman" w:hAnsi="Times New Roman" w:cs="Times New Roman"/>
          <w:sz w:val="28"/>
          <w:szCs w:val="28"/>
        </w:rPr>
        <w:t xml:space="preserve"> for answering the</w:t>
      </w:r>
      <w:r w:rsidR="0011732F">
        <w:rPr>
          <w:rFonts w:ascii="Times New Roman" w:hAnsi="Times New Roman" w:cs="Times New Roman"/>
          <w:sz w:val="28"/>
          <w:szCs w:val="28"/>
        </w:rPr>
        <w:t>ir</w:t>
      </w:r>
      <w:r w:rsidR="00851466">
        <w:rPr>
          <w:rFonts w:ascii="Times New Roman" w:hAnsi="Times New Roman" w:cs="Times New Roman"/>
          <w:sz w:val="28"/>
          <w:szCs w:val="28"/>
        </w:rPr>
        <w:t xml:space="preserve"> questions.</w:t>
      </w:r>
      <w:r w:rsidR="006366E9">
        <w:rPr>
          <w:rFonts w:ascii="Times New Roman" w:hAnsi="Times New Roman" w:cs="Times New Roman"/>
          <w:sz w:val="28"/>
          <w:szCs w:val="28"/>
        </w:rPr>
        <w:t xml:space="preserve"> </w:t>
      </w:r>
      <w:r w:rsidR="008253BE">
        <w:rPr>
          <w:rFonts w:ascii="Times New Roman" w:hAnsi="Times New Roman" w:cs="Times New Roman"/>
          <w:sz w:val="28"/>
          <w:szCs w:val="28"/>
        </w:rPr>
        <w:t xml:space="preserve">The following quote perhaps portrays this issue in clear terms </w:t>
      </w:r>
      <w:r w:rsidR="006366E9">
        <w:rPr>
          <w:rFonts w:ascii="Times New Roman" w:hAnsi="Times New Roman" w:cs="Times New Roman"/>
          <w:sz w:val="28"/>
          <w:szCs w:val="28"/>
        </w:rPr>
        <w:t>“</w:t>
      </w:r>
      <w:r w:rsidR="0011732F">
        <w:rPr>
          <w:rFonts w:ascii="Times New Roman" w:hAnsi="Times New Roman" w:cs="Times New Roman"/>
          <w:sz w:val="28"/>
          <w:szCs w:val="28"/>
        </w:rPr>
        <w:t>r</w:t>
      </w:r>
      <w:r w:rsidR="006366E9">
        <w:rPr>
          <w:rFonts w:ascii="Times New Roman" w:hAnsi="Times New Roman" w:cs="Times New Roman"/>
          <w:sz w:val="28"/>
          <w:szCs w:val="28"/>
        </w:rPr>
        <w:t>esearch questions keep taking the same form</w:t>
      </w:r>
      <w:r w:rsidR="00D17C15">
        <w:rPr>
          <w:rFonts w:ascii="Times New Roman" w:hAnsi="Times New Roman" w:cs="Times New Roman"/>
          <w:sz w:val="28"/>
          <w:szCs w:val="28"/>
        </w:rPr>
        <w:t>, the same topics keep being researched, and a small number of methods and procedures are used over and over again”</w:t>
      </w:r>
      <w:r w:rsidR="00851466">
        <w:rPr>
          <w:rFonts w:ascii="Times New Roman" w:hAnsi="Times New Roman" w:cs="Times New Roman"/>
          <w:sz w:val="28"/>
          <w:szCs w:val="28"/>
        </w:rPr>
        <w:t xml:space="preserve"> </w:t>
      </w:r>
      <w:r w:rsidR="00D17C15">
        <w:rPr>
          <w:rFonts w:ascii="Times New Roman" w:hAnsi="Times New Roman" w:cs="Times New Roman"/>
          <w:sz w:val="28"/>
          <w:szCs w:val="28"/>
        </w:rPr>
        <w:t>(</w:t>
      </w:r>
      <w:r w:rsidR="00D17C15" w:rsidRPr="00A5740D">
        <w:rPr>
          <w:rFonts w:ascii="Times New Roman" w:hAnsi="Times New Roman" w:cs="Times New Roman"/>
          <w:sz w:val="28"/>
          <w:szCs w:val="28"/>
        </w:rPr>
        <w:t>Campbell</w:t>
      </w:r>
      <w:r w:rsidR="00D17C15">
        <w:rPr>
          <w:rFonts w:ascii="Times New Roman" w:hAnsi="Times New Roman" w:cs="Times New Roman"/>
          <w:sz w:val="28"/>
          <w:szCs w:val="28"/>
        </w:rPr>
        <w:t xml:space="preserve"> </w:t>
      </w:r>
      <w:r w:rsidR="00D17C15" w:rsidRPr="00A5740D">
        <w:rPr>
          <w:rFonts w:ascii="Times New Roman" w:hAnsi="Times New Roman" w:cs="Times New Roman"/>
          <w:sz w:val="28"/>
          <w:szCs w:val="28"/>
        </w:rPr>
        <w:t>et a</w:t>
      </w:r>
      <w:r w:rsidR="00D17C15">
        <w:rPr>
          <w:rFonts w:ascii="Times New Roman" w:hAnsi="Times New Roman" w:cs="Times New Roman"/>
          <w:sz w:val="28"/>
          <w:szCs w:val="28"/>
        </w:rPr>
        <w:t xml:space="preserve">l, </w:t>
      </w:r>
      <w:r w:rsidR="00D17C15" w:rsidRPr="00A5740D">
        <w:rPr>
          <w:rFonts w:ascii="Times New Roman" w:hAnsi="Times New Roman" w:cs="Times New Roman"/>
          <w:sz w:val="28"/>
          <w:szCs w:val="28"/>
        </w:rPr>
        <w:t>1982</w:t>
      </w:r>
      <w:r w:rsidR="00D17C15">
        <w:rPr>
          <w:rFonts w:ascii="Times New Roman" w:hAnsi="Times New Roman" w:cs="Times New Roman"/>
          <w:sz w:val="28"/>
          <w:szCs w:val="28"/>
        </w:rPr>
        <w:t>, p. 121</w:t>
      </w:r>
      <w:r w:rsidR="00D17C15" w:rsidRPr="00A5740D">
        <w:rPr>
          <w:rFonts w:ascii="Times New Roman" w:hAnsi="Times New Roman" w:cs="Times New Roman"/>
          <w:sz w:val="28"/>
          <w:szCs w:val="28"/>
        </w:rPr>
        <w:t>)</w:t>
      </w:r>
      <w:r w:rsidR="0087308F">
        <w:rPr>
          <w:rFonts w:ascii="Times New Roman" w:hAnsi="Times New Roman" w:cs="Times New Roman"/>
          <w:sz w:val="28"/>
          <w:szCs w:val="28"/>
        </w:rPr>
        <w:t>.</w:t>
      </w:r>
    </w:p>
    <w:p w14:paraId="13E3B9D9" w14:textId="77777777" w:rsidR="000E06E1" w:rsidRDefault="0087308F" w:rsidP="0073294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Preoccupation with a certain research method has been called “methodolatry” by </w:t>
      </w:r>
      <w:r w:rsidRPr="0087308F">
        <w:rPr>
          <w:rFonts w:ascii="Times New Roman" w:hAnsi="Times New Roman" w:cs="Times New Roman"/>
          <w:sz w:val="28"/>
          <w:szCs w:val="28"/>
        </w:rPr>
        <w:t>Janesik (2000, p. 390)</w:t>
      </w:r>
      <w:r w:rsidR="00833423">
        <w:rPr>
          <w:rFonts w:ascii="Times New Roman" w:hAnsi="Times New Roman" w:cs="Times New Roman"/>
          <w:sz w:val="28"/>
          <w:szCs w:val="28"/>
        </w:rPr>
        <w:t xml:space="preserve"> which is a combination of the word ‘method’ and ‘idolatry’ to describe this kind of preoccupation of selecting and defending methods excluding other methods that might be better situated to answer the research questions. This tendency is not associated with any research tradition according to White (2009)</w:t>
      </w:r>
      <w:r w:rsidR="00732947">
        <w:rPr>
          <w:rFonts w:ascii="Times New Roman" w:hAnsi="Times New Roman" w:cs="Times New Roman"/>
          <w:sz w:val="28"/>
          <w:szCs w:val="28"/>
        </w:rPr>
        <w:t xml:space="preserve"> and one of its drawbacks is restricting the scope of the study since it pre-decide the methods to be used (Roboson, 1993, p. 28). Moreover, White (2009) advises researchers not to be a ‘mono-methods’ researchers because </w:t>
      </w:r>
      <w:r w:rsidR="000E06E1">
        <w:rPr>
          <w:rFonts w:ascii="Times New Roman" w:hAnsi="Times New Roman" w:cs="Times New Roman"/>
          <w:sz w:val="28"/>
          <w:szCs w:val="28"/>
        </w:rPr>
        <w:t>that would “</w:t>
      </w:r>
      <w:r w:rsidR="00732947" w:rsidRPr="00732947">
        <w:rPr>
          <w:rFonts w:ascii="Times New Roman" w:hAnsi="Times New Roman" w:cs="Times New Roman"/>
          <w:sz w:val="28"/>
          <w:szCs w:val="28"/>
        </w:rPr>
        <w:t>work against question-led or</w:t>
      </w:r>
      <w:r w:rsidR="00732947">
        <w:rPr>
          <w:rFonts w:ascii="Times New Roman" w:hAnsi="Times New Roman" w:cs="Times New Roman"/>
          <w:sz w:val="28"/>
          <w:szCs w:val="28"/>
        </w:rPr>
        <w:t xml:space="preserve"> </w:t>
      </w:r>
      <w:r w:rsidR="00732947" w:rsidRPr="00732947">
        <w:rPr>
          <w:rFonts w:ascii="Times New Roman" w:hAnsi="Times New Roman" w:cs="Times New Roman"/>
          <w:sz w:val="28"/>
          <w:szCs w:val="28"/>
        </w:rPr>
        <w:t>problem-focused research</w:t>
      </w:r>
      <w:r w:rsidR="000E06E1">
        <w:rPr>
          <w:rFonts w:ascii="Times New Roman" w:hAnsi="Times New Roman" w:cs="Times New Roman"/>
          <w:sz w:val="28"/>
          <w:szCs w:val="28"/>
        </w:rPr>
        <w:t>” (ibid, p. 94).</w:t>
      </w:r>
    </w:p>
    <w:p w14:paraId="74E7FB11" w14:textId="77777777" w:rsidR="002E774F" w:rsidRDefault="000E06E1" w:rsidP="002E774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Another </w:t>
      </w:r>
      <w:r w:rsidR="001B754F">
        <w:rPr>
          <w:rFonts w:ascii="Times New Roman" w:hAnsi="Times New Roman" w:cs="Times New Roman"/>
          <w:sz w:val="28"/>
          <w:szCs w:val="28"/>
        </w:rPr>
        <w:t>problem</w:t>
      </w:r>
      <w:r>
        <w:rPr>
          <w:rFonts w:ascii="Times New Roman" w:hAnsi="Times New Roman" w:cs="Times New Roman"/>
          <w:sz w:val="28"/>
          <w:szCs w:val="28"/>
        </w:rPr>
        <w:t xml:space="preserve"> of selecting the methods before the questions is the desire of </w:t>
      </w:r>
      <w:r w:rsidR="001B754F">
        <w:rPr>
          <w:rFonts w:ascii="Times New Roman" w:hAnsi="Times New Roman" w:cs="Times New Roman"/>
          <w:sz w:val="28"/>
          <w:szCs w:val="28"/>
        </w:rPr>
        <w:t>following fashion in what Medawar (1979) calls a</w:t>
      </w:r>
      <w:r>
        <w:rPr>
          <w:rFonts w:ascii="Times New Roman" w:hAnsi="Times New Roman" w:cs="Times New Roman"/>
          <w:sz w:val="28"/>
          <w:szCs w:val="28"/>
        </w:rPr>
        <w:t xml:space="preserve"> “technical gimmick” </w:t>
      </w:r>
      <w:r w:rsidRPr="000E06E1">
        <w:rPr>
          <w:rFonts w:ascii="Times New Roman" w:hAnsi="Times New Roman" w:cs="Times New Roman"/>
          <w:sz w:val="28"/>
          <w:szCs w:val="28"/>
        </w:rPr>
        <w:t>(Medawar</w:t>
      </w:r>
      <w:r>
        <w:rPr>
          <w:rFonts w:ascii="Times New Roman" w:hAnsi="Times New Roman" w:cs="Times New Roman"/>
          <w:sz w:val="28"/>
          <w:szCs w:val="28"/>
        </w:rPr>
        <w:t>,</w:t>
      </w:r>
      <w:r w:rsidRPr="000E06E1">
        <w:rPr>
          <w:rFonts w:ascii="Times New Roman" w:hAnsi="Times New Roman" w:cs="Times New Roman"/>
          <w:sz w:val="28"/>
          <w:szCs w:val="28"/>
        </w:rPr>
        <w:t xml:space="preserve"> 1979, p. 15</w:t>
      </w:r>
      <w:r>
        <w:rPr>
          <w:rFonts w:ascii="Times New Roman" w:hAnsi="Times New Roman" w:cs="Times New Roman"/>
          <w:sz w:val="28"/>
          <w:szCs w:val="28"/>
        </w:rPr>
        <w:t>)</w:t>
      </w:r>
      <w:r w:rsidR="001B754F">
        <w:rPr>
          <w:rFonts w:ascii="Times New Roman" w:hAnsi="Times New Roman" w:cs="Times New Roman"/>
          <w:sz w:val="28"/>
          <w:szCs w:val="28"/>
        </w:rPr>
        <w:t>. In fact, Medawar advises researchers not to choose research topics just because they are fashionable rather than of benefit but White (2009) borrows this term and applies it on the selection of methods before questions. Example of this problem cited by White is the selection of certain computer software in the process of their data.</w:t>
      </w:r>
      <w:r w:rsidR="003D4999">
        <w:rPr>
          <w:rFonts w:ascii="Times New Roman" w:hAnsi="Times New Roman" w:cs="Times New Roman"/>
          <w:sz w:val="28"/>
          <w:szCs w:val="28"/>
        </w:rPr>
        <w:t xml:space="preserve"> “</w:t>
      </w:r>
      <w:r w:rsidR="003D4999" w:rsidRPr="003D4999">
        <w:rPr>
          <w:rFonts w:ascii="Times New Roman" w:hAnsi="Times New Roman" w:cs="Times New Roman"/>
          <w:sz w:val="28"/>
          <w:szCs w:val="28"/>
        </w:rPr>
        <w:t>research is a much more useful and meaningful</w:t>
      </w:r>
      <w:r w:rsidR="003D4999">
        <w:rPr>
          <w:rFonts w:ascii="Times New Roman" w:hAnsi="Times New Roman" w:cs="Times New Roman"/>
          <w:sz w:val="28"/>
          <w:szCs w:val="28"/>
        </w:rPr>
        <w:t xml:space="preserve"> </w:t>
      </w:r>
      <w:r w:rsidR="003D4999" w:rsidRPr="003D4999">
        <w:rPr>
          <w:rFonts w:ascii="Times New Roman" w:hAnsi="Times New Roman" w:cs="Times New Roman"/>
          <w:sz w:val="28"/>
          <w:szCs w:val="28"/>
        </w:rPr>
        <w:t>activity if it is led by questions or problems, rather than researchers'</w:t>
      </w:r>
      <w:r w:rsidR="003D4999">
        <w:rPr>
          <w:rFonts w:ascii="Times New Roman" w:hAnsi="Times New Roman" w:cs="Times New Roman"/>
          <w:sz w:val="28"/>
          <w:szCs w:val="28"/>
        </w:rPr>
        <w:t xml:space="preserve"> </w:t>
      </w:r>
      <w:r w:rsidR="003D4999" w:rsidRPr="003D4999">
        <w:rPr>
          <w:rFonts w:ascii="Times New Roman" w:hAnsi="Times New Roman" w:cs="Times New Roman"/>
          <w:sz w:val="28"/>
          <w:szCs w:val="28"/>
        </w:rPr>
        <w:t>preferences for particular methods, designs or techniques</w:t>
      </w:r>
      <w:r w:rsidR="003D4999">
        <w:rPr>
          <w:rFonts w:ascii="Times New Roman" w:hAnsi="Times New Roman" w:cs="Times New Roman"/>
          <w:sz w:val="28"/>
          <w:szCs w:val="28"/>
        </w:rPr>
        <w:t>” (ibid, p. 97)</w:t>
      </w:r>
      <w:r w:rsidR="003D4999" w:rsidRPr="003D4999">
        <w:rPr>
          <w:rFonts w:ascii="Times New Roman" w:hAnsi="Times New Roman" w:cs="Times New Roman"/>
          <w:sz w:val="28"/>
          <w:szCs w:val="28"/>
        </w:rPr>
        <w:t>.</w:t>
      </w:r>
      <w:r w:rsidR="001B754F">
        <w:rPr>
          <w:rFonts w:ascii="Times New Roman" w:hAnsi="Times New Roman" w:cs="Times New Roman"/>
          <w:sz w:val="28"/>
          <w:szCs w:val="28"/>
        </w:rPr>
        <w:t xml:space="preserve"> </w:t>
      </w:r>
    </w:p>
    <w:p w14:paraId="148521B6" w14:textId="302ACC2F" w:rsidR="003D4999" w:rsidRPr="001A6403" w:rsidRDefault="003D4999" w:rsidP="002E774F">
      <w:pPr>
        <w:autoSpaceDE w:val="0"/>
        <w:autoSpaceDN w:val="0"/>
        <w:adjustRightInd w:val="0"/>
        <w:spacing w:line="360" w:lineRule="auto"/>
        <w:jc w:val="both"/>
        <w:rPr>
          <w:rFonts w:ascii="Times New Roman" w:hAnsi="Times New Roman" w:cs="Times New Roman"/>
          <w:b/>
          <w:bCs/>
          <w:sz w:val="28"/>
          <w:szCs w:val="28"/>
          <w:rtl/>
        </w:rPr>
      </w:pPr>
      <w:r w:rsidRPr="001A6403">
        <w:rPr>
          <w:rFonts w:ascii="Times New Roman" w:hAnsi="Times New Roman" w:cs="Times New Roman"/>
          <w:b/>
          <w:bCs/>
          <w:sz w:val="28"/>
          <w:szCs w:val="28"/>
        </w:rPr>
        <w:lastRenderedPageBreak/>
        <w:t>Research design and its importance</w:t>
      </w:r>
    </w:p>
    <w:p w14:paraId="3180475D" w14:textId="77777777" w:rsidR="001A6403" w:rsidRDefault="001A6403" w:rsidP="003E3369">
      <w:pPr>
        <w:autoSpaceDE w:val="0"/>
        <w:autoSpaceDN w:val="0"/>
        <w:adjustRightInd w:val="0"/>
        <w:spacing w:line="360" w:lineRule="auto"/>
        <w:jc w:val="both"/>
        <w:rPr>
          <w:rFonts w:ascii="Times New Roman" w:hAnsi="Times New Roman" w:cs="Times New Roman"/>
          <w:sz w:val="28"/>
          <w:szCs w:val="28"/>
        </w:rPr>
      </w:pPr>
    </w:p>
    <w:p w14:paraId="3173E978" w14:textId="41178A44" w:rsidR="003E3369" w:rsidRDefault="003D4999" w:rsidP="003E336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this </w:t>
      </w:r>
      <w:r w:rsidR="00884E7B">
        <w:rPr>
          <w:rFonts w:ascii="Times New Roman" w:hAnsi="Times New Roman" w:cs="Times New Roman"/>
          <w:sz w:val="28"/>
          <w:szCs w:val="28"/>
        </w:rPr>
        <w:t xml:space="preserve">last </w:t>
      </w:r>
      <w:r>
        <w:rPr>
          <w:rFonts w:ascii="Times New Roman" w:hAnsi="Times New Roman" w:cs="Times New Roman"/>
          <w:sz w:val="28"/>
          <w:szCs w:val="28"/>
        </w:rPr>
        <w:t>subsection of the first part of White’s chapter four, he discusses the important topic of research design</w:t>
      </w:r>
      <w:r w:rsidR="00884E7B">
        <w:rPr>
          <w:rFonts w:ascii="Times New Roman" w:hAnsi="Times New Roman" w:cs="Times New Roman"/>
          <w:sz w:val="28"/>
          <w:szCs w:val="28"/>
        </w:rPr>
        <w:t>. White (2009) sides with scholars such as (Flick, 1998) and (</w:t>
      </w:r>
      <w:r w:rsidR="00884E7B" w:rsidRPr="00884E7B">
        <w:rPr>
          <w:rFonts w:ascii="Times New Roman" w:hAnsi="Times New Roman" w:cs="Times New Roman"/>
          <w:sz w:val="28"/>
          <w:szCs w:val="28"/>
        </w:rPr>
        <w:t>Sarantakos 1998)</w:t>
      </w:r>
      <w:r w:rsidR="00884E7B">
        <w:rPr>
          <w:rFonts w:ascii="Times New Roman" w:hAnsi="Times New Roman" w:cs="Times New Roman"/>
          <w:sz w:val="28"/>
          <w:szCs w:val="28"/>
        </w:rPr>
        <w:t xml:space="preserve"> in necessitating the need for a research design for all kinds of research whether they are qualitative or </w:t>
      </w:r>
      <w:r w:rsidR="001A68A1">
        <w:rPr>
          <w:rFonts w:ascii="Times New Roman" w:hAnsi="Times New Roman" w:cs="Times New Roman"/>
          <w:sz w:val="28"/>
          <w:szCs w:val="28"/>
        </w:rPr>
        <w:t>quantitative</w:t>
      </w:r>
      <w:r w:rsidR="001A6403">
        <w:rPr>
          <w:rFonts w:ascii="Times New Roman" w:hAnsi="Times New Roman" w:cs="Times New Roman"/>
          <w:sz w:val="28"/>
          <w:szCs w:val="28"/>
        </w:rPr>
        <w:t>,</w:t>
      </w:r>
      <w:r w:rsidR="001A68A1">
        <w:rPr>
          <w:rFonts w:ascii="Times New Roman" w:hAnsi="Times New Roman" w:cs="Times New Roman"/>
          <w:sz w:val="28"/>
          <w:szCs w:val="28"/>
        </w:rPr>
        <w:t xml:space="preserve"> since there is no grounds for exclusion and it would be of benefit for the development of research</w:t>
      </w:r>
      <w:r w:rsidR="001A6403">
        <w:rPr>
          <w:rFonts w:ascii="Times New Roman" w:hAnsi="Times New Roman" w:cs="Times New Roman"/>
          <w:sz w:val="28"/>
          <w:szCs w:val="28"/>
        </w:rPr>
        <w:t>,</w:t>
      </w:r>
      <w:r w:rsidR="001A68A1">
        <w:rPr>
          <w:rFonts w:ascii="Times New Roman" w:hAnsi="Times New Roman" w:cs="Times New Roman"/>
          <w:sz w:val="28"/>
          <w:szCs w:val="28"/>
        </w:rPr>
        <w:t xml:space="preserve"> while (Mason, 1996) restricts the need for a design to the latter only. </w:t>
      </w:r>
      <w:r w:rsidR="00884E7B">
        <w:rPr>
          <w:rFonts w:ascii="Times New Roman" w:hAnsi="Times New Roman" w:cs="Times New Roman"/>
          <w:sz w:val="28"/>
          <w:szCs w:val="28"/>
        </w:rPr>
        <w:t xml:space="preserve">  </w:t>
      </w:r>
    </w:p>
    <w:p w14:paraId="647B0A32" w14:textId="0726A0F3" w:rsidR="001A68A1" w:rsidRPr="00157467" w:rsidRDefault="001A68A1" w:rsidP="00FD7470">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Research designs according to White “</w:t>
      </w:r>
      <w:r w:rsidRPr="001A68A1">
        <w:rPr>
          <w:rFonts w:ascii="Times New Roman" w:hAnsi="Times New Roman" w:cs="Times New Roman"/>
          <w:sz w:val="28"/>
          <w:szCs w:val="28"/>
        </w:rPr>
        <w:t>is not about how to conduct</w:t>
      </w:r>
      <w:r>
        <w:rPr>
          <w:rFonts w:ascii="Times New Roman" w:hAnsi="Times New Roman" w:cs="Times New Roman"/>
          <w:sz w:val="28"/>
          <w:szCs w:val="28"/>
        </w:rPr>
        <w:t xml:space="preserve"> </w:t>
      </w:r>
      <w:r w:rsidRPr="001A68A1">
        <w:rPr>
          <w:rFonts w:ascii="Times New Roman" w:hAnsi="Times New Roman" w:cs="Times New Roman"/>
          <w:sz w:val="28"/>
          <w:szCs w:val="28"/>
        </w:rPr>
        <w:t xml:space="preserve">research </w:t>
      </w:r>
      <w:r>
        <w:rPr>
          <w:rFonts w:ascii="Times New Roman" w:hAnsi="Times New Roman" w:cs="Times New Roman"/>
          <w:sz w:val="28"/>
          <w:szCs w:val="28"/>
        </w:rPr>
        <w:t>-</w:t>
      </w:r>
      <w:r w:rsidRPr="001A68A1">
        <w:rPr>
          <w:rFonts w:ascii="Times New Roman" w:hAnsi="Times New Roman" w:cs="Times New Roman"/>
          <w:sz w:val="28"/>
          <w:szCs w:val="28"/>
        </w:rPr>
        <w:t>the research methods</w:t>
      </w:r>
      <w:r>
        <w:rPr>
          <w:rFonts w:ascii="Times New Roman" w:hAnsi="Times New Roman" w:cs="Times New Roman"/>
          <w:sz w:val="28"/>
          <w:szCs w:val="28"/>
        </w:rPr>
        <w:t xml:space="preserve">- </w:t>
      </w:r>
      <w:r w:rsidRPr="001A68A1">
        <w:rPr>
          <w:rFonts w:ascii="Times New Roman" w:hAnsi="Times New Roman" w:cs="Times New Roman"/>
          <w:sz w:val="28"/>
          <w:szCs w:val="28"/>
        </w:rPr>
        <w:t>but rather about the logic of</w:t>
      </w:r>
      <w:r>
        <w:rPr>
          <w:rFonts w:ascii="Times New Roman" w:hAnsi="Times New Roman" w:cs="Times New Roman"/>
          <w:sz w:val="28"/>
          <w:szCs w:val="28"/>
        </w:rPr>
        <w:t xml:space="preserve"> </w:t>
      </w:r>
      <w:r w:rsidRPr="001A68A1">
        <w:rPr>
          <w:rFonts w:ascii="Times New Roman" w:hAnsi="Times New Roman" w:cs="Times New Roman"/>
          <w:sz w:val="28"/>
          <w:szCs w:val="28"/>
        </w:rPr>
        <w:t>inquiry; the links between questions, data and conclusions</w:t>
      </w:r>
      <w:r>
        <w:rPr>
          <w:rFonts w:ascii="Times New Roman" w:hAnsi="Times New Roman" w:cs="Times New Roman"/>
          <w:sz w:val="28"/>
          <w:szCs w:val="28"/>
        </w:rPr>
        <w:t>” (White, 2009, p. 98)</w:t>
      </w:r>
      <w:r w:rsidRPr="001A68A1">
        <w:rPr>
          <w:rFonts w:ascii="Times New Roman" w:hAnsi="Times New Roman" w:cs="Times New Roman"/>
          <w:sz w:val="28"/>
          <w:szCs w:val="28"/>
        </w:rPr>
        <w:t>.</w:t>
      </w:r>
      <w:r w:rsidR="00FD7470">
        <w:rPr>
          <w:rFonts w:ascii="Times New Roman" w:hAnsi="Times New Roman" w:cs="Times New Roman"/>
          <w:sz w:val="28"/>
          <w:szCs w:val="28"/>
        </w:rPr>
        <w:t xml:space="preserve"> A research design is like the blueprint of a building. According to de Vaus (2001), which White recommends refereeing to it </w:t>
      </w:r>
      <w:r w:rsidR="001A6403">
        <w:rPr>
          <w:rFonts w:ascii="Times New Roman" w:hAnsi="Times New Roman" w:cs="Times New Roman"/>
          <w:sz w:val="28"/>
          <w:szCs w:val="28"/>
        </w:rPr>
        <w:t>in designing projects and</w:t>
      </w:r>
      <w:r w:rsidR="00FD7470">
        <w:rPr>
          <w:rFonts w:ascii="Times New Roman" w:hAnsi="Times New Roman" w:cs="Times New Roman"/>
          <w:sz w:val="28"/>
          <w:szCs w:val="28"/>
        </w:rPr>
        <w:t xml:space="preserve"> research designs come in four categories: experimental, longitudinal, cross-sectional and case-study designs, depending on the nature of the research questions. Those categories are not mutually exclusive as researchers can combine them. </w:t>
      </w:r>
    </w:p>
    <w:p w14:paraId="532E0CD2" w14:textId="28AEA810" w:rsidR="00956A9A" w:rsidRPr="00157467" w:rsidRDefault="00956A9A" w:rsidP="00FD7470">
      <w:pPr>
        <w:autoSpaceDE w:val="0"/>
        <w:autoSpaceDN w:val="0"/>
        <w:adjustRightInd w:val="0"/>
        <w:spacing w:line="360" w:lineRule="auto"/>
        <w:jc w:val="both"/>
        <w:rPr>
          <w:rFonts w:ascii="Times New Roman" w:hAnsi="Times New Roman" w:cs="Times New Roman"/>
          <w:sz w:val="28"/>
          <w:szCs w:val="28"/>
        </w:rPr>
      </w:pPr>
    </w:p>
    <w:p w14:paraId="4F722423" w14:textId="3F55CE05" w:rsidR="00956A9A" w:rsidRPr="009F464F" w:rsidRDefault="00050403" w:rsidP="0087709A">
      <w:pPr>
        <w:autoSpaceDE w:val="0"/>
        <w:autoSpaceDN w:val="0"/>
        <w:adjustRightInd w:val="0"/>
        <w:spacing w:line="360" w:lineRule="auto"/>
        <w:jc w:val="both"/>
        <w:rPr>
          <w:rFonts w:ascii="Times New Roman" w:hAnsi="Times New Roman" w:cs="Times New Roman"/>
          <w:b/>
          <w:bCs/>
          <w:sz w:val="28"/>
          <w:szCs w:val="28"/>
        </w:rPr>
      </w:pPr>
      <w:r w:rsidRPr="009F464F">
        <w:rPr>
          <w:rFonts w:ascii="Times New Roman" w:hAnsi="Times New Roman" w:cs="Times New Roman"/>
          <w:b/>
          <w:bCs/>
          <w:sz w:val="28"/>
          <w:szCs w:val="28"/>
        </w:rPr>
        <w:t>Operationalizing concepts</w:t>
      </w:r>
    </w:p>
    <w:p w14:paraId="456A21D0" w14:textId="77777777" w:rsidR="001A6403" w:rsidRDefault="001A6403" w:rsidP="00FB587D">
      <w:pPr>
        <w:autoSpaceDE w:val="0"/>
        <w:autoSpaceDN w:val="0"/>
        <w:adjustRightInd w:val="0"/>
        <w:spacing w:line="360" w:lineRule="auto"/>
        <w:jc w:val="both"/>
        <w:rPr>
          <w:rFonts w:ascii="Times New Roman" w:hAnsi="Times New Roman" w:cs="Times New Roman"/>
          <w:sz w:val="28"/>
          <w:szCs w:val="28"/>
        </w:rPr>
      </w:pPr>
    </w:p>
    <w:p w14:paraId="4563916D" w14:textId="77777777" w:rsidR="00834BBA" w:rsidRDefault="00050403" w:rsidP="00FB587D">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In the second part of chapter four</w:t>
      </w:r>
      <w:r w:rsidR="00BE4F78">
        <w:rPr>
          <w:rFonts w:ascii="Times New Roman" w:hAnsi="Times New Roman" w:cs="Times New Roman"/>
          <w:sz w:val="28"/>
          <w:szCs w:val="28"/>
        </w:rPr>
        <w:t>, White discusses the importance of operationalizing the concepts of the research</w:t>
      </w:r>
      <w:r w:rsidR="0014682D">
        <w:rPr>
          <w:rFonts w:ascii="Times New Roman" w:hAnsi="Times New Roman" w:cs="Times New Roman"/>
          <w:sz w:val="28"/>
          <w:szCs w:val="28"/>
        </w:rPr>
        <w:t xml:space="preserve"> after tackling the issue of concepts definition in chapter three</w:t>
      </w:r>
      <w:r w:rsidR="00BE4F78">
        <w:rPr>
          <w:rFonts w:ascii="Times New Roman" w:hAnsi="Times New Roman" w:cs="Times New Roman"/>
          <w:sz w:val="28"/>
          <w:szCs w:val="28"/>
        </w:rPr>
        <w:t>.</w:t>
      </w:r>
      <w:r w:rsidR="00C02B53">
        <w:rPr>
          <w:rFonts w:ascii="Times New Roman" w:hAnsi="Times New Roman" w:cs="Times New Roman"/>
          <w:sz w:val="28"/>
          <w:szCs w:val="28"/>
        </w:rPr>
        <w:t xml:space="preserve"> According to White operationalizing concepts follow the definition of concepts and proceeds the process of thinking about what data are needed to answer research questions.</w:t>
      </w:r>
      <w:r w:rsidR="00BE4F78">
        <w:rPr>
          <w:rFonts w:ascii="Times New Roman" w:hAnsi="Times New Roman" w:cs="Times New Roman"/>
          <w:sz w:val="28"/>
          <w:szCs w:val="28"/>
        </w:rPr>
        <w:t xml:space="preserve"> He defines </w:t>
      </w:r>
      <w:r w:rsidR="0014682D">
        <w:rPr>
          <w:rFonts w:ascii="Times New Roman" w:hAnsi="Times New Roman" w:cs="Times New Roman"/>
          <w:sz w:val="28"/>
          <w:szCs w:val="28"/>
        </w:rPr>
        <w:t>‘</w:t>
      </w:r>
      <w:r w:rsidR="00BE4F78">
        <w:rPr>
          <w:rFonts w:ascii="Times New Roman" w:hAnsi="Times New Roman" w:cs="Times New Roman"/>
          <w:sz w:val="28"/>
          <w:szCs w:val="28"/>
        </w:rPr>
        <w:t>concept operationalization</w:t>
      </w:r>
      <w:r w:rsidR="0014682D">
        <w:rPr>
          <w:rFonts w:ascii="Times New Roman" w:hAnsi="Times New Roman" w:cs="Times New Roman"/>
          <w:sz w:val="28"/>
          <w:szCs w:val="28"/>
        </w:rPr>
        <w:t>’</w:t>
      </w:r>
      <w:r w:rsidR="00BE4F78">
        <w:rPr>
          <w:rFonts w:ascii="Times New Roman" w:hAnsi="Times New Roman" w:cs="Times New Roman"/>
          <w:sz w:val="28"/>
          <w:szCs w:val="28"/>
        </w:rPr>
        <w:t xml:space="preserve"> as “</w:t>
      </w:r>
      <w:r w:rsidR="009F464F" w:rsidRPr="009F464F">
        <w:rPr>
          <w:rFonts w:ascii="Times New Roman" w:hAnsi="Times New Roman" w:cs="Times New Roman"/>
          <w:sz w:val="28"/>
          <w:szCs w:val="28"/>
        </w:rPr>
        <w:t>the process of transforming a concept or variable</w:t>
      </w:r>
      <w:r w:rsidR="009F464F">
        <w:rPr>
          <w:rFonts w:ascii="Times New Roman" w:hAnsi="Times New Roman" w:cs="Times New Roman"/>
          <w:sz w:val="28"/>
          <w:szCs w:val="28"/>
        </w:rPr>
        <w:t xml:space="preserve"> </w:t>
      </w:r>
      <w:r w:rsidR="009F464F" w:rsidRPr="009F464F">
        <w:rPr>
          <w:rFonts w:ascii="Times New Roman" w:hAnsi="Times New Roman" w:cs="Times New Roman"/>
          <w:sz w:val="28"/>
          <w:szCs w:val="28"/>
        </w:rPr>
        <w:t>from an abstract idea into something that can be researched</w:t>
      </w:r>
      <w:r w:rsidR="00BE4F78">
        <w:rPr>
          <w:rFonts w:ascii="Times New Roman" w:hAnsi="Times New Roman" w:cs="Times New Roman"/>
          <w:sz w:val="28"/>
          <w:szCs w:val="28"/>
        </w:rPr>
        <w:t>” (White, 2009, p. 101)</w:t>
      </w:r>
      <w:r w:rsidR="009F464F" w:rsidRPr="009F464F">
        <w:rPr>
          <w:rFonts w:ascii="Times New Roman" w:hAnsi="Times New Roman" w:cs="Times New Roman"/>
          <w:sz w:val="28"/>
          <w:szCs w:val="28"/>
        </w:rPr>
        <w:t>.</w:t>
      </w:r>
      <w:r w:rsidR="0014682D">
        <w:rPr>
          <w:rFonts w:ascii="Times New Roman" w:hAnsi="Times New Roman" w:cs="Times New Roman"/>
          <w:sz w:val="28"/>
          <w:szCs w:val="28"/>
        </w:rPr>
        <w:t xml:space="preserve"> </w:t>
      </w:r>
      <w:r w:rsidR="00C02B53">
        <w:rPr>
          <w:rFonts w:ascii="Times New Roman" w:hAnsi="Times New Roman" w:cs="Times New Roman"/>
          <w:sz w:val="28"/>
          <w:szCs w:val="28"/>
        </w:rPr>
        <w:t xml:space="preserve">He proposes using ‘indicators’ as one of the ways to operationalize concepts as he gives an example </w:t>
      </w:r>
      <w:r w:rsidR="00C02B53">
        <w:rPr>
          <w:rFonts w:ascii="Times New Roman" w:hAnsi="Times New Roman" w:cs="Times New Roman"/>
          <w:sz w:val="28"/>
          <w:szCs w:val="28"/>
        </w:rPr>
        <w:lastRenderedPageBreak/>
        <w:t xml:space="preserve">of operationalizing the concepts of an individual’s health through studying how many times an </w:t>
      </w:r>
      <w:r w:rsidR="005177D0">
        <w:rPr>
          <w:rFonts w:ascii="Times New Roman" w:hAnsi="Times New Roman" w:cs="Times New Roman"/>
          <w:sz w:val="28"/>
          <w:szCs w:val="28"/>
        </w:rPr>
        <w:t>individual visits hospital</w:t>
      </w:r>
      <w:r w:rsidR="00C02B53">
        <w:rPr>
          <w:rFonts w:ascii="Times New Roman" w:hAnsi="Times New Roman" w:cs="Times New Roman"/>
          <w:sz w:val="28"/>
          <w:szCs w:val="28"/>
        </w:rPr>
        <w:t>, takes a sick leave and so one to serve as indicators of his or her health.</w:t>
      </w:r>
      <w:r w:rsidR="005177D0">
        <w:rPr>
          <w:rFonts w:ascii="Times New Roman" w:hAnsi="Times New Roman" w:cs="Times New Roman"/>
          <w:sz w:val="28"/>
          <w:szCs w:val="28"/>
        </w:rPr>
        <w:t xml:space="preserve"> Some concepts are impossible to be operationalized and some are difficult than other. </w:t>
      </w:r>
    </w:p>
    <w:p w14:paraId="438BEF9E" w14:textId="4615978B" w:rsidR="00664800" w:rsidRDefault="00834BBA" w:rsidP="00FB587D">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Moreover, </w:t>
      </w:r>
      <w:r w:rsidR="005177D0">
        <w:rPr>
          <w:rFonts w:ascii="Times New Roman" w:hAnsi="Times New Roman" w:cs="Times New Roman"/>
          <w:sz w:val="28"/>
          <w:szCs w:val="28"/>
        </w:rPr>
        <w:t>White (2009) mentions that such an approach does not come without a problem. A researcher should be clear about what and how indicators are used. “</w:t>
      </w:r>
      <w:r w:rsidR="005177D0" w:rsidRPr="005177D0">
        <w:rPr>
          <w:rFonts w:ascii="Times New Roman" w:hAnsi="Times New Roman" w:cs="Times New Roman"/>
          <w:sz w:val="28"/>
          <w:szCs w:val="28"/>
        </w:rPr>
        <w:t>The key consideration</w:t>
      </w:r>
      <w:r w:rsidR="005177D0">
        <w:rPr>
          <w:rFonts w:ascii="Times New Roman" w:hAnsi="Times New Roman" w:cs="Times New Roman"/>
          <w:sz w:val="28"/>
          <w:szCs w:val="28"/>
        </w:rPr>
        <w:t xml:space="preserve"> </w:t>
      </w:r>
      <w:r w:rsidR="005177D0" w:rsidRPr="005177D0">
        <w:rPr>
          <w:rFonts w:ascii="Times New Roman" w:hAnsi="Times New Roman" w:cs="Times New Roman"/>
          <w:sz w:val="28"/>
          <w:szCs w:val="28"/>
        </w:rPr>
        <w:t>is what counts as evidence for the existence of a particular</w:t>
      </w:r>
      <w:r w:rsidR="005177D0">
        <w:rPr>
          <w:rFonts w:ascii="Times New Roman" w:hAnsi="Times New Roman" w:cs="Times New Roman"/>
          <w:sz w:val="28"/>
          <w:szCs w:val="28"/>
        </w:rPr>
        <w:t xml:space="preserve"> </w:t>
      </w:r>
      <w:r w:rsidR="005177D0" w:rsidRPr="005177D0">
        <w:rPr>
          <w:rFonts w:ascii="Times New Roman" w:hAnsi="Times New Roman" w:cs="Times New Roman"/>
          <w:sz w:val="28"/>
          <w:szCs w:val="28"/>
        </w:rPr>
        <w:t>phenomenon, not whether numeric values are to be assigned to</w:t>
      </w:r>
      <w:r w:rsidR="005177D0">
        <w:rPr>
          <w:rFonts w:ascii="Times New Roman" w:hAnsi="Times New Roman" w:cs="Times New Roman"/>
          <w:sz w:val="28"/>
          <w:szCs w:val="28"/>
        </w:rPr>
        <w:t xml:space="preserve"> </w:t>
      </w:r>
      <w:r w:rsidR="005177D0" w:rsidRPr="005177D0">
        <w:rPr>
          <w:rFonts w:ascii="Times New Roman" w:hAnsi="Times New Roman" w:cs="Times New Roman"/>
          <w:sz w:val="28"/>
          <w:szCs w:val="28"/>
        </w:rPr>
        <w:t>cases for the purposes of analysis</w:t>
      </w:r>
      <w:r w:rsidR="005177D0">
        <w:rPr>
          <w:rFonts w:ascii="Times New Roman" w:hAnsi="Times New Roman" w:cs="Times New Roman"/>
          <w:sz w:val="28"/>
          <w:szCs w:val="28"/>
        </w:rPr>
        <w:t>” (ibid, p. 101)</w:t>
      </w:r>
      <w:r w:rsidR="005177D0" w:rsidRPr="005177D0">
        <w:rPr>
          <w:rFonts w:ascii="Times New Roman" w:hAnsi="Times New Roman" w:cs="Times New Roman"/>
          <w:sz w:val="28"/>
          <w:szCs w:val="28"/>
        </w:rPr>
        <w:t>.</w:t>
      </w:r>
      <w:r w:rsidR="005177D0">
        <w:rPr>
          <w:rFonts w:ascii="Times New Roman" w:hAnsi="Times New Roman" w:cs="Times New Roman"/>
          <w:sz w:val="28"/>
          <w:szCs w:val="28"/>
        </w:rPr>
        <w:t xml:space="preserve">  </w:t>
      </w:r>
      <w:r w:rsidR="00CF41D2">
        <w:rPr>
          <w:rFonts w:ascii="Times New Roman" w:hAnsi="Times New Roman" w:cs="Times New Roman"/>
          <w:sz w:val="28"/>
          <w:szCs w:val="28"/>
        </w:rPr>
        <w:t xml:space="preserve">Once the processes of conceptualization, which is definition, and </w:t>
      </w:r>
      <w:r w:rsidR="00FB587D">
        <w:rPr>
          <w:rFonts w:ascii="Times New Roman" w:hAnsi="Times New Roman" w:cs="Times New Roman"/>
          <w:sz w:val="28"/>
          <w:szCs w:val="28"/>
        </w:rPr>
        <w:t>operationalization</w:t>
      </w:r>
      <w:r w:rsidR="00CF41D2">
        <w:rPr>
          <w:rFonts w:ascii="Times New Roman" w:hAnsi="Times New Roman" w:cs="Times New Roman"/>
          <w:sz w:val="28"/>
          <w:szCs w:val="28"/>
        </w:rPr>
        <w:t xml:space="preserve"> are done </w:t>
      </w:r>
      <w:r w:rsidR="00FB587D">
        <w:rPr>
          <w:rFonts w:ascii="Times New Roman" w:hAnsi="Times New Roman" w:cs="Times New Roman"/>
          <w:sz w:val="28"/>
          <w:szCs w:val="28"/>
        </w:rPr>
        <w:t>and indicators are created “t</w:t>
      </w:r>
      <w:r w:rsidR="00664800" w:rsidRPr="00664800">
        <w:rPr>
          <w:rFonts w:ascii="Times New Roman" w:hAnsi="Times New Roman" w:cs="Times New Roman"/>
          <w:sz w:val="28"/>
          <w:szCs w:val="28"/>
        </w:rPr>
        <w:t>hese indicators can</w:t>
      </w:r>
      <w:r w:rsidR="00FB587D">
        <w:rPr>
          <w:rFonts w:ascii="Times New Roman" w:hAnsi="Times New Roman" w:cs="Times New Roman"/>
          <w:sz w:val="28"/>
          <w:szCs w:val="28"/>
        </w:rPr>
        <w:t xml:space="preserve"> </w:t>
      </w:r>
      <w:r w:rsidR="00664800" w:rsidRPr="00664800">
        <w:rPr>
          <w:rFonts w:ascii="Times New Roman" w:hAnsi="Times New Roman" w:cs="Times New Roman"/>
          <w:sz w:val="28"/>
          <w:szCs w:val="28"/>
        </w:rPr>
        <w:t>then be integrated into the research questions in a way that provides the</w:t>
      </w:r>
      <w:r w:rsidR="00FB587D">
        <w:rPr>
          <w:rFonts w:ascii="Times New Roman" w:hAnsi="Times New Roman" w:cs="Times New Roman"/>
          <w:sz w:val="28"/>
          <w:szCs w:val="28"/>
        </w:rPr>
        <w:t xml:space="preserve"> </w:t>
      </w:r>
      <w:r w:rsidR="00664800" w:rsidRPr="00664800">
        <w:rPr>
          <w:rFonts w:ascii="Times New Roman" w:hAnsi="Times New Roman" w:cs="Times New Roman"/>
          <w:sz w:val="28"/>
          <w:szCs w:val="28"/>
        </w:rPr>
        <w:t>reader with a clear understanding of exactly what data are to be collected and</w:t>
      </w:r>
      <w:r w:rsidR="00FB587D">
        <w:rPr>
          <w:rFonts w:ascii="Times New Roman" w:hAnsi="Times New Roman" w:cs="Times New Roman"/>
          <w:sz w:val="28"/>
          <w:szCs w:val="28"/>
        </w:rPr>
        <w:t xml:space="preserve"> </w:t>
      </w:r>
      <w:r w:rsidR="00664800" w:rsidRPr="00664800">
        <w:rPr>
          <w:rFonts w:ascii="Times New Roman" w:hAnsi="Times New Roman" w:cs="Times New Roman"/>
          <w:sz w:val="28"/>
          <w:szCs w:val="28"/>
        </w:rPr>
        <w:t>analysed in order to address the aims of the research</w:t>
      </w:r>
      <w:r w:rsidR="00FB587D">
        <w:rPr>
          <w:rFonts w:ascii="Times New Roman" w:hAnsi="Times New Roman" w:cs="Times New Roman"/>
          <w:sz w:val="28"/>
          <w:szCs w:val="28"/>
        </w:rPr>
        <w:t>” (</w:t>
      </w:r>
      <w:r w:rsidR="00FB587D" w:rsidRPr="00FB587D">
        <w:rPr>
          <w:rFonts w:ascii="Times New Roman" w:hAnsi="Times New Roman" w:cs="Times New Roman"/>
          <w:sz w:val="28"/>
          <w:szCs w:val="28"/>
        </w:rPr>
        <w:t>Denscombe</w:t>
      </w:r>
      <w:r w:rsidR="00FB587D">
        <w:rPr>
          <w:rFonts w:ascii="Times New Roman" w:hAnsi="Times New Roman" w:cs="Times New Roman"/>
          <w:sz w:val="28"/>
          <w:szCs w:val="28"/>
        </w:rPr>
        <w:t>,</w:t>
      </w:r>
      <w:r w:rsidR="00FB587D" w:rsidRPr="00FB587D">
        <w:rPr>
          <w:rFonts w:ascii="Times New Roman" w:hAnsi="Times New Roman" w:cs="Times New Roman"/>
          <w:sz w:val="28"/>
          <w:szCs w:val="28"/>
        </w:rPr>
        <w:t xml:space="preserve"> 2002</w:t>
      </w:r>
      <w:r w:rsidR="00FB587D">
        <w:rPr>
          <w:rFonts w:ascii="Times New Roman" w:hAnsi="Times New Roman" w:cs="Times New Roman"/>
          <w:sz w:val="28"/>
          <w:szCs w:val="28"/>
        </w:rPr>
        <w:t>, p. 16)</w:t>
      </w:r>
      <w:r w:rsidR="00664800" w:rsidRPr="00664800">
        <w:rPr>
          <w:rFonts w:ascii="Times New Roman" w:hAnsi="Times New Roman" w:cs="Times New Roman"/>
          <w:sz w:val="28"/>
          <w:szCs w:val="28"/>
        </w:rPr>
        <w:t>.</w:t>
      </w:r>
    </w:p>
    <w:p w14:paraId="3E130E5F" w14:textId="7C1B1CC3" w:rsidR="00A83835" w:rsidRDefault="00A83835" w:rsidP="00FB587D">
      <w:pPr>
        <w:autoSpaceDE w:val="0"/>
        <w:autoSpaceDN w:val="0"/>
        <w:adjustRightInd w:val="0"/>
        <w:spacing w:line="360" w:lineRule="auto"/>
        <w:jc w:val="both"/>
        <w:rPr>
          <w:rFonts w:ascii="Times New Roman" w:hAnsi="Times New Roman" w:cs="Times New Roman"/>
          <w:sz w:val="28"/>
          <w:szCs w:val="28"/>
        </w:rPr>
      </w:pPr>
    </w:p>
    <w:p w14:paraId="372B6545" w14:textId="6EE0629C" w:rsidR="00A83835" w:rsidRPr="00A83835" w:rsidRDefault="00A83835" w:rsidP="00FB587D">
      <w:pPr>
        <w:autoSpaceDE w:val="0"/>
        <w:autoSpaceDN w:val="0"/>
        <w:adjustRightInd w:val="0"/>
        <w:spacing w:line="360" w:lineRule="auto"/>
        <w:jc w:val="both"/>
        <w:rPr>
          <w:rFonts w:ascii="Times New Roman" w:hAnsi="Times New Roman" w:cs="Times New Roman"/>
          <w:b/>
          <w:bCs/>
          <w:sz w:val="28"/>
          <w:szCs w:val="28"/>
        </w:rPr>
      </w:pPr>
      <w:r w:rsidRPr="00A83835">
        <w:rPr>
          <w:rFonts w:ascii="Times New Roman" w:hAnsi="Times New Roman" w:cs="Times New Roman"/>
          <w:b/>
          <w:bCs/>
          <w:sz w:val="28"/>
          <w:szCs w:val="28"/>
        </w:rPr>
        <w:t>Unoperational concepts</w:t>
      </w:r>
    </w:p>
    <w:p w14:paraId="0FCBC322" w14:textId="77777777" w:rsidR="002E774F" w:rsidRDefault="002E774F" w:rsidP="00E77D9F">
      <w:pPr>
        <w:autoSpaceDE w:val="0"/>
        <w:autoSpaceDN w:val="0"/>
        <w:adjustRightInd w:val="0"/>
        <w:spacing w:line="360" w:lineRule="auto"/>
        <w:jc w:val="both"/>
        <w:rPr>
          <w:rFonts w:ascii="Times New Roman" w:hAnsi="Times New Roman" w:cs="Times New Roman"/>
          <w:sz w:val="28"/>
          <w:szCs w:val="28"/>
        </w:rPr>
      </w:pPr>
    </w:p>
    <w:p w14:paraId="3133E2AC" w14:textId="0297ACC5" w:rsidR="00A83835" w:rsidRPr="009662EE" w:rsidRDefault="00917AAA" w:rsidP="00E77D9F">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In this subsection of the part two of White</w:t>
      </w:r>
      <w:r w:rsidR="009662EE">
        <w:rPr>
          <w:rFonts w:ascii="Times New Roman" w:hAnsi="Times New Roman" w:cs="Times New Roman"/>
          <w:sz w:val="28"/>
          <w:szCs w:val="28"/>
        </w:rPr>
        <w:t xml:space="preserve">’s (2009) chapter four, White </w:t>
      </w:r>
      <w:r w:rsidR="00834BBA">
        <w:rPr>
          <w:rFonts w:ascii="Times New Roman" w:hAnsi="Times New Roman" w:cs="Times New Roman"/>
          <w:sz w:val="28"/>
          <w:szCs w:val="28"/>
        </w:rPr>
        <w:t>attends</w:t>
      </w:r>
      <w:r w:rsidR="009662EE">
        <w:rPr>
          <w:rFonts w:ascii="Times New Roman" w:hAnsi="Times New Roman" w:cs="Times New Roman"/>
          <w:sz w:val="28"/>
          <w:szCs w:val="28"/>
        </w:rPr>
        <w:t xml:space="preserve"> to the </w:t>
      </w:r>
      <w:r w:rsidR="006771DA">
        <w:rPr>
          <w:rFonts w:ascii="Times New Roman" w:hAnsi="Times New Roman" w:cs="Times New Roman"/>
          <w:sz w:val="28"/>
          <w:szCs w:val="28"/>
          <w:lang w:val="en-GB"/>
        </w:rPr>
        <w:t>concepts that can</w:t>
      </w:r>
      <w:r w:rsidR="00834BBA">
        <w:rPr>
          <w:rFonts w:ascii="Times New Roman" w:hAnsi="Times New Roman" w:cs="Times New Roman"/>
          <w:sz w:val="28"/>
          <w:szCs w:val="28"/>
          <w:lang w:val="en-GB"/>
        </w:rPr>
        <w:t>not</w:t>
      </w:r>
      <w:r w:rsidR="006771DA">
        <w:rPr>
          <w:rFonts w:ascii="Times New Roman" w:hAnsi="Times New Roman" w:cs="Times New Roman"/>
          <w:sz w:val="28"/>
          <w:szCs w:val="28"/>
          <w:lang w:val="en-GB"/>
        </w:rPr>
        <w:t xml:space="preserve"> be operationalized or it is difficult to operationalize them. The impossibility or difficulty of operationalizing a concept is associated with its abstractness. White (2009) advises </w:t>
      </w:r>
      <w:r w:rsidR="009072BE">
        <w:rPr>
          <w:rFonts w:ascii="Times New Roman" w:hAnsi="Times New Roman" w:cs="Times New Roman"/>
          <w:sz w:val="28"/>
          <w:szCs w:val="28"/>
          <w:lang w:val="en-GB"/>
        </w:rPr>
        <w:t>researchers to select their concepts carefully and to be transparent about the limitations of any measures they develop.</w:t>
      </w:r>
      <w:r w:rsidR="001A0C3D">
        <w:rPr>
          <w:rFonts w:ascii="Times New Roman" w:hAnsi="Times New Roman" w:cs="Times New Roman" w:hint="cs"/>
          <w:sz w:val="28"/>
          <w:szCs w:val="28"/>
          <w:rtl/>
          <w:lang w:val="en-GB"/>
        </w:rPr>
        <w:t xml:space="preserve"> </w:t>
      </w:r>
      <w:r w:rsidR="001A0C3D">
        <w:rPr>
          <w:rFonts w:ascii="Times New Roman" w:hAnsi="Times New Roman" w:cs="Times New Roman"/>
          <w:sz w:val="28"/>
          <w:szCs w:val="28"/>
          <w:lang w:val="en-GB"/>
        </w:rPr>
        <w:t xml:space="preserve"> He</w:t>
      </w:r>
      <w:r w:rsidR="00686431">
        <w:rPr>
          <w:rFonts w:ascii="Times New Roman" w:hAnsi="Times New Roman" w:cs="Times New Roman"/>
          <w:sz w:val="28"/>
          <w:szCs w:val="28"/>
          <w:lang w:val="en-GB"/>
        </w:rPr>
        <w:t xml:space="preserve"> reiterates what is said above about avoiding choosing theoretical ideas just because they are fashionable. He makes</w:t>
      </w:r>
      <w:r w:rsidR="001A0C3D">
        <w:rPr>
          <w:rFonts w:ascii="Times New Roman" w:hAnsi="Times New Roman" w:cs="Times New Roman"/>
          <w:sz w:val="28"/>
          <w:szCs w:val="28"/>
          <w:lang w:val="en-GB"/>
        </w:rPr>
        <w:t xml:space="preserve"> his point </w:t>
      </w:r>
      <w:r w:rsidR="00686431">
        <w:rPr>
          <w:rFonts w:ascii="Times New Roman" w:hAnsi="Times New Roman" w:cs="Times New Roman"/>
          <w:sz w:val="28"/>
          <w:szCs w:val="28"/>
          <w:lang w:val="en-GB"/>
        </w:rPr>
        <w:t xml:space="preserve">by providing two examples and showing </w:t>
      </w:r>
      <w:r w:rsidR="004206CF">
        <w:rPr>
          <w:rFonts w:ascii="Times New Roman" w:hAnsi="Times New Roman" w:cs="Times New Roman"/>
          <w:sz w:val="28"/>
          <w:szCs w:val="28"/>
          <w:lang w:val="en-GB"/>
        </w:rPr>
        <w:t xml:space="preserve">they can be problematic, namely: economic capital and the notion of ‘habitus’ of the </w:t>
      </w:r>
      <w:r w:rsidR="00E77D9F">
        <w:rPr>
          <w:rFonts w:ascii="Times New Roman" w:hAnsi="Times New Roman" w:cs="Times New Roman"/>
          <w:sz w:val="28"/>
          <w:szCs w:val="28"/>
          <w:lang w:val="en-GB"/>
        </w:rPr>
        <w:t xml:space="preserve">philosopher and anthropologist </w:t>
      </w:r>
      <w:r w:rsidR="00E77D9F" w:rsidRPr="00E77D9F">
        <w:rPr>
          <w:rFonts w:ascii="Times New Roman" w:hAnsi="Times New Roman" w:cs="Times New Roman"/>
          <w:sz w:val="28"/>
          <w:szCs w:val="28"/>
          <w:lang w:val="en-GB"/>
        </w:rPr>
        <w:t>Pierre Bourdieu</w:t>
      </w:r>
      <w:r w:rsidR="00E77D9F">
        <w:rPr>
          <w:rFonts w:ascii="Times New Roman" w:hAnsi="Times New Roman" w:cs="Times New Roman"/>
          <w:sz w:val="28"/>
          <w:szCs w:val="28"/>
          <w:lang w:val="en-GB"/>
        </w:rPr>
        <w:t xml:space="preserve">. </w:t>
      </w:r>
      <w:r w:rsidR="009072BE">
        <w:rPr>
          <w:rFonts w:ascii="Times New Roman" w:hAnsi="Times New Roman" w:cs="Times New Roman"/>
          <w:sz w:val="28"/>
          <w:szCs w:val="28"/>
          <w:lang w:val="en-GB"/>
        </w:rPr>
        <w:t xml:space="preserve"> </w:t>
      </w:r>
      <w:r w:rsidR="006771DA">
        <w:rPr>
          <w:rFonts w:ascii="Times New Roman" w:hAnsi="Times New Roman" w:cs="Times New Roman"/>
          <w:sz w:val="28"/>
          <w:szCs w:val="28"/>
          <w:lang w:val="en-GB"/>
        </w:rPr>
        <w:t xml:space="preserve">  </w:t>
      </w:r>
    </w:p>
    <w:p w14:paraId="074E553A" w14:textId="63284B50" w:rsidR="00680BB2" w:rsidRPr="00157467" w:rsidRDefault="00680BB2" w:rsidP="00A30C88">
      <w:pPr>
        <w:autoSpaceDE w:val="0"/>
        <w:autoSpaceDN w:val="0"/>
        <w:adjustRightInd w:val="0"/>
        <w:spacing w:line="360" w:lineRule="auto"/>
        <w:jc w:val="both"/>
        <w:rPr>
          <w:rFonts w:ascii="Times New Roman" w:hAnsi="Times New Roman" w:cs="Times New Roman"/>
          <w:sz w:val="28"/>
          <w:szCs w:val="28"/>
        </w:rPr>
      </w:pPr>
    </w:p>
    <w:p w14:paraId="3F86BCDB" w14:textId="77777777" w:rsidR="00834BBA" w:rsidRDefault="00834BBA" w:rsidP="00A34693">
      <w:pPr>
        <w:autoSpaceDE w:val="0"/>
        <w:autoSpaceDN w:val="0"/>
        <w:adjustRightInd w:val="0"/>
        <w:spacing w:line="360" w:lineRule="auto"/>
        <w:jc w:val="both"/>
        <w:rPr>
          <w:rFonts w:ascii="Times New Roman" w:hAnsi="Times New Roman" w:cs="Times New Roman"/>
          <w:b/>
          <w:bCs/>
          <w:sz w:val="28"/>
          <w:szCs w:val="28"/>
        </w:rPr>
      </w:pPr>
    </w:p>
    <w:p w14:paraId="1BDE3393" w14:textId="718612A8" w:rsidR="00680BB2" w:rsidRPr="00834BBA" w:rsidRDefault="000E4B2B" w:rsidP="00A34693">
      <w:pPr>
        <w:autoSpaceDE w:val="0"/>
        <w:autoSpaceDN w:val="0"/>
        <w:adjustRightInd w:val="0"/>
        <w:spacing w:line="360" w:lineRule="auto"/>
        <w:jc w:val="both"/>
        <w:rPr>
          <w:rFonts w:ascii="Times New Roman" w:hAnsi="Times New Roman" w:cs="Times New Roman"/>
          <w:b/>
          <w:bCs/>
          <w:sz w:val="32"/>
          <w:szCs w:val="32"/>
        </w:rPr>
      </w:pPr>
      <w:r w:rsidRPr="00834BBA">
        <w:rPr>
          <w:rFonts w:ascii="Times New Roman" w:hAnsi="Times New Roman" w:cs="Times New Roman"/>
          <w:b/>
          <w:bCs/>
          <w:sz w:val="32"/>
          <w:szCs w:val="32"/>
        </w:rPr>
        <w:t xml:space="preserve">Chapter five </w:t>
      </w:r>
      <w:r w:rsidR="00F03FD4" w:rsidRPr="00834BBA">
        <w:rPr>
          <w:rFonts w:ascii="Times New Roman" w:hAnsi="Times New Roman" w:cs="Times New Roman"/>
          <w:b/>
          <w:bCs/>
          <w:sz w:val="32"/>
          <w:szCs w:val="32"/>
        </w:rPr>
        <w:t>Answering research questions: claims, evidence and warrant</w:t>
      </w:r>
    </w:p>
    <w:p w14:paraId="5464B07D" w14:textId="77777777" w:rsidR="00A34693" w:rsidRDefault="00A34693" w:rsidP="00A34693">
      <w:pPr>
        <w:autoSpaceDE w:val="0"/>
        <w:autoSpaceDN w:val="0"/>
        <w:adjustRightInd w:val="0"/>
        <w:spacing w:line="360" w:lineRule="auto"/>
        <w:jc w:val="both"/>
        <w:rPr>
          <w:rFonts w:ascii="Times New Roman" w:hAnsi="Times New Roman" w:cs="Times New Roman"/>
          <w:sz w:val="28"/>
          <w:szCs w:val="28"/>
        </w:rPr>
      </w:pPr>
    </w:p>
    <w:p w14:paraId="1CA416F3" w14:textId="76E87E80" w:rsidR="00680BB2" w:rsidRDefault="007F5631" w:rsidP="00E3649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After discussing all the issues concerning the formulating of research questions in the four chapter</w:t>
      </w:r>
      <w:r w:rsidR="00A34693">
        <w:rPr>
          <w:rFonts w:ascii="Times New Roman" w:hAnsi="Times New Roman" w:cs="Times New Roman"/>
          <w:sz w:val="28"/>
          <w:szCs w:val="28"/>
        </w:rPr>
        <w:t>s</w:t>
      </w:r>
      <w:r>
        <w:rPr>
          <w:rFonts w:ascii="Times New Roman" w:hAnsi="Times New Roman" w:cs="Times New Roman"/>
          <w:sz w:val="28"/>
          <w:szCs w:val="28"/>
        </w:rPr>
        <w:t xml:space="preserve"> of his book, White (2009) dedicates the fifth and last chapter of his </w:t>
      </w:r>
      <w:r w:rsidR="00E3649B">
        <w:rPr>
          <w:rFonts w:ascii="Times New Roman" w:hAnsi="Times New Roman" w:cs="Times New Roman"/>
          <w:sz w:val="28"/>
          <w:szCs w:val="28"/>
        </w:rPr>
        <w:t>work</w:t>
      </w:r>
      <w:r>
        <w:rPr>
          <w:rFonts w:ascii="Times New Roman" w:hAnsi="Times New Roman" w:cs="Times New Roman"/>
          <w:sz w:val="28"/>
          <w:szCs w:val="28"/>
        </w:rPr>
        <w:t xml:space="preserve"> </w:t>
      </w:r>
      <w:r w:rsidR="00A34693">
        <w:rPr>
          <w:rFonts w:ascii="Times New Roman" w:hAnsi="Times New Roman" w:cs="Times New Roman"/>
          <w:sz w:val="28"/>
          <w:szCs w:val="28"/>
        </w:rPr>
        <w:t xml:space="preserve">to the issue of how answers to research questions ought to be presented. He does so by tackling </w:t>
      </w:r>
      <w:r w:rsidR="00834BBA">
        <w:rPr>
          <w:rFonts w:ascii="Times New Roman" w:hAnsi="Times New Roman" w:cs="Times New Roman"/>
          <w:sz w:val="28"/>
          <w:szCs w:val="28"/>
        </w:rPr>
        <w:t>three</w:t>
      </w:r>
      <w:r w:rsidR="00A34693">
        <w:rPr>
          <w:rFonts w:ascii="Times New Roman" w:hAnsi="Times New Roman" w:cs="Times New Roman"/>
          <w:sz w:val="28"/>
          <w:szCs w:val="28"/>
        </w:rPr>
        <w:t xml:space="preserve"> topics which are </w:t>
      </w:r>
      <w:r w:rsidR="00E3649B">
        <w:rPr>
          <w:rFonts w:ascii="Times New Roman" w:hAnsi="Times New Roman" w:cs="Times New Roman"/>
          <w:sz w:val="28"/>
          <w:szCs w:val="28"/>
        </w:rPr>
        <w:t xml:space="preserve">claims, evidence and </w:t>
      </w:r>
      <w:r w:rsidR="00A34693">
        <w:rPr>
          <w:rFonts w:ascii="Times New Roman" w:hAnsi="Times New Roman" w:cs="Times New Roman"/>
          <w:sz w:val="28"/>
          <w:szCs w:val="28"/>
        </w:rPr>
        <w:t xml:space="preserve">warrant. </w:t>
      </w:r>
      <w:r w:rsidR="00E3649B">
        <w:rPr>
          <w:rFonts w:ascii="Times New Roman" w:hAnsi="Times New Roman" w:cs="Times New Roman"/>
          <w:sz w:val="28"/>
          <w:szCs w:val="28"/>
        </w:rPr>
        <w:t>The author criticizes the literature on research questions for usually neglecting this element of presenting the researchers’ arguments and questions. He emphasizes the significance of this topic for “</w:t>
      </w:r>
      <w:r w:rsidR="00E3649B" w:rsidRPr="00E3649B">
        <w:rPr>
          <w:rFonts w:ascii="Times New Roman" w:hAnsi="Times New Roman" w:cs="Times New Roman"/>
          <w:sz w:val="28"/>
          <w:szCs w:val="28"/>
        </w:rPr>
        <w:t>it allows readers to judge whether the claims you make</w:t>
      </w:r>
      <w:r w:rsidR="00E3649B">
        <w:rPr>
          <w:rFonts w:ascii="Times New Roman" w:hAnsi="Times New Roman" w:cs="Times New Roman"/>
          <w:sz w:val="28"/>
          <w:szCs w:val="28"/>
        </w:rPr>
        <w:t xml:space="preserve"> </w:t>
      </w:r>
      <w:r w:rsidR="00E3649B" w:rsidRPr="00E3649B">
        <w:rPr>
          <w:rFonts w:ascii="Times New Roman" w:hAnsi="Times New Roman" w:cs="Times New Roman"/>
          <w:sz w:val="28"/>
          <w:szCs w:val="28"/>
        </w:rPr>
        <w:t>(i.e. the answers to your research questions) are adequately supported</w:t>
      </w:r>
      <w:r w:rsidR="00E3649B">
        <w:rPr>
          <w:rFonts w:ascii="Times New Roman" w:hAnsi="Times New Roman" w:cs="Times New Roman"/>
          <w:sz w:val="28"/>
          <w:szCs w:val="28"/>
        </w:rPr>
        <w:t xml:space="preserve"> </w:t>
      </w:r>
      <w:r w:rsidR="00E3649B" w:rsidRPr="00E3649B">
        <w:rPr>
          <w:rFonts w:ascii="Times New Roman" w:hAnsi="Times New Roman" w:cs="Times New Roman"/>
          <w:sz w:val="28"/>
          <w:szCs w:val="28"/>
        </w:rPr>
        <w:t>by the evidence you present</w:t>
      </w:r>
      <w:r w:rsidR="00E3649B">
        <w:rPr>
          <w:rFonts w:ascii="Times New Roman" w:hAnsi="Times New Roman" w:cs="Times New Roman"/>
          <w:sz w:val="28"/>
          <w:szCs w:val="28"/>
        </w:rPr>
        <w:t>” (ibid, p. 112)</w:t>
      </w:r>
      <w:r w:rsidR="00E3649B" w:rsidRPr="00E3649B">
        <w:rPr>
          <w:rFonts w:ascii="Times New Roman" w:hAnsi="Times New Roman" w:cs="Times New Roman"/>
          <w:sz w:val="28"/>
          <w:szCs w:val="28"/>
        </w:rPr>
        <w:t>.</w:t>
      </w:r>
      <w:r w:rsidR="00E3649B">
        <w:rPr>
          <w:rFonts w:ascii="Times New Roman" w:hAnsi="Times New Roman" w:cs="Times New Roman"/>
          <w:sz w:val="28"/>
          <w:szCs w:val="28"/>
        </w:rPr>
        <w:t xml:space="preserve">    </w:t>
      </w:r>
    </w:p>
    <w:p w14:paraId="3D914DEB" w14:textId="77777777" w:rsidR="00834BBA" w:rsidRDefault="00834BBA" w:rsidP="00E3649B">
      <w:pPr>
        <w:autoSpaceDE w:val="0"/>
        <w:autoSpaceDN w:val="0"/>
        <w:adjustRightInd w:val="0"/>
        <w:spacing w:line="360" w:lineRule="auto"/>
        <w:jc w:val="both"/>
        <w:rPr>
          <w:rFonts w:ascii="Times New Roman" w:hAnsi="Times New Roman" w:cs="Times New Roman"/>
          <w:b/>
          <w:bCs/>
          <w:sz w:val="28"/>
          <w:szCs w:val="28"/>
        </w:rPr>
      </w:pPr>
    </w:p>
    <w:p w14:paraId="2AA373CF" w14:textId="5049E2DE" w:rsidR="00E3649B" w:rsidRPr="00E3649B" w:rsidRDefault="00E3649B" w:rsidP="00E3649B">
      <w:pPr>
        <w:autoSpaceDE w:val="0"/>
        <w:autoSpaceDN w:val="0"/>
        <w:adjustRightInd w:val="0"/>
        <w:spacing w:line="360" w:lineRule="auto"/>
        <w:jc w:val="both"/>
        <w:rPr>
          <w:rFonts w:ascii="Times New Roman" w:hAnsi="Times New Roman" w:cs="Times New Roman"/>
          <w:b/>
          <w:bCs/>
          <w:sz w:val="28"/>
          <w:szCs w:val="28"/>
        </w:rPr>
      </w:pPr>
      <w:r w:rsidRPr="00E3649B">
        <w:rPr>
          <w:rFonts w:ascii="Times New Roman" w:hAnsi="Times New Roman" w:cs="Times New Roman"/>
          <w:b/>
          <w:bCs/>
          <w:sz w:val="28"/>
          <w:szCs w:val="28"/>
        </w:rPr>
        <w:t>Structure of arguments</w:t>
      </w:r>
    </w:p>
    <w:p w14:paraId="54A14769" w14:textId="29316E17" w:rsidR="00680BB2" w:rsidRDefault="00DB7365" w:rsidP="00195544">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White (2009) discusses the structure of arguments, which, according to him, has not gained suitable attention by social scientists. He cites (Gorard 2002) </w:t>
      </w:r>
      <w:r w:rsidR="00195544">
        <w:rPr>
          <w:rFonts w:ascii="Times New Roman" w:hAnsi="Times New Roman" w:cs="Times New Roman"/>
          <w:sz w:val="28"/>
          <w:szCs w:val="28"/>
        </w:rPr>
        <w:t>about the existence of three elements that constitute the structure of arguments. The elements are claim, warrant and evidence, although Gorard 2002 terms them as “</w:t>
      </w:r>
      <w:r w:rsidR="00195544" w:rsidRPr="00195544">
        <w:rPr>
          <w:rFonts w:ascii="Times New Roman" w:hAnsi="Times New Roman" w:cs="Times New Roman"/>
          <w:sz w:val="28"/>
          <w:szCs w:val="28"/>
        </w:rPr>
        <w:t>evidence, conclusions, and the warrant(s) connecting the two</w:t>
      </w:r>
      <w:r w:rsidR="00195544">
        <w:rPr>
          <w:rFonts w:ascii="Times New Roman" w:hAnsi="Times New Roman" w:cs="Times New Roman"/>
          <w:sz w:val="28"/>
          <w:szCs w:val="28"/>
        </w:rPr>
        <w:t>” (ibid, p. 8)</w:t>
      </w:r>
      <w:r w:rsidR="00195544" w:rsidRPr="00195544">
        <w:rPr>
          <w:rFonts w:ascii="Times New Roman" w:hAnsi="Times New Roman" w:cs="Times New Roman"/>
          <w:sz w:val="28"/>
          <w:szCs w:val="28"/>
        </w:rPr>
        <w:t>.</w:t>
      </w:r>
    </w:p>
    <w:p w14:paraId="68593CF3" w14:textId="428412E4" w:rsidR="00195544" w:rsidRDefault="00195544" w:rsidP="00195544">
      <w:pPr>
        <w:autoSpaceDE w:val="0"/>
        <w:autoSpaceDN w:val="0"/>
        <w:adjustRightInd w:val="0"/>
        <w:spacing w:line="360" w:lineRule="auto"/>
        <w:jc w:val="both"/>
        <w:rPr>
          <w:rFonts w:ascii="Times New Roman" w:hAnsi="Times New Roman" w:cs="Times New Roman"/>
          <w:sz w:val="28"/>
          <w:szCs w:val="28"/>
        </w:rPr>
      </w:pPr>
    </w:p>
    <w:p w14:paraId="5FD57BC9" w14:textId="134764B3" w:rsidR="00195544" w:rsidRPr="0005438A" w:rsidRDefault="00195544" w:rsidP="00091748">
      <w:pPr>
        <w:autoSpaceDE w:val="0"/>
        <w:autoSpaceDN w:val="0"/>
        <w:adjustRightInd w:val="0"/>
        <w:spacing w:line="360" w:lineRule="auto"/>
        <w:jc w:val="both"/>
        <w:rPr>
          <w:rFonts w:ascii="Times New Roman" w:hAnsi="Times New Roman" w:cs="Times New Roman"/>
          <w:b/>
          <w:bCs/>
          <w:sz w:val="28"/>
          <w:szCs w:val="28"/>
        </w:rPr>
      </w:pPr>
      <w:r w:rsidRPr="0005438A">
        <w:rPr>
          <w:rFonts w:ascii="Times New Roman" w:hAnsi="Times New Roman" w:cs="Times New Roman"/>
          <w:b/>
          <w:bCs/>
          <w:sz w:val="28"/>
          <w:szCs w:val="28"/>
        </w:rPr>
        <w:t xml:space="preserve">Claims </w:t>
      </w:r>
    </w:p>
    <w:p w14:paraId="34EEDEDA" w14:textId="2CB8045C" w:rsidR="00195544" w:rsidRDefault="00195544" w:rsidP="0009174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Claims are defined as “</w:t>
      </w:r>
      <w:r w:rsidRPr="00195544">
        <w:rPr>
          <w:rFonts w:ascii="Times New Roman" w:hAnsi="Times New Roman" w:cs="Times New Roman"/>
          <w:sz w:val="28"/>
          <w:szCs w:val="28"/>
        </w:rPr>
        <w:t>assertions put forward</w:t>
      </w:r>
      <w:r>
        <w:rPr>
          <w:rFonts w:ascii="Times New Roman" w:hAnsi="Times New Roman" w:cs="Times New Roman"/>
          <w:sz w:val="28"/>
          <w:szCs w:val="28"/>
        </w:rPr>
        <w:t xml:space="preserve"> </w:t>
      </w:r>
      <w:r w:rsidRPr="00195544">
        <w:rPr>
          <w:rFonts w:ascii="Times New Roman" w:hAnsi="Times New Roman" w:cs="Times New Roman"/>
          <w:sz w:val="28"/>
          <w:szCs w:val="28"/>
        </w:rPr>
        <w:t>for general acceptance</w:t>
      </w:r>
      <w:r w:rsidR="0005438A">
        <w:rPr>
          <w:rFonts w:ascii="Times New Roman" w:hAnsi="Times New Roman" w:cs="Times New Roman"/>
          <w:sz w:val="28"/>
          <w:szCs w:val="28"/>
        </w:rPr>
        <w:t xml:space="preserve">” </w:t>
      </w:r>
      <w:r>
        <w:rPr>
          <w:rFonts w:ascii="Times New Roman" w:hAnsi="Times New Roman" w:cs="Times New Roman"/>
          <w:sz w:val="28"/>
          <w:szCs w:val="28"/>
        </w:rPr>
        <w:t>(</w:t>
      </w:r>
      <w:r w:rsidRPr="00195544">
        <w:rPr>
          <w:rFonts w:ascii="Times New Roman" w:hAnsi="Times New Roman" w:cs="Times New Roman"/>
          <w:sz w:val="28"/>
          <w:szCs w:val="28"/>
        </w:rPr>
        <w:t>Toulmin et at. 1979, p. 29)</w:t>
      </w:r>
      <w:r w:rsidR="0005438A">
        <w:rPr>
          <w:rFonts w:ascii="Times New Roman" w:hAnsi="Times New Roman" w:cs="Times New Roman"/>
          <w:sz w:val="28"/>
          <w:szCs w:val="28"/>
        </w:rPr>
        <w:t xml:space="preserve">. The claims </w:t>
      </w:r>
      <w:r w:rsidR="00091748">
        <w:rPr>
          <w:rFonts w:ascii="Times New Roman" w:hAnsi="Times New Roman" w:cs="Times New Roman"/>
          <w:sz w:val="28"/>
          <w:szCs w:val="28"/>
        </w:rPr>
        <w:t xml:space="preserve">are the logical products of answering research questions and those claims should supposedly be defended by the researchers who </w:t>
      </w:r>
      <w:r w:rsidR="00091748">
        <w:rPr>
          <w:rFonts w:ascii="Times New Roman" w:hAnsi="Times New Roman" w:cs="Times New Roman"/>
          <w:sz w:val="28"/>
          <w:szCs w:val="28"/>
        </w:rPr>
        <w:lastRenderedPageBreak/>
        <w:t xml:space="preserve">make them, therefore the links between them and the available evidence should be thought through according to White (2009). </w:t>
      </w:r>
    </w:p>
    <w:p w14:paraId="65DA4359" w14:textId="5FBD3EBA" w:rsidR="003503C8" w:rsidRDefault="007A0472" w:rsidP="0009174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White (2009) </w:t>
      </w:r>
      <w:r w:rsidR="00A67623">
        <w:rPr>
          <w:rFonts w:ascii="Times New Roman" w:hAnsi="Times New Roman" w:cs="Times New Roman"/>
          <w:sz w:val="28"/>
          <w:szCs w:val="28"/>
        </w:rPr>
        <w:t>offers some</w:t>
      </w:r>
      <w:r>
        <w:rPr>
          <w:rFonts w:ascii="Times New Roman" w:hAnsi="Times New Roman" w:cs="Times New Roman"/>
          <w:sz w:val="28"/>
          <w:szCs w:val="28"/>
        </w:rPr>
        <w:t xml:space="preserve"> advice for writing the claims. These tips are shared by </w:t>
      </w:r>
      <w:r w:rsidR="00A67623">
        <w:rPr>
          <w:rFonts w:ascii="Times New Roman" w:hAnsi="Times New Roman" w:cs="Times New Roman"/>
          <w:sz w:val="28"/>
          <w:szCs w:val="28"/>
        </w:rPr>
        <w:t>what has</w:t>
      </w:r>
      <w:r>
        <w:rPr>
          <w:rFonts w:ascii="Times New Roman" w:hAnsi="Times New Roman" w:cs="Times New Roman"/>
          <w:sz w:val="28"/>
          <w:szCs w:val="28"/>
        </w:rPr>
        <w:t xml:space="preserve"> been mentioned in the previous four chapters of White’s book</w:t>
      </w:r>
      <w:r w:rsidR="00AF389D">
        <w:rPr>
          <w:rFonts w:ascii="Times New Roman" w:hAnsi="Times New Roman" w:cs="Times New Roman"/>
          <w:sz w:val="28"/>
          <w:szCs w:val="28"/>
        </w:rPr>
        <w:t xml:space="preserve"> as researchers need to be aware of the limitations of their design</w:t>
      </w:r>
      <w:r w:rsidR="00A67623">
        <w:rPr>
          <w:rFonts w:ascii="Times New Roman" w:hAnsi="Times New Roman" w:cs="Times New Roman"/>
          <w:sz w:val="28"/>
          <w:szCs w:val="28"/>
        </w:rPr>
        <w:t>,</w:t>
      </w:r>
      <w:r w:rsidR="000057D9">
        <w:rPr>
          <w:rFonts w:ascii="Times New Roman" w:hAnsi="Times New Roman" w:cs="Times New Roman"/>
          <w:sz w:val="28"/>
          <w:szCs w:val="28"/>
        </w:rPr>
        <w:t xml:space="preserve"> which is the construction that leads to making the researchers’ claims,</w:t>
      </w:r>
      <w:r w:rsidR="00AF389D">
        <w:rPr>
          <w:rFonts w:ascii="Times New Roman" w:hAnsi="Times New Roman" w:cs="Times New Roman"/>
          <w:sz w:val="28"/>
          <w:szCs w:val="28"/>
        </w:rPr>
        <w:t xml:space="preserve"> </w:t>
      </w:r>
      <w:r w:rsidR="000057D9">
        <w:rPr>
          <w:rFonts w:ascii="Times New Roman" w:hAnsi="Times New Roman" w:cs="Times New Roman"/>
          <w:sz w:val="28"/>
          <w:szCs w:val="28"/>
        </w:rPr>
        <w:t xml:space="preserve">and </w:t>
      </w:r>
      <w:r w:rsidR="00AF389D">
        <w:rPr>
          <w:rFonts w:ascii="Times New Roman" w:hAnsi="Times New Roman" w:cs="Times New Roman"/>
          <w:sz w:val="28"/>
          <w:szCs w:val="28"/>
        </w:rPr>
        <w:t>claims should</w:t>
      </w:r>
      <w:r w:rsidR="007158AE">
        <w:rPr>
          <w:rFonts w:ascii="Times New Roman" w:hAnsi="Times New Roman" w:cs="Times New Roman"/>
          <w:sz w:val="28"/>
          <w:szCs w:val="28"/>
        </w:rPr>
        <w:t xml:space="preserve"> be</w:t>
      </w:r>
      <w:r w:rsidR="00AF389D">
        <w:rPr>
          <w:rFonts w:ascii="Times New Roman" w:hAnsi="Times New Roman" w:cs="Times New Roman"/>
          <w:sz w:val="28"/>
          <w:szCs w:val="28"/>
        </w:rPr>
        <w:t xml:space="preserve"> </w:t>
      </w:r>
      <w:r w:rsidR="000057D9">
        <w:rPr>
          <w:rFonts w:ascii="Times New Roman" w:hAnsi="Times New Roman" w:cs="Times New Roman"/>
          <w:sz w:val="28"/>
          <w:szCs w:val="28"/>
        </w:rPr>
        <w:t>clear, precise</w:t>
      </w:r>
      <w:r w:rsidR="00A67623">
        <w:rPr>
          <w:rFonts w:ascii="Times New Roman" w:hAnsi="Times New Roman" w:cs="Times New Roman"/>
          <w:sz w:val="28"/>
          <w:szCs w:val="28"/>
        </w:rPr>
        <w:t>.</w:t>
      </w:r>
      <w:r w:rsidR="007158AE">
        <w:rPr>
          <w:rFonts w:ascii="Times New Roman" w:hAnsi="Times New Roman" w:cs="Times New Roman"/>
          <w:sz w:val="28"/>
          <w:szCs w:val="28"/>
        </w:rPr>
        <w:t xml:space="preserve"> </w:t>
      </w:r>
      <w:r w:rsidR="00A67623">
        <w:rPr>
          <w:rFonts w:ascii="Times New Roman" w:hAnsi="Times New Roman" w:cs="Times New Roman"/>
          <w:sz w:val="28"/>
          <w:szCs w:val="28"/>
        </w:rPr>
        <w:t>H</w:t>
      </w:r>
      <w:r w:rsidR="007158AE">
        <w:rPr>
          <w:rFonts w:ascii="Times New Roman" w:hAnsi="Times New Roman" w:cs="Times New Roman"/>
          <w:sz w:val="28"/>
          <w:szCs w:val="28"/>
        </w:rPr>
        <w:t>owever</w:t>
      </w:r>
      <w:r w:rsidR="00A67623">
        <w:rPr>
          <w:rFonts w:ascii="Times New Roman" w:hAnsi="Times New Roman" w:cs="Times New Roman"/>
          <w:sz w:val="28"/>
          <w:szCs w:val="28"/>
        </w:rPr>
        <w:t>,</w:t>
      </w:r>
      <w:r w:rsidR="007158AE">
        <w:rPr>
          <w:rFonts w:ascii="Times New Roman" w:hAnsi="Times New Roman" w:cs="Times New Roman"/>
          <w:sz w:val="28"/>
          <w:szCs w:val="28"/>
        </w:rPr>
        <w:t xml:space="preserve"> White draws the attention of researchers here</w:t>
      </w:r>
      <w:r w:rsidR="003503C8">
        <w:rPr>
          <w:rFonts w:ascii="Times New Roman" w:hAnsi="Times New Roman" w:cs="Times New Roman"/>
          <w:sz w:val="28"/>
          <w:szCs w:val="28"/>
        </w:rPr>
        <w:t xml:space="preserve"> to the fact that precisions depend on the judgement of the researchers because </w:t>
      </w:r>
      <w:r w:rsidR="00A67623">
        <w:rPr>
          <w:rFonts w:ascii="Times New Roman" w:hAnsi="Times New Roman" w:cs="Times New Roman"/>
          <w:sz w:val="28"/>
          <w:szCs w:val="28"/>
        </w:rPr>
        <w:t>the</w:t>
      </w:r>
      <w:r w:rsidR="003503C8">
        <w:rPr>
          <w:rFonts w:ascii="Times New Roman" w:hAnsi="Times New Roman" w:cs="Times New Roman"/>
          <w:sz w:val="28"/>
          <w:szCs w:val="28"/>
        </w:rPr>
        <w:t xml:space="preserve"> degree</w:t>
      </w:r>
      <w:r w:rsidR="00A67623">
        <w:rPr>
          <w:rFonts w:ascii="Times New Roman" w:hAnsi="Times New Roman" w:cs="Times New Roman"/>
          <w:sz w:val="28"/>
          <w:szCs w:val="28"/>
        </w:rPr>
        <w:t xml:space="preserve"> of precision</w:t>
      </w:r>
      <w:r w:rsidR="003503C8">
        <w:rPr>
          <w:rFonts w:ascii="Times New Roman" w:hAnsi="Times New Roman" w:cs="Times New Roman"/>
          <w:sz w:val="28"/>
          <w:szCs w:val="28"/>
        </w:rPr>
        <w:t xml:space="preserve"> varies from discipline to discipline. </w:t>
      </w:r>
    </w:p>
    <w:p w14:paraId="2A8C0E32" w14:textId="5AC0ABAC" w:rsidR="007A0472" w:rsidRDefault="003503C8" w:rsidP="00121D6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limitations of claims should be clearly stated in order to be qualified as no claim is free from limitation (Booth et al. 2003, p. 135). However, qualifying claims can prove to be a difficult process since </w:t>
      </w:r>
      <w:r w:rsidR="00B63BCD">
        <w:rPr>
          <w:rFonts w:ascii="Times New Roman" w:hAnsi="Times New Roman" w:cs="Times New Roman"/>
          <w:sz w:val="28"/>
          <w:szCs w:val="28"/>
        </w:rPr>
        <w:t>every claim has many conditions</w:t>
      </w:r>
      <w:r w:rsidR="00A67623">
        <w:rPr>
          <w:rFonts w:ascii="Times New Roman" w:hAnsi="Times New Roman" w:cs="Times New Roman"/>
          <w:sz w:val="28"/>
          <w:szCs w:val="28"/>
        </w:rPr>
        <w:t>.</w:t>
      </w:r>
      <w:r w:rsidR="00B63BCD">
        <w:rPr>
          <w:rFonts w:ascii="Times New Roman" w:hAnsi="Times New Roman" w:cs="Times New Roman"/>
          <w:sz w:val="28"/>
          <w:szCs w:val="28"/>
        </w:rPr>
        <w:t xml:space="preserve"> White (2009) recommends avoiding generalization when formulating claims so terms such as ‘always, every, never’ can be </w:t>
      </w:r>
      <w:r w:rsidR="00121D68">
        <w:rPr>
          <w:rFonts w:ascii="Times New Roman" w:hAnsi="Times New Roman" w:cs="Times New Roman"/>
          <w:sz w:val="28"/>
          <w:szCs w:val="28"/>
        </w:rPr>
        <w:t xml:space="preserve">suitable when the data of the research </w:t>
      </w:r>
      <w:r w:rsidR="00A67623">
        <w:rPr>
          <w:rFonts w:ascii="Times New Roman" w:hAnsi="Times New Roman" w:cs="Times New Roman"/>
          <w:sz w:val="28"/>
          <w:szCs w:val="28"/>
        </w:rPr>
        <w:t>are</w:t>
      </w:r>
      <w:r w:rsidR="00121D68">
        <w:rPr>
          <w:rFonts w:ascii="Times New Roman" w:hAnsi="Times New Roman" w:cs="Times New Roman"/>
          <w:sz w:val="28"/>
          <w:szCs w:val="28"/>
        </w:rPr>
        <w:t xml:space="preserve"> described and conclusions are made but they are not appropriate for claims since </w:t>
      </w:r>
      <w:r w:rsidR="003F2315">
        <w:rPr>
          <w:rFonts w:ascii="Times New Roman" w:hAnsi="Times New Roman" w:cs="Times New Roman"/>
          <w:sz w:val="28"/>
          <w:szCs w:val="28"/>
        </w:rPr>
        <w:t>“</w:t>
      </w:r>
      <w:r w:rsidR="00121D68" w:rsidRPr="00121D68">
        <w:rPr>
          <w:rFonts w:ascii="Times New Roman" w:hAnsi="Times New Roman" w:cs="Times New Roman"/>
          <w:sz w:val="28"/>
          <w:szCs w:val="28"/>
        </w:rPr>
        <w:t>most</w:t>
      </w:r>
      <w:r w:rsidR="00121D68">
        <w:rPr>
          <w:rFonts w:ascii="Times New Roman" w:hAnsi="Times New Roman" w:cs="Times New Roman"/>
          <w:sz w:val="28"/>
          <w:szCs w:val="28"/>
        </w:rPr>
        <w:t xml:space="preserve"> </w:t>
      </w:r>
      <w:r w:rsidR="00121D68" w:rsidRPr="00121D68">
        <w:rPr>
          <w:rFonts w:ascii="Times New Roman" w:hAnsi="Times New Roman" w:cs="Times New Roman"/>
          <w:sz w:val="28"/>
          <w:szCs w:val="28"/>
        </w:rPr>
        <w:t>findings in social science are probabilistic rather than deterministic</w:t>
      </w:r>
      <w:r w:rsidR="003F2315">
        <w:rPr>
          <w:rFonts w:ascii="Times New Roman" w:hAnsi="Times New Roman" w:cs="Times New Roman"/>
          <w:sz w:val="28"/>
          <w:szCs w:val="28"/>
        </w:rPr>
        <w:t>” (ibid, p.116).</w:t>
      </w:r>
    </w:p>
    <w:p w14:paraId="4997571E" w14:textId="77777777" w:rsidR="00A67623" w:rsidRDefault="00A67623" w:rsidP="00121D68">
      <w:pPr>
        <w:autoSpaceDE w:val="0"/>
        <w:autoSpaceDN w:val="0"/>
        <w:adjustRightInd w:val="0"/>
        <w:spacing w:line="360" w:lineRule="auto"/>
        <w:jc w:val="both"/>
        <w:rPr>
          <w:rFonts w:ascii="Times New Roman" w:hAnsi="Times New Roman" w:cs="Times New Roman"/>
          <w:b/>
          <w:bCs/>
          <w:sz w:val="28"/>
          <w:szCs w:val="28"/>
        </w:rPr>
      </w:pPr>
    </w:p>
    <w:p w14:paraId="2F3DC6FD" w14:textId="1FA2B62C" w:rsidR="000B6C94" w:rsidRDefault="003F2315" w:rsidP="00A67623">
      <w:pPr>
        <w:autoSpaceDE w:val="0"/>
        <w:autoSpaceDN w:val="0"/>
        <w:adjustRightInd w:val="0"/>
        <w:spacing w:line="360" w:lineRule="auto"/>
        <w:jc w:val="both"/>
        <w:rPr>
          <w:rFonts w:ascii="Times New Roman" w:hAnsi="Times New Roman" w:cs="Times New Roman"/>
          <w:sz w:val="28"/>
          <w:szCs w:val="28"/>
        </w:rPr>
      </w:pPr>
      <w:r w:rsidRPr="003F2315">
        <w:rPr>
          <w:rFonts w:ascii="Times New Roman" w:hAnsi="Times New Roman" w:cs="Times New Roman"/>
          <w:b/>
          <w:bCs/>
          <w:sz w:val="28"/>
          <w:szCs w:val="28"/>
        </w:rPr>
        <w:t xml:space="preserve">Data and evidence </w:t>
      </w:r>
    </w:p>
    <w:p w14:paraId="69867EEC" w14:textId="5843771F" w:rsidR="00F15EB9" w:rsidRPr="00F15EB9" w:rsidRDefault="003F2315" w:rsidP="00F15EB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Under this subsection, White (2009) discusses the second element of the structure of argument. </w:t>
      </w:r>
      <w:r w:rsidR="00F15EB9">
        <w:rPr>
          <w:rFonts w:ascii="Times New Roman" w:hAnsi="Times New Roman" w:cs="Times New Roman"/>
          <w:sz w:val="28"/>
          <w:szCs w:val="28"/>
        </w:rPr>
        <w:t>White sides with the scholars who think that data and evidence are the same and can be used interchangeably while Booth et al. (2003) believe that “d</w:t>
      </w:r>
      <w:r w:rsidR="00F15EB9" w:rsidRPr="00F15EB9">
        <w:rPr>
          <w:rFonts w:ascii="Times New Roman" w:hAnsi="Times New Roman" w:cs="Times New Roman"/>
          <w:sz w:val="28"/>
          <w:szCs w:val="28"/>
        </w:rPr>
        <w:t>ata are inert,</w:t>
      </w:r>
      <w:r w:rsidR="00F15EB9">
        <w:rPr>
          <w:rFonts w:ascii="Times New Roman" w:hAnsi="Times New Roman" w:cs="Times New Roman"/>
          <w:sz w:val="28"/>
          <w:szCs w:val="28"/>
        </w:rPr>
        <w:t xml:space="preserve"> </w:t>
      </w:r>
      <w:r w:rsidR="00F15EB9" w:rsidRPr="00F15EB9">
        <w:rPr>
          <w:rFonts w:ascii="Times New Roman" w:hAnsi="Times New Roman" w:cs="Times New Roman"/>
          <w:sz w:val="28"/>
          <w:szCs w:val="28"/>
        </w:rPr>
        <w:t>however, until you use them to support a claim that answers your research</w:t>
      </w:r>
    </w:p>
    <w:p w14:paraId="110C9A1D" w14:textId="1709A05C" w:rsidR="003503C8" w:rsidRDefault="00F15EB9" w:rsidP="002E774F">
      <w:pPr>
        <w:autoSpaceDE w:val="0"/>
        <w:autoSpaceDN w:val="0"/>
        <w:adjustRightInd w:val="0"/>
        <w:spacing w:line="360" w:lineRule="auto"/>
        <w:jc w:val="both"/>
        <w:rPr>
          <w:rFonts w:ascii="Times New Roman" w:hAnsi="Times New Roman" w:cs="Times New Roman"/>
          <w:sz w:val="28"/>
          <w:szCs w:val="28"/>
        </w:rPr>
      </w:pPr>
      <w:r w:rsidRPr="00F15EB9">
        <w:rPr>
          <w:rFonts w:ascii="Times New Roman" w:hAnsi="Times New Roman" w:cs="Times New Roman"/>
          <w:sz w:val="28"/>
          <w:szCs w:val="28"/>
        </w:rPr>
        <w:t>question. At that point, your data become evidence. If you don’t have more</w:t>
      </w:r>
      <w:r>
        <w:rPr>
          <w:rFonts w:ascii="Times New Roman" w:hAnsi="Times New Roman" w:cs="Times New Roman"/>
          <w:sz w:val="28"/>
          <w:szCs w:val="28"/>
        </w:rPr>
        <w:t xml:space="preserve"> </w:t>
      </w:r>
      <w:r w:rsidRPr="00F15EB9">
        <w:rPr>
          <w:rFonts w:ascii="Times New Roman" w:hAnsi="Times New Roman" w:cs="Times New Roman"/>
          <w:sz w:val="28"/>
          <w:szCs w:val="28"/>
        </w:rPr>
        <w:t>data</w:t>
      </w:r>
      <w:r>
        <w:rPr>
          <w:rFonts w:ascii="Times New Roman" w:hAnsi="Times New Roman" w:cs="Times New Roman"/>
          <w:sz w:val="28"/>
          <w:szCs w:val="28"/>
        </w:rPr>
        <w:t xml:space="preserve"> </w:t>
      </w:r>
      <w:r w:rsidRPr="00F15EB9">
        <w:rPr>
          <w:rFonts w:ascii="Times New Roman" w:hAnsi="Times New Roman" w:cs="Times New Roman"/>
          <w:sz w:val="28"/>
          <w:szCs w:val="28"/>
        </w:rPr>
        <w:t>than you can use as evidence, you haven’t collected enough</w:t>
      </w:r>
      <w:r>
        <w:rPr>
          <w:rFonts w:ascii="Times New Roman" w:hAnsi="Times New Roman" w:cs="Times New Roman"/>
          <w:sz w:val="28"/>
          <w:szCs w:val="28"/>
        </w:rPr>
        <w:t xml:space="preserve">” (ibid, p. 32). </w:t>
      </w:r>
      <w:r w:rsidR="00E10552">
        <w:rPr>
          <w:rFonts w:ascii="Times New Roman" w:hAnsi="Times New Roman" w:cs="Times New Roman"/>
          <w:sz w:val="28"/>
          <w:szCs w:val="28"/>
        </w:rPr>
        <w:t xml:space="preserve">From </w:t>
      </w:r>
      <w:r w:rsidR="00E10552">
        <w:rPr>
          <w:rFonts w:ascii="Times New Roman" w:hAnsi="Times New Roman" w:cs="Times New Roman"/>
          <w:sz w:val="28"/>
          <w:szCs w:val="28"/>
        </w:rPr>
        <w:lastRenderedPageBreak/>
        <w:t xml:space="preserve">that, one can conclude that the difference is a semantic one and White avoids it for practical reasons. </w:t>
      </w:r>
    </w:p>
    <w:p w14:paraId="036DC501" w14:textId="77777777" w:rsidR="00A67623" w:rsidRDefault="007416D9" w:rsidP="00A67623">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White (2009) then discusses differentiating between evidence, claims and warrant, however, he keeps referring to the concept of warrant whether here or in fact in the whole chapter </w:t>
      </w:r>
      <w:r w:rsidR="006A36A6">
        <w:rPr>
          <w:rFonts w:ascii="Times New Roman" w:hAnsi="Times New Roman" w:cs="Times New Roman"/>
          <w:sz w:val="28"/>
          <w:szCs w:val="28"/>
        </w:rPr>
        <w:t>without discussing</w:t>
      </w:r>
      <w:r w:rsidR="00F16981">
        <w:rPr>
          <w:rFonts w:ascii="Times New Roman" w:hAnsi="Times New Roman" w:cs="Times New Roman"/>
          <w:sz w:val="28"/>
          <w:szCs w:val="28"/>
        </w:rPr>
        <w:t xml:space="preserve"> it first, and he does not </w:t>
      </w:r>
      <w:r>
        <w:rPr>
          <w:rFonts w:ascii="Times New Roman" w:hAnsi="Times New Roman" w:cs="Times New Roman"/>
          <w:sz w:val="28"/>
          <w:szCs w:val="28"/>
        </w:rPr>
        <w:t>provid a definition for data or evidence</w:t>
      </w:r>
      <w:r w:rsidR="00F16981">
        <w:rPr>
          <w:rFonts w:ascii="Times New Roman" w:hAnsi="Times New Roman" w:cs="Times New Roman"/>
          <w:sz w:val="28"/>
          <w:szCs w:val="28"/>
        </w:rPr>
        <w:t xml:space="preserve"> in this subsection</w:t>
      </w:r>
      <w:r w:rsidR="00A67623">
        <w:rPr>
          <w:rFonts w:ascii="Times New Roman" w:hAnsi="Times New Roman" w:cs="Times New Roman"/>
          <w:sz w:val="28"/>
          <w:szCs w:val="28"/>
        </w:rPr>
        <w:t>,</w:t>
      </w:r>
      <w:r w:rsidR="00F16981">
        <w:rPr>
          <w:rFonts w:ascii="Times New Roman" w:hAnsi="Times New Roman" w:cs="Times New Roman"/>
          <w:sz w:val="28"/>
          <w:szCs w:val="28"/>
        </w:rPr>
        <w:t xml:space="preserve"> which is supposedly discussing them</w:t>
      </w:r>
      <w:r>
        <w:rPr>
          <w:rFonts w:ascii="Times New Roman" w:hAnsi="Times New Roman" w:cs="Times New Roman"/>
          <w:sz w:val="28"/>
          <w:szCs w:val="28"/>
        </w:rPr>
        <w:t>.</w:t>
      </w:r>
      <w:r w:rsidR="006A36A6">
        <w:rPr>
          <w:rFonts w:ascii="Times New Roman" w:hAnsi="Times New Roman" w:cs="Times New Roman"/>
          <w:sz w:val="28"/>
          <w:szCs w:val="28"/>
        </w:rPr>
        <w:t xml:space="preserve"> Perhaps the reason for not providing a definition for data or evidence is because those two concepts are self-evident from the author’s point of view. However, (Booth et al. 2003, p. 32) provides a definition of data which might be suited here as</w:t>
      </w:r>
      <w:r w:rsidR="005F3DA9">
        <w:rPr>
          <w:rFonts w:ascii="Times New Roman" w:hAnsi="Times New Roman" w:cs="Times New Roman"/>
          <w:sz w:val="28"/>
          <w:szCs w:val="28"/>
        </w:rPr>
        <w:t xml:space="preserve"> although data can be numbers that researchers collect, they</w:t>
      </w:r>
      <w:r w:rsidR="006A36A6">
        <w:rPr>
          <w:rFonts w:ascii="Times New Roman" w:hAnsi="Times New Roman" w:cs="Times New Roman"/>
          <w:sz w:val="28"/>
          <w:szCs w:val="28"/>
        </w:rPr>
        <w:t xml:space="preserve"> </w:t>
      </w:r>
      <w:r w:rsidR="005F3DA9">
        <w:rPr>
          <w:rFonts w:ascii="Times New Roman" w:hAnsi="Times New Roman" w:cs="Times New Roman"/>
          <w:sz w:val="28"/>
          <w:szCs w:val="28"/>
        </w:rPr>
        <w:t>are</w:t>
      </w:r>
      <w:r w:rsidR="006A36A6">
        <w:rPr>
          <w:rFonts w:ascii="Times New Roman" w:hAnsi="Times New Roman" w:cs="Times New Roman"/>
          <w:sz w:val="28"/>
          <w:szCs w:val="28"/>
        </w:rPr>
        <w:t xml:space="preserve"> </w:t>
      </w:r>
      <w:r w:rsidR="005F3DA9">
        <w:rPr>
          <w:rFonts w:ascii="Times New Roman" w:hAnsi="Times New Roman" w:cs="Times New Roman"/>
          <w:sz w:val="28"/>
          <w:szCs w:val="28"/>
        </w:rPr>
        <w:t>“</w:t>
      </w:r>
      <w:r w:rsidR="006A36A6" w:rsidRPr="006A36A6">
        <w:rPr>
          <w:rFonts w:ascii="Times New Roman" w:hAnsi="Times New Roman" w:cs="Times New Roman"/>
          <w:sz w:val="28"/>
          <w:szCs w:val="28"/>
        </w:rPr>
        <w:t>anything</w:t>
      </w:r>
      <w:r w:rsidR="006A36A6">
        <w:rPr>
          <w:rFonts w:ascii="Times New Roman" w:hAnsi="Times New Roman" w:cs="Times New Roman"/>
          <w:sz w:val="28"/>
          <w:szCs w:val="28"/>
        </w:rPr>
        <w:t xml:space="preserve"> </w:t>
      </w:r>
      <w:r w:rsidR="006A36A6" w:rsidRPr="006A36A6">
        <w:rPr>
          <w:rFonts w:ascii="Times New Roman" w:hAnsi="Times New Roman" w:cs="Times New Roman"/>
          <w:sz w:val="28"/>
          <w:szCs w:val="28"/>
        </w:rPr>
        <w:t xml:space="preserve">you </w:t>
      </w:r>
      <w:r w:rsidR="006A36A6">
        <w:rPr>
          <w:rFonts w:ascii="Times New Roman" w:hAnsi="Times New Roman" w:cs="Times New Roman"/>
          <w:sz w:val="28"/>
          <w:szCs w:val="28"/>
        </w:rPr>
        <w:t>fi</w:t>
      </w:r>
      <w:r w:rsidR="006A36A6" w:rsidRPr="006A36A6">
        <w:rPr>
          <w:rFonts w:ascii="Times New Roman" w:hAnsi="Times New Roman" w:cs="Times New Roman"/>
          <w:sz w:val="28"/>
          <w:szCs w:val="28"/>
        </w:rPr>
        <w:t>nd “out there” relevant to answering your r</w:t>
      </w:r>
      <w:r w:rsidR="00703A51">
        <w:rPr>
          <w:rFonts w:ascii="Times New Roman" w:hAnsi="Times New Roman" w:cs="Times New Roman"/>
          <w:sz w:val="28"/>
          <w:szCs w:val="28"/>
        </w:rPr>
        <w:t>e</w:t>
      </w:r>
      <w:r w:rsidR="006A36A6" w:rsidRPr="006A36A6">
        <w:rPr>
          <w:rFonts w:ascii="Times New Roman" w:hAnsi="Times New Roman" w:cs="Times New Roman"/>
          <w:sz w:val="28"/>
          <w:szCs w:val="28"/>
        </w:rPr>
        <w:t>search question</w:t>
      </w:r>
      <w:r w:rsidR="005F3DA9">
        <w:rPr>
          <w:rFonts w:ascii="Times New Roman" w:hAnsi="Times New Roman" w:cs="Times New Roman"/>
          <w:sz w:val="28"/>
          <w:szCs w:val="28"/>
        </w:rPr>
        <w:t>”</w:t>
      </w:r>
      <w:r w:rsidR="006A36A6" w:rsidRPr="006A36A6">
        <w:rPr>
          <w:rFonts w:ascii="Times New Roman" w:hAnsi="Times New Roman" w:cs="Times New Roman"/>
          <w:sz w:val="28"/>
          <w:szCs w:val="28"/>
        </w:rPr>
        <w:t xml:space="preserve">. </w:t>
      </w:r>
      <w:r w:rsidR="005F3DA9">
        <w:rPr>
          <w:rFonts w:ascii="Times New Roman" w:hAnsi="Times New Roman" w:cs="Times New Roman"/>
          <w:sz w:val="28"/>
          <w:szCs w:val="28"/>
        </w:rPr>
        <w:t xml:space="preserve">Boothe et al. then explain that </w:t>
      </w:r>
      <w:r w:rsidR="000B6C94">
        <w:rPr>
          <w:rFonts w:ascii="Times New Roman" w:hAnsi="Times New Roman" w:cs="Times New Roman"/>
          <w:sz w:val="28"/>
          <w:szCs w:val="28"/>
        </w:rPr>
        <w:t>data in</w:t>
      </w:r>
      <w:r w:rsidR="005F3DA9">
        <w:rPr>
          <w:rFonts w:ascii="Times New Roman" w:hAnsi="Times New Roman" w:cs="Times New Roman"/>
          <w:sz w:val="28"/>
          <w:szCs w:val="28"/>
        </w:rPr>
        <w:t xml:space="preserve"> humanity disciplines can be “</w:t>
      </w:r>
      <w:r w:rsidR="006A36A6" w:rsidRPr="006A36A6">
        <w:rPr>
          <w:rFonts w:ascii="Times New Roman" w:hAnsi="Times New Roman" w:cs="Times New Roman"/>
          <w:sz w:val="28"/>
          <w:szCs w:val="28"/>
        </w:rPr>
        <w:t>in the form of quotations, historical facts, and so on</w:t>
      </w:r>
      <w:r w:rsidR="00703A51">
        <w:rPr>
          <w:rFonts w:ascii="Times New Roman" w:hAnsi="Times New Roman" w:cs="Times New Roman"/>
          <w:sz w:val="28"/>
          <w:szCs w:val="28"/>
        </w:rPr>
        <w:t>”</w:t>
      </w:r>
      <w:r w:rsidR="00A67623">
        <w:rPr>
          <w:rFonts w:ascii="Times New Roman" w:hAnsi="Times New Roman" w:cs="Times New Roman"/>
          <w:sz w:val="28"/>
          <w:szCs w:val="28"/>
        </w:rPr>
        <w:t xml:space="preserve"> (ibid).</w:t>
      </w:r>
    </w:p>
    <w:p w14:paraId="7626BB3B" w14:textId="77777777" w:rsidR="002E774F" w:rsidRDefault="002E774F" w:rsidP="00A67623">
      <w:pPr>
        <w:autoSpaceDE w:val="0"/>
        <w:autoSpaceDN w:val="0"/>
        <w:adjustRightInd w:val="0"/>
        <w:spacing w:line="360" w:lineRule="auto"/>
        <w:jc w:val="both"/>
        <w:rPr>
          <w:rFonts w:ascii="Times New Roman" w:hAnsi="Times New Roman" w:cs="Times New Roman"/>
          <w:b/>
          <w:bCs/>
          <w:sz w:val="28"/>
          <w:szCs w:val="28"/>
        </w:rPr>
      </w:pPr>
    </w:p>
    <w:p w14:paraId="14F5C059" w14:textId="6759ABF5" w:rsidR="003503C8" w:rsidRPr="00BD5C29" w:rsidRDefault="005F3DA9" w:rsidP="00A67623">
      <w:pPr>
        <w:autoSpaceDE w:val="0"/>
        <w:autoSpaceDN w:val="0"/>
        <w:adjustRightInd w:val="0"/>
        <w:spacing w:line="360" w:lineRule="auto"/>
        <w:jc w:val="both"/>
        <w:rPr>
          <w:rFonts w:ascii="Times New Roman" w:hAnsi="Times New Roman" w:cs="Times New Roman"/>
          <w:b/>
          <w:bCs/>
          <w:sz w:val="28"/>
          <w:szCs w:val="28"/>
        </w:rPr>
      </w:pPr>
      <w:r w:rsidRPr="00BD5C29">
        <w:rPr>
          <w:rFonts w:ascii="Times New Roman" w:hAnsi="Times New Roman" w:cs="Times New Roman"/>
          <w:b/>
          <w:bCs/>
          <w:sz w:val="28"/>
          <w:szCs w:val="28"/>
        </w:rPr>
        <w:t>Warrant</w:t>
      </w:r>
    </w:p>
    <w:p w14:paraId="28BF1402" w14:textId="77777777" w:rsidR="00C1315F" w:rsidRDefault="00C1315F" w:rsidP="00A212D1">
      <w:pPr>
        <w:autoSpaceDE w:val="0"/>
        <w:autoSpaceDN w:val="0"/>
        <w:adjustRightInd w:val="0"/>
        <w:spacing w:line="360" w:lineRule="auto"/>
        <w:jc w:val="both"/>
        <w:rPr>
          <w:rFonts w:ascii="Times New Roman" w:hAnsi="Times New Roman" w:cs="Times New Roman"/>
          <w:sz w:val="28"/>
          <w:szCs w:val="28"/>
        </w:rPr>
      </w:pPr>
    </w:p>
    <w:p w14:paraId="12C881A0" w14:textId="71524D8E" w:rsidR="000B6C94" w:rsidRDefault="00BD5C29" w:rsidP="00A212D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The most important concept in chapter five is ‘warrant’ which occupies large space in White’s (2009) treatment of the chapter</w:t>
      </w:r>
      <w:r w:rsidR="000B6C94">
        <w:rPr>
          <w:rFonts w:ascii="Times New Roman" w:hAnsi="Times New Roman" w:cs="Times New Roman"/>
          <w:sz w:val="28"/>
          <w:szCs w:val="28"/>
        </w:rPr>
        <w:t>. T</w:t>
      </w:r>
      <w:r w:rsidR="00647523">
        <w:rPr>
          <w:rFonts w:ascii="Times New Roman" w:hAnsi="Times New Roman" w:cs="Times New Roman"/>
          <w:sz w:val="28"/>
          <w:szCs w:val="28"/>
        </w:rPr>
        <w:t>he word ‘warrant’ with its different variations is mentioned (62) times in the chapter</w:t>
      </w:r>
      <w:r w:rsidR="000B6C94">
        <w:rPr>
          <w:rFonts w:ascii="Times New Roman" w:hAnsi="Times New Roman" w:cs="Times New Roman"/>
          <w:sz w:val="28"/>
          <w:szCs w:val="28"/>
        </w:rPr>
        <w:t>,</w:t>
      </w:r>
      <w:r w:rsidR="00647523">
        <w:rPr>
          <w:rFonts w:ascii="Times New Roman" w:hAnsi="Times New Roman" w:cs="Times New Roman"/>
          <w:sz w:val="28"/>
          <w:szCs w:val="28"/>
        </w:rPr>
        <w:t xml:space="preserve"> apart from </w:t>
      </w:r>
      <w:r w:rsidR="00483882">
        <w:rPr>
          <w:rFonts w:ascii="Times New Roman" w:hAnsi="Times New Roman" w:cs="Times New Roman"/>
          <w:sz w:val="28"/>
          <w:szCs w:val="28"/>
        </w:rPr>
        <w:t xml:space="preserve">its </w:t>
      </w:r>
      <w:r w:rsidR="00647523">
        <w:rPr>
          <w:rFonts w:ascii="Times New Roman" w:hAnsi="Times New Roman" w:cs="Times New Roman"/>
          <w:sz w:val="28"/>
          <w:szCs w:val="28"/>
        </w:rPr>
        <w:t xml:space="preserve">deictic </w:t>
      </w:r>
      <w:r w:rsidR="000B6C94">
        <w:rPr>
          <w:rFonts w:ascii="Times New Roman" w:hAnsi="Times New Roman" w:cs="Times New Roman"/>
          <w:sz w:val="28"/>
          <w:szCs w:val="28"/>
        </w:rPr>
        <w:t>references.</w:t>
      </w:r>
      <w:r>
        <w:rPr>
          <w:rFonts w:ascii="Times New Roman" w:hAnsi="Times New Roman" w:cs="Times New Roman"/>
          <w:sz w:val="28"/>
          <w:szCs w:val="28"/>
        </w:rPr>
        <w:t xml:space="preserve"> </w:t>
      </w:r>
      <w:r w:rsidR="000B6C94">
        <w:rPr>
          <w:rFonts w:ascii="Times New Roman" w:hAnsi="Times New Roman" w:cs="Times New Roman"/>
          <w:sz w:val="28"/>
          <w:szCs w:val="28"/>
        </w:rPr>
        <w:t>E</w:t>
      </w:r>
      <w:r>
        <w:rPr>
          <w:rFonts w:ascii="Times New Roman" w:hAnsi="Times New Roman" w:cs="Times New Roman"/>
          <w:sz w:val="28"/>
          <w:szCs w:val="28"/>
        </w:rPr>
        <w:t>xplanations of this concept are scattered in the whole chapter</w:t>
      </w:r>
      <w:r w:rsidR="000B6C94">
        <w:rPr>
          <w:rFonts w:ascii="Times New Roman" w:hAnsi="Times New Roman" w:cs="Times New Roman"/>
          <w:sz w:val="28"/>
          <w:szCs w:val="28"/>
        </w:rPr>
        <w:t xml:space="preserve"> and are not organized </w:t>
      </w:r>
      <w:r w:rsidR="00A67623">
        <w:rPr>
          <w:rFonts w:ascii="Times New Roman" w:hAnsi="Times New Roman" w:cs="Times New Roman"/>
          <w:sz w:val="28"/>
          <w:szCs w:val="28"/>
        </w:rPr>
        <w:t>under</w:t>
      </w:r>
      <w:r w:rsidR="000B6C94">
        <w:rPr>
          <w:rFonts w:ascii="Times New Roman" w:hAnsi="Times New Roman" w:cs="Times New Roman"/>
          <w:sz w:val="28"/>
          <w:szCs w:val="28"/>
        </w:rPr>
        <w:t xml:space="preserve"> its subsection</w:t>
      </w:r>
      <w:r>
        <w:rPr>
          <w:rFonts w:ascii="Times New Roman" w:hAnsi="Times New Roman" w:cs="Times New Roman"/>
          <w:sz w:val="28"/>
          <w:szCs w:val="28"/>
        </w:rPr>
        <w:t xml:space="preserve">. </w:t>
      </w:r>
    </w:p>
    <w:p w14:paraId="3ED28CE3" w14:textId="46E9AF7C" w:rsidR="00C1315F" w:rsidRDefault="00BD5C29" w:rsidP="002E774F">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According to White (2009</w:t>
      </w:r>
      <w:r w:rsidR="00647523">
        <w:rPr>
          <w:rFonts w:ascii="Times New Roman" w:hAnsi="Times New Roman" w:cs="Times New Roman"/>
          <w:sz w:val="28"/>
          <w:szCs w:val="28"/>
        </w:rPr>
        <w:t>, p. 114</w:t>
      </w:r>
      <w:r>
        <w:rPr>
          <w:rFonts w:ascii="Times New Roman" w:hAnsi="Times New Roman" w:cs="Times New Roman"/>
          <w:sz w:val="28"/>
          <w:szCs w:val="28"/>
        </w:rPr>
        <w:t xml:space="preserve">), </w:t>
      </w:r>
      <w:r w:rsidR="00647523">
        <w:rPr>
          <w:rFonts w:ascii="Times New Roman" w:hAnsi="Times New Roman" w:cs="Times New Roman"/>
          <w:sz w:val="28"/>
          <w:szCs w:val="28"/>
        </w:rPr>
        <w:t xml:space="preserve">“[a] </w:t>
      </w:r>
      <w:r>
        <w:rPr>
          <w:rFonts w:ascii="Times New Roman" w:hAnsi="Times New Roman" w:cs="Times New Roman"/>
          <w:sz w:val="28"/>
          <w:szCs w:val="28"/>
        </w:rPr>
        <w:t xml:space="preserve">warrant </w:t>
      </w:r>
      <w:r w:rsidR="00647523" w:rsidRPr="00647523">
        <w:rPr>
          <w:rFonts w:ascii="Times New Roman" w:hAnsi="Times New Roman" w:cs="Times New Roman"/>
          <w:sz w:val="28"/>
          <w:szCs w:val="28"/>
        </w:rPr>
        <w:t>is a logical argument demonstrating why your conclusions</w:t>
      </w:r>
      <w:r w:rsidR="00647523">
        <w:rPr>
          <w:rFonts w:ascii="Times New Roman" w:hAnsi="Times New Roman" w:cs="Times New Roman"/>
          <w:sz w:val="28"/>
          <w:szCs w:val="28"/>
        </w:rPr>
        <w:t xml:space="preserve"> follow from evidence”</w:t>
      </w:r>
      <w:r w:rsidR="001A131F">
        <w:rPr>
          <w:rFonts w:ascii="Times New Roman" w:hAnsi="Times New Roman" w:cs="Times New Roman"/>
          <w:sz w:val="28"/>
          <w:szCs w:val="28"/>
        </w:rPr>
        <w:t xml:space="preserve">. </w:t>
      </w:r>
      <w:r w:rsidR="00FB397C">
        <w:rPr>
          <w:rFonts w:ascii="Times New Roman" w:hAnsi="Times New Roman" w:cs="Times New Roman"/>
          <w:sz w:val="28"/>
          <w:szCs w:val="28"/>
        </w:rPr>
        <w:t>Warrants are important not just because both claims and evidence are only made relevant through them but also</w:t>
      </w:r>
      <w:r w:rsidR="00FB397C" w:rsidRPr="00FB397C">
        <w:rPr>
          <w:rFonts w:ascii="Times New Roman" w:hAnsi="Times New Roman" w:cs="Times New Roman"/>
          <w:sz w:val="28"/>
          <w:szCs w:val="28"/>
        </w:rPr>
        <w:t xml:space="preserve"> because </w:t>
      </w:r>
      <w:r w:rsidR="00FB397C">
        <w:rPr>
          <w:rFonts w:ascii="Times New Roman" w:hAnsi="Times New Roman" w:cs="Times New Roman"/>
          <w:sz w:val="28"/>
          <w:szCs w:val="28"/>
        </w:rPr>
        <w:t>people could argue</w:t>
      </w:r>
      <w:r w:rsidR="00FB397C" w:rsidRPr="00FB397C">
        <w:rPr>
          <w:rFonts w:ascii="Times New Roman" w:hAnsi="Times New Roman" w:cs="Times New Roman"/>
          <w:sz w:val="28"/>
          <w:szCs w:val="28"/>
        </w:rPr>
        <w:t xml:space="preserve"> not just the truth of a</w:t>
      </w:r>
      <w:r w:rsidR="00FB397C">
        <w:rPr>
          <w:rFonts w:ascii="Times New Roman" w:hAnsi="Times New Roman" w:cs="Times New Roman"/>
          <w:sz w:val="28"/>
          <w:szCs w:val="28"/>
        </w:rPr>
        <w:t xml:space="preserve"> claim or an evidence</w:t>
      </w:r>
      <w:r w:rsidR="00FB397C" w:rsidRPr="00FB397C">
        <w:rPr>
          <w:rFonts w:ascii="Times New Roman" w:hAnsi="Times New Roman" w:cs="Times New Roman"/>
          <w:sz w:val="28"/>
          <w:szCs w:val="28"/>
        </w:rPr>
        <w:t xml:space="preserve"> but </w:t>
      </w:r>
      <w:r w:rsidR="00FB397C">
        <w:rPr>
          <w:rFonts w:ascii="Times New Roman" w:hAnsi="Times New Roman" w:cs="Times New Roman"/>
          <w:sz w:val="28"/>
          <w:szCs w:val="28"/>
        </w:rPr>
        <w:t xml:space="preserve">their </w:t>
      </w:r>
      <w:r w:rsidR="00FB397C" w:rsidRPr="00FB397C">
        <w:rPr>
          <w:rFonts w:ascii="Times New Roman" w:hAnsi="Times New Roman" w:cs="Times New Roman"/>
          <w:sz w:val="28"/>
          <w:szCs w:val="28"/>
        </w:rPr>
        <w:t>relevance as well.</w:t>
      </w:r>
      <w:r w:rsidR="00FB397C">
        <w:rPr>
          <w:rFonts w:ascii="Times New Roman" w:hAnsi="Times New Roman" w:cs="Times New Roman"/>
          <w:sz w:val="28"/>
          <w:szCs w:val="28"/>
        </w:rPr>
        <w:t xml:space="preserve"> Despite their importance, warrants are </w:t>
      </w:r>
      <w:r w:rsidR="00077693">
        <w:rPr>
          <w:rFonts w:ascii="Times New Roman" w:hAnsi="Times New Roman" w:cs="Times New Roman"/>
          <w:sz w:val="28"/>
          <w:szCs w:val="28"/>
        </w:rPr>
        <w:t>sometimes</w:t>
      </w:r>
      <w:r w:rsidR="00FB397C">
        <w:rPr>
          <w:rFonts w:ascii="Times New Roman" w:hAnsi="Times New Roman" w:cs="Times New Roman"/>
          <w:sz w:val="28"/>
          <w:szCs w:val="28"/>
        </w:rPr>
        <w:t xml:space="preserve"> neglected and only noticeable by their </w:t>
      </w:r>
      <w:r w:rsidR="00077693">
        <w:rPr>
          <w:rFonts w:ascii="Times New Roman" w:hAnsi="Times New Roman" w:cs="Times New Roman"/>
          <w:sz w:val="28"/>
          <w:szCs w:val="28"/>
        </w:rPr>
        <w:t>absence (</w:t>
      </w:r>
      <w:r w:rsidR="001A131F">
        <w:rPr>
          <w:rFonts w:ascii="Times New Roman" w:hAnsi="Times New Roman" w:cs="Times New Roman"/>
          <w:sz w:val="28"/>
          <w:szCs w:val="28"/>
        </w:rPr>
        <w:t>Booth et al. 2003</w:t>
      </w:r>
      <w:r w:rsidR="00FB397C">
        <w:rPr>
          <w:rFonts w:ascii="Times New Roman" w:hAnsi="Times New Roman" w:cs="Times New Roman"/>
          <w:sz w:val="28"/>
          <w:szCs w:val="28"/>
        </w:rPr>
        <w:t xml:space="preserve">, p. </w:t>
      </w:r>
      <w:r w:rsidR="00FB397C">
        <w:rPr>
          <w:rFonts w:ascii="Times New Roman" w:hAnsi="Times New Roman" w:cs="Times New Roman"/>
          <w:sz w:val="28"/>
          <w:szCs w:val="28"/>
        </w:rPr>
        <w:lastRenderedPageBreak/>
        <w:t>152</w:t>
      </w:r>
      <w:r w:rsidR="001A131F">
        <w:rPr>
          <w:rFonts w:ascii="Times New Roman" w:hAnsi="Times New Roman" w:cs="Times New Roman"/>
          <w:sz w:val="28"/>
          <w:szCs w:val="28"/>
        </w:rPr>
        <w:t>)</w:t>
      </w:r>
      <w:r w:rsidR="00077693">
        <w:rPr>
          <w:rFonts w:ascii="Times New Roman" w:hAnsi="Times New Roman" w:cs="Times New Roman"/>
          <w:sz w:val="28"/>
          <w:szCs w:val="28"/>
        </w:rPr>
        <w:t>. They are rarely made explicit although</w:t>
      </w:r>
      <w:r w:rsidR="00A212D1">
        <w:rPr>
          <w:rFonts w:ascii="Times New Roman" w:hAnsi="Times New Roman" w:cs="Times New Roman"/>
          <w:sz w:val="28"/>
          <w:szCs w:val="28"/>
        </w:rPr>
        <w:t xml:space="preserve"> sometimes “</w:t>
      </w:r>
      <w:r w:rsidR="00A212D1" w:rsidRPr="00A212D1">
        <w:rPr>
          <w:rFonts w:ascii="Times New Roman" w:hAnsi="Times New Roman" w:cs="Times New Roman"/>
          <w:sz w:val="28"/>
          <w:szCs w:val="28"/>
        </w:rPr>
        <w:t>the logic of some</w:t>
      </w:r>
      <w:r w:rsidR="00A212D1">
        <w:rPr>
          <w:rFonts w:ascii="Times New Roman" w:hAnsi="Times New Roman" w:cs="Times New Roman"/>
          <w:sz w:val="28"/>
          <w:szCs w:val="28"/>
        </w:rPr>
        <w:t xml:space="preserve"> </w:t>
      </w:r>
      <w:r w:rsidR="00A212D1" w:rsidRPr="00A212D1">
        <w:rPr>
          <w:rFonts w:ascii="Times New Roman" w:hAnsi="Times New Roman" w:cs="Times New Roman"/>
          <w:sz w:val="28"/>
          <w:szCs w:val="28"/>
        </w:rPr>
        <w:t>research designs (e.g. experiments) imply a warrant that is relatively</w:t>
      </w:r>
      <w:r w:rsidR="00A212D1">
        <w:rPr>
          <w:rFonts w:ascii="Times New Roman" w:hAnsi="Times New Roman" w:cs="Times New Roman"/>
          <w:sz w:val="28"/>
          <w:szCs w:val="28"/>
        </w:rPr>
        <w:t xml:space="preserve"> </w:t>
      </w:r>
      <w:r w:rsidR="00A212D1" w:rsidRPr="00A212D1">
        <w:rPr>
          <w:rFonts w:ascii="Times New Roman" w:hAnsi="Times New Roman" w:cs="Times New Roman"/>
          <w:sz w:val="28"/>
          <w:szCs w:val="28"/>
        </w:rPr>
        <w:t>straightforward</w:t>
      </w:r>
      <w:r w:rsidR="00A212D1">
        <w:rPr>
          <w:rFonts w:ascii="Times New Roman" w:hAnsi="Times New Roman" w:cs="Times New Roman"/>
          <w:sz w:val="28"/>
          <w:szCs w:val="28"/>
        </w:rPr>
        <w:t>” (White, 2009, p. 117)</w:t>
      </w:r>
      <w:r w:rsidR="00C1315F">
        <w:rPr>
          <w:rFonts w:ascii="Times New Roman" w:hAnsi="Times New Roman" w:cs="Times New Roman"/>
          <w:sz w:val="28"/>
          <w:szCs w:val="28"/>
          <w:lang w:val="en-GB"/>
        </w:rPr>
        <w:t>.</w:t>
      </w:r>
    </w:p>
    <w:p w14:paraId="7EF75A8A" w14:textId="10C4ED2F" w:rsidR="00C1315F" w:rsidRDefault="00C1315F" w:rsidP="00C1315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White (2009) advises researchers of not relying on the assumptions that some of the principles are obvious to readers so they do not need to be made explicit. “</w:t>
      </w:r>
      <w:r w:rsidRPr="00C1315F">
        <w:rPr>
          <w:rFonts w:ascii="Times New Roman" w:hAnsi="Times New Roman" w:cs="Times New Roman"/>
          <w:sz w:val="28"/>
          <w:szCs w:val="28"/>
          <w:lang w:val="en-GB"/>
        </w:rPr>
        <w:t>One of the problems with stating warrants, however,</w:t>
      </w:r>
      <w:r>
        <w:rPr>
          <w:rFonts w:ascii="Times New Roman" w:hAnsi="Times New Roman" w:cs="Times New Roman"/>
          <w:sz w:val="28"/>
          <w:szCs w:val="28"/>
          <w:lang w:val="en-GB"/>
        </w:rPr>
        <w:t xml:space="preserve"> </w:t>
      </w:r>
      <w:r w:rsidRPr="00C1315F">
        <w:rPr>
          <w:rFonts w:ascii="Times New Roman" w:hAnsi="Times New Roman" w:cs="Times New Roman"/>
          <w:sz w:val="28"/>
          <w:szCs w:val="28"/>
          <w:lang w:val="en-GB"/>
        </w:rPr>
        <w:t>is that we often rely on these assumptions to support our arguments</w:t>
      </w:r>
      <w:r>
        <w:rPr>
          <w:rFonts w:ascii="Times New Roman" w:hAnsi="Times New Roman" w:cs="Times New Roman"/>
          <w:sz w:val="28"/>
          <w:szCs w:val="28"/>
          <w:lang w:val="en-GB"/>
        </w:rPr>
        <w:t xml:space="preserve"> </w:t>
      </w:r>
      <w:r w:rsidRPr="00C1315F">
        <w:rPr>
          <w:rFonts w:ascii="Times New Roman" w:hAnsi="Times New Roman" w:cs="Times New Roman"/>
          <w:sz w:val="28"/>
          <w:szCs w:val="28"/>
          <w:lang w:val="en-GB"/>
        </w:rPr>
        <w:t>implicitly, simply because they are so taken for granted. Since they</w:t>
      </w:r>
      <w:r>
        <w:rPr>
          <w:rFonts w:ascii="Times New Roman" w:hAnsi="Times New Roman" w:cs="Times New Roman"/>
          <w:sz w:val="28"/>
          <w:szCs w:val="28"/>
          <w:lang w:val="en-GB"/>
        </w:rPr>
        <w:t xml:space="preserve"> </w:t>
      </w:r>
      <w:r w:rsidRPr="00C1315F">
        <w:rPr>
          <w:rFonts w:ascii="Times New Roman" w:hAnsi="Times New Roman" w:cs="Times New Roman"/>
          <w:sz w:val="28"/>
          <w:szCs w:val="28"/>
          <w:lang w:val="en-GB"/>
        </w:rPr>
        <w:t>form the bedrock of much of our thinking, we rarely make them</w:t>
      </w:r>
      <w:r>
        <w:rPr>
          <w:rFonts w:ascii="Times New Roman" w:hAnsi="Times New Roman" w:cs="Times New Roman"/>
          <w:sz w:val="28"/>
          <w:szCs w:val="28"/>
          <w:lang w:val="en-GB"/>
        </w:rPr>
        <w:t xml:space="preserve"> </w:t>
      </w:r>
      <w:r w:rsidRPr="00C1315F">
        <w:rPr>
          <w:rFonts w:ascii="Times New Roman" w:hAnsi="Times New Roman" w:cs="Times New Roman"/>
          <w:sz w:val="28"/>
          <w:szCs w:val="28"/>
          <w:lang w:val="en-GB"/>
        </w:rPr>
        <w:t>explicit, for to do so seems either unnecessary, or patronizing to</w:t>
      </w:r>
      <w:r>
        <w:rPr>
          <w:rFonts w:ascii="Times New Roman" w:hAnsi="Times New Roman" w:cs="Times New Roman"/>
          <w:sz w:val="28"/>
          <w:szCs w:val="28"/>
          <w:lang w:val="en-GB"/>
        </w:rPr>
        <w:t xml:space="preserve"> </w:t>
      </w:r>
      <w:r w:rsidRPr="00C1315F">
        <w:rPr>
          <w:rFonts w:ascii="Times New Roman" w:hAnsi="Times New Roman" w:cs="Times New Roman"/>
          <w:sz w:val="28"/>
          <w:szCs w:val="28"/>
          <w:lang w:val="en-GB"/>
        </w:rPr>
        <w:t>our audience</w:t>
      </w:r>
      <w:r>
        <w:rPr>
          <w:rFonts w:ascii="Times New Roman" w:hAnsi="Times New Roman" w:cs="Times New Roman"/>
          <w:sz w:val="28"/>
          <w:szCs w:val="28"/>
          <w:lang w:val="en-GB"/>
        </w:rPr>
        <w:t>” (ibid, p. 118)</w:t>
      </w:r>
      <w:r w:rsidRPr="00C1315F">
        <w:rPr>
          <w:rFonts w:ascii="Times New Roman" w:hAnsi="Times New Roman" w:cs="Times New Roman"/>
          <w:sz w:val="28"/>
          <w:szCs w:val="28"/>
          <w:lang w:val="en-GB"/>
        </w:rPr>
        <w:t>.</w:t>
      </w:r>
      <w:r>
        <w:rPr>
          <w:rFonts w:ascii="Times New Roman" w:hAnsi="Times New Roman" w:cs="Times New Roman"/>
          <w:sz w:val="28"/>
          <w:szCs w:val="28"/>
          <w:lang w:val="en-GB"/>
        </w:rPr>
        <w:t xml:space="preserve"> </w:t>
      </w:r>
      <w:r w:rsidR="00C44BC1">
        <w:rPr>
          <w:rFonts w:ascii="Times New Roman" w:hAnsi="Times New Roman" w:cs="Times New Roman"/>
          <w:sz w:val="28"/>
          <w:szCs w:val="28"/>
        </w:rPr>
        <w:t>Booth et al. 2003 provide a clear example of a warrant and it is taken from an academic argument. The example is as follows:</w:t>
      </w:r>
    </w:p>
    <w:p w14:paraId="6DCBDB4B" w14:textId="77777777" w:rsidR="00C44BC1" w:rsidRPr="00C1315F" w:rsidRDefault="00C44BC1" w:rsidP="00C1315F">
      <w:pPr>
        <w:autoSpaceDE w:val="0"/>
        <w:autoSpaceDN w:val="0"/>
        <w:adjustRightInd w:val="0"/>
        <w:spacing w:line="360" w:lineRule="auto"/>
        <w:jc w:val="both"/>
        <w:rPr>
          <w:rFonts w:ascii="Times New Roman" w:hAnsi="Times New Roman" w:cs="Times New Roman"/>
          <w:sz w:val="28"/>
          <w:szCs w:val="28"/>
          <w:lang w:val="en-GB"/>
        </w:rPr>
      </w:pPr>
    </w:p>
    <w:p w14:paraId="7D035EC7" w14:textId="0557EC49" w:rsidR="00C44BC1" w:rsidRDefault="00C44BC1" w:rsidP="00C44BC1">
      <w:pPr>
        <w:autoSpaceDE w:val="0"/>
        <w:autoSpaceDN w:val="0"/>
        <w:adjustRightInd w:val="0"/>
        <w:spacing w:line="360" w:lineRule="auto"/>
        <w:rPr>
          <w:rFonts w:ascii="Times New Roman" w:hAnsi="Times New Roman" w:cs="Times New Roman"/>
          <w:i/>
          <w:iCs/>
          <w:sz w:val="28"/>
          <w:szCs w:val="28"/>
        </w:rPr>
      </w:pPr>
      <w:r w:rsidRPr="00C44BC1">
        <w:rPr>
          <w:rFonts w:ascii="Times New Roman" w:hAnsi="Times New Roman" w:cs="Times New Roman"/>
          <w:i/>
          <w:iCs/>
          <w:sz w:val="28"/>
          <w:szCs w:val="28"/>
        </w:rPr>
        <w:t>“a whale is more closely related to a hippopotamus than to a cow,</w:t>
      </w:r>
      <w:r>
        <w:rPr>
          <w:rFonts w:ascii="Times New Roman" w:hAnsi="Times New Roman" w:cs="Times New Roman"/>
          <w:i/>
          <w:iCs/>
          <w:sz w:val="28"/>
          <w:szCs w:val="28"/>
        </w:rPr>
        <w:t xml:space="preserve"> </w:t>
      </w:r>
      <w:r w:rsidRPr="00C44BC1">
        <w:rPr>
          <w:rFonts w:ascii="Times New Roman" w:hAnsi="Times New Roman" w:cs="Times New Roman"/>
          <w:i/>
          <w:iCs/>
          <w:sz w:val="22"/>
          <w:szCs w:val="22"/>
        </w:rPr>
        <w:t>claim</w:t>
      </w:r>
    </w:p>
    <w:p w14:paraId="27729C56" w14:textId="34761EEE" w:rsidR="005F3DA9" w:rsidRPr="00C44BC1" w:rsidRDefault="00C44BC1" w:rsidP="00C44BC1">
      <w:pPr>
        <w:autoSpaceDE w:val="0"/>
        <w:autoSpaceDN w:val="0"/>
        <w:adjustRightInd w:val="0"/>
        <w:spacing w:line="360" w:lineRule="auto"/>
        <w:rPr>
          <w:rFonts w:ascii="Times New Roman" w:hAnsi="Times New Roman" w:cs="Times New Roman"/>
          <w:sz w:val="28"/>
          <w:szCs w:val="28"/>
        </w:rPr>
      </w:pPr>
      <w:r w:rsidRPr="00C44BC1">
        <w:rPr>
          <w:rFonts w:ascii="Times New Roman" w:hAnsi="Times New Roman" w:cs="Times New Roman"/>
          <w:i/>
          <w:iCs/>
          <w:sz w:val="28"/>
          <w:szCs w:val="28"/>
        </w:rPr>
        <w:t xml:space="preserve"> because it shares more DNA with a hippopotamus.</w:t>
      </w:r>
      <w:r>
        <w:rPr>
          <w:rFonts w:ascii="Times New Roman" w:hAnsi="Times New Roman" w:cs="Times New Roman"/>
          <w:i/>
          <w:iCs/>
          <w:sz w:val="28"/>
          <w:szCs w:val="28"/>
        </w:rPr>
        <w:t xml:space="preserve"> </w:t>
      </w:r>
      <w:r>
        <w:rPr>
          <w:rFonts w:ascii="Times New Roman" w:hAnsi="Times New Roman" w:cs="Times New Roman"/>
          <w:i/>
          <w:iCs/>
          <w:sz w:val="22"/>
          <w:szCs w:val="22"/>
        </w:rPr>
        <w:t>r</w:t>
      </w:r>
      <w:r w:rsidRPr="00C44BC1">
        <w:rPr>
          <w:rFonts w:ascii="Times New Roman" w:hAnsi="Times New Roman" w:cs="Times New Roman"/>
          <w:i/>
          <w:iCs/>
          <w:sz w:val="22"/>
          <w:szCs w:val="22"/>
        </w:rPr>
        <w:t>eason</w:t>
      </w:r>
      <w:r>
        <w:rPr>
          <w:rFonts w:ascii="Times New Roman" w:hAnsi="Times New Roman" w:cs="Times New Roman"/>
          <w:i/>
          <w:iCs/>
          <w:sz w:val="22"/>
          <w:szCs w:val="22"/>
        </w:rPr>
        <w:t xml:space="preserve">” </w:t>
      </w:r>
      <w:r>
        <w:rPr>
          <w:rFonts w:ascii="Times New Roman" w:hAnsi="Times New Roman" w:cs="Times New Roman"/>
          <w:sz w:val="28"/>
          <w:szCs w:val="28"/>
        </w:rPr>
        <w:t>(ibid, p. 154)</w:t>
      </w:r>
    </w:p>
    <w:p w14:paraId="62ACC961" w14:textId="77777777" w:rsidR="002E774F" w:rsidRDefault="002E774F" w:rsidP="002310C4">
      <w:pPr>
        <w:autoSpaceDE w:val="0"/>
        <w:autoSpaceDN w:val="0"/>
        <w:adjustRightInd w:val="0"/>
        <w:spacing w:line="360" w:lineRule="auto"/>
        <w:jc w:val="both"/>
        <w:rPr>
          <w:rFonts w:ascii="Times New Roman" w:hAnsi="Times New Roman" w:cs="Times New Roman"/>
          <w:sz w:val="28"/>
          <w:szCs w:val="28"/>
        </w:rPr>
      </w:pPr>
    </w:p>
    <w:p w14:paraId="3DB1A5AB" w14:textId="19B679EA" w:rsidR="002310C4" w:rsidRDefault="00C44BC1" w:rsidP="002310C4">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 xml:space="preserve">No biologist, according to Booth et al. 2003, would ask </w:t>
      </w:r>
      <w:r w:rsidR="002310C4">
        <w:rPr>
          <w:rFonts w:ascii="Times New Roman" w:hAnsi="Times New Roman" w:cs="Times New Roman"/>
          <w:sz w:val="28"/>
          <w:szCs w:val="28"/>
        </w:rPr>
        <w:t>“</w:t>
      </w:r>
      <w:r>
        <w:rPr>
          <w:rFonts w:ascii="Times New Roman" w:hAnsi="Times New Roman" w:cs="Times New Roman"/>
          <w:sz w:val="28"/>
          <w:szCs w:val="28"/>
        </w:rPr>
        <w:t xml:space="preserve">what makes DNA relevant to measuring </w:t>
      </w:r>
      <w:r w:rsidR="002310C4">
        <w:rPr>
          <w:rFonts w:ascii="Times New Roman" w:hAnsi="Times New Roman" w:cs="Times New Roman"/>
          <w:sz w:val="28"/>
          <w:szCs w:val="28"/>
        </w:rPr>
        <w:t>relationship?</w:t>
      </w:r>
      <w:r>
        <w:rPr>
          <w:rFonts w:ascii="Times New Roman" w:hAnsi="Times New Roman" w:cs="Times New Roman"/>
          <w:sz w:val="28"/>
          <w:szCs w:val="28"/>
        </w:rPr>
        <w:t>”</w:t>
      </w:r>
      <w:r w:rsidR="002310C4">
        <w:rPr>
          <w:rFonts w:ascii="Times New Roman" w:hAnsi="Times New Roman" w:cs="Times New Roman"/>
          <w:sz w:val="28"/>
          <w:szCs w:val="28"/>
          <w:lang w:val="en-GB"/>
        </w:rPr>
        <w:t xml:space="preserve">, but if someone, that is outside of biology circle, reads it, he or she would not understand and the writer of that sentence should offer a warrant for it: </w:t>
      </w:r>
    </w:p>
    <w:p w14:paraId="086FBA29" w14:textId="77777777" w:rsidR="002E774F" w:rsidRDefault="002E774F" w:rsidP="002310C4">
      <w:pPr>
        <w:autoSpaceDE w:val="0"/>
        <w:autoSpaceDN w:val="0"/>
        <w:adjustRightInd w:val="0"/>
        <w:spacing w:line="360" w:lineRule="auto"/>
        <w:jc w:val="both"/>
        <w:rPr>
          <w:rFonts w:ascii="Times New Roman" w:hAnsi="Times New Roman" w:cs="Times New Roman"/>
          <w:sz w:val="28"/>
          <w:szCs w:val="28"/>
          <w:lang w:val="en-GB"/>
        </w:rPr>
      </w:pPr>
    </w:p>
    <w:p w14:paraId="7409E31C" w14:textId="67EACA10" w:rsidR="003503C8" w:rsidRDefault="002310C4" w:rsidP="002310C4">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572FD3">
        <w:rPr>
          <w:rFonts w:ascii="Times New Roman" w:hAnsi="Times New Roman" w:cs="Times New Roman"/>
          <w:sz w:val="28"/>
          <w:szCs w:val="28"/>
          <w:lang w:val="en-GB"/>
        </w:rPr>
        <w:t>“</w:t>
      </w:r>
      <w:r w:rsidRPr="002310C4">
        <w:rPr>
          <w:rFonts w:ascii="Times New Roman" w:hAnsi="Times New Roman" w:cs="Times New Roman"/>
          <w:i/>
          <w:iCs/>
          <w:sz w:val="28"/>
          <w:szCs w:val="28"/>
          <w:lang w:val="en-GB"/>
        </w:rPr>
        <w:t>When a species shares more DNA with one species than it does</w:t>
      </w:r>
      <w:r>
        <w:rPr>
          <w:rFonts w:ascii="Times New Roman" w:hAnsi="Times New Roman" w:cs="Times New Roman"/>
          <w:i/>
          <w:iCs/>
          <w:sz w:val="28"/>
          <w:szCs w:val="28"/>
          <w:lang w:val="en-GB"/>
        </w:rPr>
        <w:t xml:space="preserve"> </w:t>
      </w:r>
      <w:r w:rsidRPr="002310C4">
        <w:rPr>
          <w:rFonts w:ascii="Times New Roman" w:hAnsi="Times New Roman" w:cs="Times New Roman"/>
          <w:i/>
          <w:iCs/>
          <w:sz w:val="28"/>
          <w:szCs w:val="28"/>
          <w:lang w:val="en-GB"/>
        </w:rPr>
        <w:t>with another,</w:t>
      </w:r>
      <w:r>
        <w:rPr>
          <w:rFonts w:ascii="Times New Roman" w:hAnsi="Times New Roman" w:cs="Times New Roman"/>
          <w:i/>
          <w:iCs/>
          <w:sz w:val="28"/>
          <w:szCs w:val="28"/>
          <w:lang w:val="en-GB"/>
        </w:rPr>
        <w:t xml:space="preserve"> </w:t>
      </w:r>
      <w:r w:rsidRPr="002310C4">
        <w:rPr>
          <w:rFonts w:ascii="Times New Roman" w:hAnsi="Times New Roman" w:cs="Times New Roman"/>
          <w:i/>
          <w:iCs/>
          <w:sz w:val="22"/>
          <w:szCs w:val="22"/>
          <w:lang w:val="en-GB"/>
        </w:rPr>
        <w:t>condition</w:t>
      </w:r>
      <w:r w:rsidRPr="002310C4">
        <w:rPr>
          <w:rFonts w:ascii="Times New Roman" w:hAnsi="Times New Roman" w:cs="Times New Roman"/>
          <w:i/>
          <w:iCs/>
          <w:sz w:val="28"/>
          <w:szCs w:val="28"/>
          <w:lang w:val="en-GB"/>
        </w:rPr>
        <w:t xml:space="preserve"> we infer that it is more closely related to the</w:t>
      </w:r>
      <w:r>
        <w:rPr>
          <w:rFonts w:ascii="Times New Roman" w:hAnsi="Times New Roman" w:cs="Times New Roman"/>
          <w:i/>
          <w:iCs/>
          <w:sz w:val="28"/>
          <w:szCs w:val="28"/>
          <w:lang w:val="en-GB"/>
        </w:rPr>
        <w:t xml:space="preserve"> fi</w:t>
      </w:r>
      <w:r w:rsidRPr="002310C4">
        <w:rPr>
          <w:rFonts w:ascii="Times New Roman" w:hAnsi="Times New Roman" w:cs="Times New Roman"/>
          <w:i/>
          <w:iCs/>
          <w:sz w:val="28"/>
          <w:szCs w:val="28"/>
          <w:lang w:val="en-GB"/>
        </w:rPr>
        <w:t>rst.</w:t>
      </w:r>
      <w:r>
        <w:rPr>
          <w:rFonts w:ascii="Times New Roman" w:hAnsi="Times New Roman" w:cs="Times New Roman"/>
          <w:i/>
          <w:iCs/>
          <w:sz w:val="28"/>
          <w:szCs w:val="28"/>
          <w:lang w:val="en-GB"/>
        </w:rPr>
        <w:t xml:space="preserve"> </w:t>
      </w:r>
      <w:r w:rsidR="00572FD3">
        <w:rPr>
          <w:rFonts w:ascii="Times New Roman" w:hAnsi="Times New Roman" w:cs="Times New Roman"/>
          <w:i/>
          <w:iCs/>
          <w:sz w:val="22"/>
          <w:szCs w:val="22"/>
          <w:lang w:val="en-GB"/>
        </w:rPr>
        <w:t>c</w:t>
      </w:r>
      <w:r w:rsidRPr="002310C4">
        <w:rPr>
          <w:rFonts w:ascii="Times New Roman" w:hAnsi="Times New Roman" w:cs="Times New Roman"/>
          <w:i/>
          <w:iCs/>
          <w:sz w:val="22"/>
          <w:szCs w:val="22"/>
          <w:lang w:val="en-GB"/>
        </w:rPr>
        <w:t>onsequence</w:t>
      </w:r>
      <w:r w:rsidR="00572FD3">
        <w:rPr>
          <w:rFonts w:ascii="Times New Roman" w:hAnsi="Times New Roman" w:cs="Times New Roman"/>
          <w:i/>
          <w:iCs/>
          <w:sz w:val="22"/>
          <w:szCs w:val="22"/>
          <w:lang w:val="en-GB"/>
        </w:rPr>
        <w:t xml:space="preserve">” </w:t>
      </w:r>
      <w:r w:rsidR="00572FD3">
        <w:rPr>
          <w:rFonts w:ascii="Times New Roman" w:hAnsi="Times New Roman" w:cs="Times New Roman"/>
          <w:sz w:val="28"/>
          <w:szCs w:val="28"/>
          <w:lang w:val="en-GB"/>
        </w:rPr>
        <w:t>(ibid)</w:t>
      </w:r>
    </w:p>
    <w:p w14:paraId="3B6758F0" w14:textId="06CBB446" w:rsidR="00572FD3" w:rsidRDefault="00572FD3" w:rsidP="002310C4">
      <w:pPr>
        <w:autoSpaceDE w:val="0"/>
        <w:autoSpaceDN w:val="0"/>
        <w:adjustRightInd w:val="0"/>
        <w:spacing w:line="360" w:lineRule="auto"/>
        <w:jc w:val="both"/>
        <w:rPr>
          <w:rFonts w:ascii="Times New Roman" w:hAnsi="Times New Roman" w:cs="Times New Roman"/>
          <w:sz w:val="28"/>
          <w:szCs w:val="28"/>
          <w:lang w:val="en-GB"/>
        </w:rPr>
      </w:pPr>
    </w:p>
    <w:p w14:paraId="4FCFA70A" w14:textId="509839D8" w:rsidR="00572FD3" w:rsidRDefault="00572FD3" w:rsidP="008E77D3">
      <w:pPr>
        <w:autoSpaceDE w:val="0"/>
        <w:autoSpaceDN w:val="0"/>
        <w:adjustRightInd w:val="0"/>
        <w:spacing w:line="360" w:lineRule="auto"/>
        <w:jc w:val="both"/>
        <w:rPr>
          <w:rFonts w:ascii="Times New Roman" w:hAnsi="Times New Roman" w:cs="Times New Roman"/>
          <w:sz w:val="28"/>
          <w:szCs w:val="28"/>
          <w:rtl/>
          <w:lang w:val="en-GB"/>
        </w:rPr>
      </w:pPr>
      <w:r>
        <w:rPr>
          <w:rFonts w:ascii="Times New Roman" w:hAnsi="Times New Roman" w:cs="Times New Roman"/>
          <w:sz w:val="28"/>
          <w:szCs w:val="28"/>
          <w:lang w:val="en-GB"/>
        </w:rPr>
        <w:t xml:space="preserve">Moreover, White (2009) states that ‘warrants’ </w:t>
      </w:r>
      <w:r w:rsidRPr="00572FD3">
        <w:rPr>
          <w:rFonts w:ascii="Times New Roman" w:hAnsi="Times New Roman" w:cs="Times New Roman"/>
          <w:sz w:val="28"/>
          <w:szCs w:val="28"/>
          <w:lang w:val="en-GB"/>
        </w:rPr>
        <w:t>are often explanatory</w:t>
      </w:r>
      <w:r w:rsidR="008E77D3">
        <w:rPr>
          <w:rFonts w:ascii="Times New Roman" w:hAnsi="Times New Roman" w:cs="Times New Roman"/>
          <w:sz w:val="28"/>
          <w:szCs w:val="28"/>
          <w:lang w:val="en-GB"/>
        </w:rPr>
        <w:t xml:space="preserve"> and not</w:t>
      </w:r>
      <w:r w:rsidRPr="00572FD3">
        <w:rPr>
          <w:rFonts w:ascii="Times New Roman" w:hAnsi="Times New Roman" w:cs="Times New Roman"/>
          <w:sz w:val="28"/>
          <w:szCs w:val="28"/>
          <w:lang w:val="en-GB"/>
        </w:rPr>
        <w:t xml:space="preserve"> descriptive, and may relate to more than one source of evidence.</w:t>
      </w:r>
      <w:r w:rsidR="008E77D3">
        <w:rPr>
          <w:rFonts w:ascii="Times New Roman" w:hAnsi="Times New Roman" w:cs="Times New Roman"/>
          <w:sz w:val="28"/>
          <w:szCs w:val="28"/>
          <w:lang w:val="en-GB"/>
        </w:rPr>
        <w:t xml:space="preserve"> In relating that with what is mentioned in chapter two regarding the characteristics of questions </w:t>
      </w:r>
      <w:r w:rsidR="008E77D3">
        <w:rPr>
          <w:rFonts w:ascii="Times New Roman" w:hAnsi="Times New Roman" w:cs="Times New Roman"/>
          <w:sz w:val="28"/>
          <w:szCs w:val="28"/>
          <w:lang w:val="en-GB"/>
        </w:rPr>
        <w:lastRenderedPageBreak/>
        <w:t>(</w:t>
      </w:r>
      <w:r w:rsidR="0032286B">
        <w:rPr>
          <w:rFonts w:ascii="Times New Roman" w:hAnsi="Times New Roman" w:cs="Times New Roman"/>
          <w:sz w:val="28"/>
          <w:szCs w:val="28"/>
          <w:lang w:val="en-GB"/>
        </w:rPr>
        <w:t>White, 2009, p. 48)</w:t>
      </w:r>
      <w:r w:rsidR="008E77D3">
        <w:rPr>
          <w:rFonts w:ascii="Times New Roman" w:hAnsi="Times New Roman" w:cs="Times New Roman"/>
          <w:sz w:val="28"/>
          <w:szCs w:val="28"/>
          <w:lang w:val="en-GB"/>
        </w:rPr>
        <w:t xml:space="preserve">, it can be said that warrants can answer how and why such a claim is related to an evidence rather than what, who, when, and where.  </w:t>
      </w:r>
    </w:p>
    <w:p w14:paraId="7AEFF612" w14:textId="62C0123D" w:rsidR="00E74F2A" w:rsidRDefault="00E74F2A" w:rsidP="008E77D3">
      <w:pPr>
        <w:autoSpaceDE w:val="0"/>
        <w:autoSpaceDN w:val="0"/>
        <w:adjustRightInd w:val="0"/>
        <w:spacing w:line="360" w:lineRule="auto"/>
        <w:jc w:val="both"/>
        <w:rPr>
          <w:rFonts w:ascii="Times New Roman" w:hAnsi="Times New Roman" w:cs="Times New Roman"/>
          <w:sz w:val="28"/>
          <w:szCs w:val="28"/>
          <w:rtl/>
          <w:lang w:val="en-GB"/>
        </w:rPr>
      </w:pPr>
    </w:p>
    <w:p w14:paraId="7D88982E" w14:textId="238D386B" w:rsidR="00E74F2A" w:rsidRPr="0077513B" w:rsidRDefault="0077513B" w:rsidP="008E77D3">
      <w:pPr>
        <w:autoSpaceDE w:val="0"/>
        <w:autoSpaceDN w:val="0"/>
        <w:adjustRightInd w:val="0"/>
        <w:spacing w:line="360" w:lineRule="auto"/>
        <w:jc w:val="both"/>
        <w:rPr>
          <w:rFonts w:ascii="Times New Roman" w:hAnsi="Times New Roman" w:cs="Times New Roman"/>
          <w:b/>
          <w:bCs/>
          <w:sz w:val="28"/>
          <w:szCs w:val="28"/>
          <w:lang w:val="en-GB"/>
        </w:rPr>
      </w:pPr>
      <w:r w:rsidRPr="0077513B">
        <w:rPr>
          <w:rFonts w:ascii="Times New Roman" w:hAnsi="Times New Roman" w:cs="Times New Roman"/>
          <w:b/>
          <w:bCs/>
          <w:sz w:val="28"/>
          <w:szCs w:val="28"/>
          <w:lang w:val="en-GB"/>
        </w:rPr>
        <w:t>Alternative hypotheses</w:t>
      </w:r>
    </w:p>
    <w:p w14:paraId="7BBA2E1E" w14:textId="2B1C202B" w:rsidR="0077513B" w:rsidRPr="00572FD3" w:rsidRDefault="0021182E" w:rsidP="008E77D3">
      <w:pPr>
        <w:autoSpaceDE w:val="0"/>
        <w:autoSpaceDN w:val="0"/>
        <w:adjustRightInd w:val="0"/>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In this last subsection</w:t>
      </w:r>
      <w:r w:rsidR="001754F8">
        <w:rPr>
          <w:rFonts w:ascii="Times New Roman" w:hAnsi="Times New Roman" w:cs="Times New Roman"/>
          <w:sz w:val="28"/>
          <w:szCs w:val="28"/>
          <w:lang w:val="en-GB"/>
        </w:rPr>
        <w:t xml:space="preserve">, White (2009) encourages researchers to think their research questions out properly considering all their aspects. As it is important to write plausible warrants, it would be more important to present </w:t>
      </w:r>
      <w:r w:rsidR="00AA5ABD">
        <w:rPr>
          <w:rFonts w:ascii="Times New Roman" w:hAnsi="Times New Roman" w:cs="Times New Roman"/>
          <w:sz w:val="28"/>
          <w:szCs w:val="28"/>
          <w:lang w:val="en-GB"/>
        </w:rPr>
        <w:t>these warrants</w:t>
      </w:r>
      <w:r w:rsidR="001754F8">
        <w:rPr>
          <w:rFonts w:ascii="Times New Roman" w:hAnsi="Times New Roman" w:cs="Times New Roman"/>
          <w:sz w:val="28"/>
          <w:szCs w:val="28"/>
          <w:lang w:val="en-GB"/>
        </w:rPr>
        <w:t xml:space="preserve"> in a well-constructed and effective way by thinking out of any other explanations or what (Huck &amp; Sandler 1979) call ‘rival </w:t>
      </w:r>
      <w:r w:rsidR="00AA5ABD">
        <w:rPr>
          <w:rFonts w:ascii="Times New Roman" w:hAnsi="Times New Roman" w:cs="Times New Roman"/>
          <w:sz w:val="28"/>
          <w:szCs w:val="28"/>
          <w:lang w:val="en-GB"/>
        </w:rPr>
        <w:t>hypotheses</w:t>
      </w:r>
      <w:r w:rsidR="001754F8">
        <w:rPr>
          <w:rFonts w:ascii="Times New Roman" w:hAnsi="Times New Roman" w:cs="Times New Roman"/>
          <w:sz w:val="28"/>
          <w:szCs w:val="28"/>
          <w:lang w:val="en-GB"/>
        </w:rPr>
        <w:t>. Researchers need to convince themselves that the explanations they</w:t>
      </w:r>
      <w:r w:rsidR="006F1E1D">
        <w:rPr>
          <w:rFonts w:ascii="Times New Roman" w:hAnsi="Times New Roman" w:cs="Times New Roman"/>
          <w:sz w:val="28"/>
          <w:szCs w:val="28"/>
          <w:lang w:val="en-GB"/>
        </w:rPr>
        <w:t xml:space="preserve"> present are the most likely explanations and not to wait until other </w:t>
      </w:r>
      <w:r w:rsidR="00AA5ABD">
        <w:rPr>
          <w:rFonts w:ascii="Times New Roman" w:hAnsi="Times New Roman" w:cs="Times New Roman"/>
          <w:sz w:val="28"/>
          <w:szCs w:val="28"/>
          <w:lang w:val="en-GB"/>
        </w:rPr>
        <w:t xml:space="preserve">explanations are </w:t>
      </w:r>
      <w:r w:rsidR="006F1E1D">
        <w:rPr>
          <w:rFonts w:ascii="Times New Roman" w:hAnsi="Times New Roman" w:cs="Times New Roman"/>
          <w:sz w:val="28"/>
          <w:szCs w:val="28"/>
          <w:lang w:val="en-GB"/>
        </w:rPr>
        <w:t xml:space="preserve">suggested by the examiners or critics of the research. </w:t>
      </w:r>
      <w:r w:rsidR="001754F8">
        <w:rPr>
          <w:rFonts w:ascii="Times New Roman" w:hAnsi="Times New Roman" w:cs="Times New Roman"/>
          <w:sz w:val="28"/>
          <w:szCs w:val="28"/>
          <w:lang w:val="en-GB"/>
        </w:rPr>
        <w:t xml:space="preserve">   </w:t>
      </w:r>
    </w:p>
    <w:p w14:paraId="4326595D" w14:textId="77777777" w:rsidR="003503C8" w:rsidRPr="002310C4" w:rsidRDefault="003503C8" w:rsidP="00091748">
      <w:pPr>
        <w:autoSpaceDE w:val="0"/>
        <w:autoSpaceDN w:val="0"/>
        <w:adjustRightInd w:val="0"/>
        <w:spacing w:line="360" w:lineRule="auto"/>
        <w:jc w:val="both"/>
        <w:rPr>
          <w:rFonts w:ascii="Times New Roman" w:hAnsi="Times New Roman" w:cs="Times New Roman"/>
          <w:i/>
          <w:iCs/>
          <w:sz w:val="28"/>
          <w:szCs w:val="28"/>
        </w:rPr>
      </w:pPr>
    </w:p>
    <w:p w14:paraId="207DBACB" w14:textId="49E91526" w:rsidR="00226AEF" w:rsidRDefault="00226AEF" w:rsidP="002E774F">
      <w:pPr>
        <w:autoSpaceDE w:val="0"/>
        <w:autoSpaceDN w:val="0"/>
        <w:adjustRightInd w:val="0"/>
        <w:spacing w:line="360" w:lineRule="auto"/>
        <w:jc w:val="both"/>
        <w:rPr>
          <w:rFonts w:ascii="Times New Roman" w:hAnsi="Times New Roman" w:cs="Times New Roman"/>
          <w:sz w:val="28"/>
          <w:szCs w:val="28"/>
        </w:rPr>
      </w:pPr>
      <w:r w:rsidRPr="00226AEF">
        <w:rPr>
          <w:rFonts w:ascii="Times New Roman" w:hAnsi="Times New Roman" w:cs="Times New Roman"/>
          <w:b/>
          <w:bCs/>
          <w:sz w:val="28"/>
          <w:szCs w:val="28"/>
        </w:rPr>
        <w:t xml:space="preserve">Conclusions </w:t>
      </w:r>
    </w:p>
    <w:p w14:paraId="1B41BC6D" w14:textId="75F86073" w:rsidR="00226AEF" w:rsidRPr="00E83D98" w:rsidRDefault="00226AEF" w:rsidP="00E83D98">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rPr>
        <w:t xml:space="preserve">In chapter four and five, Whtie (2009) tackles </w:t>
      </w:r>
      <w:r w:rsidRPr="00157467">
        <w:rPr>
          <w:rFonts w:ascii="Times New Roman" w:hAnsi="Times New Roman" w:cs="Times New Roman"/>
          <w:sz w:val="28"/>
          <w:szCs w:val="28"/>
        </w:rPr>
        <w:t>the relationship between questions, methods and indicators</w:t>
      </w:r>
      <w:r>
        <w:rPr>
          <w:rFonts w:ascii="Times New Roman" w:hAnsi="Times New Roman" w:cs="Times New Roman"/>
          <w:sz w:val="28"/>
          <w:szCs w:val="28"/>
        </w:rPr>
        <w:t xml:space="preserve"> and how the answers of the questions should be presented. In chapter four, he shows the importance of conducting a question-led research and avoiding a methods-led one</w:t>
      </w:r>
      <w:r w:rsidR="00E83D98">
        <w:rPr>
          <w:rFonts w:ascii="Times New Roman" w:hAnsi="Times New Roman" w:cs="Times New Roman"/>
          <w:sz w:val="28"/>
          <w:szCs w:val="28"/>
        </w:rPr>
        <w:t xml:space="preserve">, </w:t>
      </w:r>
      <w:r w:rsidR="00E83D98">
        <w:rPr>
          <w:rFonts w:ascii="Times New Roman" w:hAnsi="Times New Roman" w:cs="Times New Roman"/>
          <w:sz w:val="28"/>
          <w:szCs w:val="28"/>
          <w:lang w:val="en-GB"/>
        </w:rPr>
        <w:t>a</w:t>
      </w:r>
      <w:r w:rsidR="00E83D98" w:rsidRPr="003A639F">
        <w:rPr>
          <w:rFonts w:ascii="Times New Roman" w:hAnsi="Times New Roman" w:cs="Times New Roman"/>
          <w:sz w:val="28"/>
          <w:szCs w:val="28"/>
          <w:lang w:val="en-GB"/>
        </w:rPr>
        <w:t>nd</w:t>
      </w:r>
      <w:r w:rsidR="00E83D98">
        <w:rPr>
          <w:rFonts w:ascii="Times New Roman" w:hAnsi="Times New Roman" w:cs="Times New Roman"/>
          <w:sz w:val="28"/>
          <w:szCs w:val="28"/>
          <w:lang w:val="en-GB"/>
        </w:rPr>
        <w:t xml:space="preserve"> he cautions researchers</w:t>
      </w:r>
      <w:r w:rsidR="00E83D98" w:rsidRPr="003A639F">
        <w:rPr>
          <w:rFonts w:ascii="Times New Roman" w:hAnsi="Times New Roman" w:cs="Times New Roman"/>
          <w:sz w:val="28"/>
          <w:szCs w:val="28"/>
          <w:lang w:val="en-GB"/>
        </w:rPr>
        <w:t xml:space="preserve"> </w:t>
      </w:r>
      <w:r w:rsidR="00E83D98">
        <w:rPr>
          <w:rFonts w:ascii="Times New Roman" w:hAnsi="Times New Roman" w:cs="Times New Roman"/>
          <w:sz w:val="28"/>
          <w:szCs w:val="28"/>
          <w:lang w:val="en-GB"/>
        </w:rPr>
        <w:t>against</w:t>
      </w:r>
      <w:r w:rsidR="00E83D98" w:rsidRPr="003A639F">
        <w:rPr>
          <w:rFonts w:ascii="Times New Roman" w:hAnsi="Times New Roman" w:cs="Times New Roman"/>
          <w:sz w:val="28"/>
          <w:szCs w:val="28"/>
          <w:lang w:val="en-GB"/>
        </w:rPr>
        <w:t xml:space="preserve"> identifying themselves with a particular research tradition, although he does not provide definitions for the traditions mentioned</w:t>
      </w:r>
      <w:r>
        <w:rPr>
          <w:rFonts w:ascii="Times New Roman" w:hAnsi="Times New Roman" w:cs="Times New Roman"/>
          <w:sz w:val="28"/>
          <w:szCs w:val="28"/>
        </w:rPr>
        <w:t>.</w:t>
      </w:r>
      <w:r w:rsidR="00E83D98">
        <w:rPr>
          <w:rFonts w:ascii="Times New Roman" w:hAnsi="Times New Roman" w:cs="Times New Roman"/>
          <w:sz w:val="28"/>
          <w:szCs w:val="28"/>
        </w:rPr>
        <w:t xml:space="preserve"> Furthermore,</w:t>
      </w:r>
      <w:r>
        <w:rPr>
          <w:rFonts w:ascii="Times New Roman" w:hAnsi="Times New Roman" w:cs="Times New Roman"/>
          <w:sz w:val="28"/>
          <w:szCs w:val="28"/>
        </w:rPr>
        <w:t xml:space="preserve"> He advises researchers against methodolatry. White then shows the differences between research methods and research design.</w:t>
      </w:r>
      <w:r w:rsidRPr="00D3741F">
        <w:rPr>
          <w:rFonts w:ascii="Times New Roman" w:hAnsi="Times New Roman" w:cs="Times New Roman"/>
          <w:sz w:val="28"/>
          <w:szCs w:val="28"/>
        </w:rPr>
        <w:t xml:space="preserve"> </w:t>
      </w:r>
      <w:r>
        <w:rPr>
          <w:rFonts w:ascii="Times New Roman" w:hAnsi="Times New Roman" w:cs="Times New Roman"/>
          <w:sz w:val="28"/>
          <w:szCs w:val="28"/>
        </w:rPr>
        <w:t>Furthermore, the author discusses operationalization of concepts which calls for spending more time thinking about definitions and indicators in the early stage of the research.</w:t>
      </w:r>
    </w:p>
    <w:p w14:paraId="5F1A3A03" w14:textId="18278CDA" w:rsidR="00680BB2" w:rsidRDefault="00226AEF" w:rsidP="002E774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chapter five, the author examines how researchers justify and present their research questions which is something related to the research design. He discusses the importance of warranting any conclusions arrived at. Although scattered in all </w:t>
      </w:r>
      <w:r>
        <w:rPr>
          <w:rFonts w:ascii="Times New Roman" w:hAnsi="Times New Roman" w:cs="Times New Roman"/>
          <w:sz w:val="28"/>
          <w:szCs w:val="28"/>
        </w:rPr>
        <w:lastRenderedPageBreak/>
        <w:t xml:space="preserve">the chapter, he draws then attention of researchers to spend proper time thinking about the warrant of their questions and how it links claims to the evidence. He encourages researchers to improve and </w:t>
      </w:r>
      <w:r w:rsidRPr="007C16F6">
        <w:rPr>
          <w:rFonts w:ascii="Times New Roman" w:hAnsi="Times New Roman" w:cs="Times New Roman"/>
          <w:sz w:val="28"/>
          <w:szCs w:val="28"/>
        </w:rPr>
        <w:t>ameliorate</w:t>
      </w:r>
      <w:r>
        <w:rPr>
          <w:rFonts w:ascii="Times New Roman" w:hAnsi="Times New Roman" w:cs="Times New Roman"/>
          <w:sz w:val="28"/>
          <w:szCs w:val="28"/>
        </w:rPr>
        <w:t xml:space="preserve"> their explanations, preparing themselves to defend them</w:t>
      </w:r>
      <w:r w:rsidR="00E21F73">
        <w:rPr>
          <w:rFonts w:ascii="Times New Roman" w:hAnsi="Times New Roman" w:cs="Times New Roman"/>
          <w:sz w:val="28"/>
          <w:szCs w:val="28"/>
        </w:rPr>
        <w:t xml:space="preserve"> by</w:t>
      </w:r>
      <w:r>
        <w:rPr>
          <w:rFonts w:ascii="Times New Roman" w:hAnsi="Times New Roman" w:cs="Times New Roman"/>
          <w:sz w:val="28"/>
          <w:szCs w:val="28"/>
        </w:rPr>
        <w:t xml:space="preserve"> thinking of any alternative hypothesis that might be suggested by the examiners or critics.  </w:t>
      </w:r>
    </w:p>
    <w:p w14:paraId="40533341" w14:textId="77777777" w:rsidR="002E774F" w:rsidRPr="00157467" w:rsidRDefault="002E774F" w:rsidP="002E774F">
      <w:pPr>
        <w:autoSpaceDE w:val="0"/>
        <w:autoSpaceDN w:val="0"/>
        <w:adjustRightInd w:val="0"/>
        <w:spacing w:line="360" w:lineRule="auto"/>
        <w:jc w:val="both"/>
        <w:rPr>
          <w:rFonts w:ascii="Times New Roman" w:hAnsi="Times New Roman" w:cs="Times New Roman"/>
          <w:sz w:val="28"/>
          <w:szCs w:val="28"/>
        </w:rPr>
      </w:pPr>
    </w:p>
    <w:p w14:paraId="497B5698" w14:textId="77777777" w:rsidR="00680BB2" w:rsidRPr="00157467" w:rsidRDefault="00680BB2" w:rsidP="0087709A">
      <w:pPr>
        <w:autoSpaceDE w:val="0"/>
        <w:autoSpaceDN w:val="0"/>
        <w:adjustRightInd w:val="0"/>
        <w:spacing w:line="360" w:lineRule="auto"/>
        <w:jc w:val="both"/>
        <w:rPr>
          <w:rFonts w:ascii="Times New Roman" w:hAnsi="Times New Roman" w:cs="Times New Roman"/>
          <w:sz w:val="28"/>
          <w:szCs w:val="28"/>
        </w:rPr>
      </w:pPr>
    </w:p>
    <w:p w14:paraId="3FE42736" w14:textId="77777777" w:rsidR="00F358B9" w:rsidRPr="00463B56" w:rsidRDefault="00F358B9" w:rsidP="00F358B9">
      <w:pPr>
        <w:spacing w:line="360" w:lineRule="auto"/>
        <w:jc w:val="both"/>
        <w:rPr>
          <w:rFonts w:ascii="Times New Roman" w:hAnsi="Times New Roman" w:cs="Times New Roman"/>
          <w:b/>
          <w:bCs/>
          <w:sz w:val="28"/>
          <w:szCs w:val="28"/>
          <w:lang w:val="en-GB"/>
        </w:rPr>
      </w:pPr>
      <w:r w:rsidRPr="00463B56">
        <w:rPr>
          <w:rFonts w:ascii="Times New Roman" w:hAnsi="Times New Roman" w:cs="Times New Roman"/>
          <w:b/>
          <w:bCs/>
          <w:sz w:val="28"/>
          <w:szCs w:val="28"/>
          <w:lang w:val="en-GB"/>
        </w:rPr>
        <w:t xml:space="preserve">References </w:t>
      </w:r>
    </w:p>
    <w:p w14:paraId="41F77FF8" w14:textId="77777777" w:rsidR="00F358B9" w:rsidRDefault="00F358B9" w:rsidP="00F358B9">
      <w:pPr>
        <w:spacing w:line="360" w:lineRule="auto"/>
        <w:jc w:val="both"/>
        <w:rPr>
          <w:rFonts w:ascii="Times New Roman" w:hAnsi="Times New Roman" w:cs="Times New Roman"/>
          <w:sz w:val="28"/>
          <w:szCs w:val="28"/>
          <w:lang w:val="en-GB"/>
        </w:rPr>
      </w:pPr>
      <w:r w:rsidRPr="00D9393F">
        <w:rPr>
          <w:rFonts w:ascii="Times New Roman" w:hAnsi="Times New Roman" w:cs="Times New Roman"/>
          <w:sz w:val="28"/>
          <w:szCs w:val="28"/>
          <w:lang w:val="en-GB"/>
        </w:rPr>
        <w:t>Booth, W.C., Columb, G.G. &amp; Williams,</w:t>
      </w:r>
      <w:r>
        <w:rPr>
          <w:rFonts w:ascii="Times New Roman" w:hAnsi="Times New Roman" w:cs="Times New Roman"/>
          <w:sz w:val="28"/>
          <w:szCs w:val="28"/>
          <w:lang w:val="en-GB"/>
        </w:rPr>
        <w:t xml:space="preserve"> </w:t>
      </w:r>
      <w:r w:rsidRPr="00D9393F">
        <w:rPr>
          <w:rFonts w:ascii="Times New Roman" w:hAnsi="Times New Roman" w:cs="Times New Roman"/>
          <w:sz w:val="28"/>
          <w:szCs w:val="28"/>
          <w:lang w:val="en-GB"/>
        </w:rPr>
        <w:t>J.</w:t>
      </w:r>
      <w:r>
        <w:rPr>
          <w:rFonts w:ascii="Times New Roman" w:hAnsi="Times New Roman" w:cs="Times New Roman"/>
          <w:sz w:val="28"/>
          <w:szCs w:val="28"/>
          <w:lang w:val="en-GB"/>
        </w:rPr>
        <w:t xml:space="preserve"> </w:t>
      </w:r>
      <w:r w:rsidRPr="00D9393F">
        <w:rPr>
          <w:rFonts w:ascii="Times New Roman" w:hAnsi="Times New Roman" w:cs="Times New Roman"/>
          <w:sz w:val="28"/>
          <w:szCs w:val="28"/>
          <w:lang w:val="en-GB"/>
        </w:rPr>
        <w:t>M. (2003) The Craft of Research.</w:t>
      </w:r>
      <w:r>
        <w:rPr>
          <w:rFonts w:ascii="Times New Roman" w:hAnsi="Times New Roman" w:cs="Times New Roman"/>
          <w:sz w:val="28"/>
          <w:szCs w:val="28"/>
          <w:lang w:val="en-GB"/>
        </w:rPr>
        <w:t xml:space="preserve"> </w:t>
      </w:r>
      <w:r w:rsidRPr="00D9393F">
        <w:rPr>
          <w:rFonts w:ascii="Times New Roman" w:hAnsi="Times New Roman" w:cs="Times New Roman"/>
          <w:sz w:val="28"/>
          <w:szCs w:val="28"/>
          <w:lang w:val="en-GB"/>
        </w:rPr>
        <w:t>2nd Edn. Chicago, IL: University of Chicago Press.</w:t>
      </w:r>
    </w:p>
    <w:p w14:paraId="2CEC3B9F" w14:textId="3ABB3C8D" w:rsidR="00F358B9" w:rsidRDefault="00F358B9" w:rsidP="00F358B9">
      <w:pPr>
        <w:spacing w:line="360" w:lineRule="auto"/>
        <w:jc w:val="both"/>
        <w:rPr>
          <w:rFonts w:ascii="Times New Roman" w:hAnsi="Times New Roman" w:cs="Times New Roman"/>
          <w:sz w:val="28"/>
          <w:szCs w:val="28"/>
          <w:lang w:val="en-GB"/>
        </w:rPr>
      </w:pPr>
      <w:r w:rsidRPr="009A2426">
        <w:rPr>
          <w:rFonts w:ascii="Times New Roman" w:hAnsi="Times New Roman" w:cs="Times New Roman"/>
          <w:sz w:val="28"/>
          <w:szCs w:val="28"/>
          <w:lang w:val="en-GB"/>
        </w:rPr>
        <w:t>Campbell,</w:t>
      </w:r>
      <w:r>
        <w:rPr>
          <w:rFonts w:ascii="Times New Roman" w:hAnsi="Times New Roman" w:cs="Times New Roman"/>
          <w:sz w:val="28"/>
          <w:szCs w:val="28"/>
          <w:lang w:val="en-GB"/>
        </w:rPr>
        <w:t xml:space="preserve"> </w:t>
      </w:r>
      <w:r w:rsidRPr="009A2426">
        <w:rPr>
          <w:rFonts w:ascii="Times New Roman" w:hAnsi="Times New Roman" w:cs="Times New Roman"/>
          <w:sz w:val="28"/>
          <w:szCs w:val="28"/>
          <w:lang w:val="en-GB"/>
        </w:rPr>
        <w:t>J.</w:t>
      </w:r>
      <w:r>
        <w:rPr>
          <w:rFonts w:ascii="Times New Roman" w:hAnsi="Times New Roman" w:cs="Times New Roman"/>
          <w:sz w:val="28"/>
          <w:szCs w:val="28"/>
          <w:lang w:val="en-GB"/>
        </w:rPr>
        <w:t xml:space="preserve"> </w:t>
      </w:r>
      <w:r w:rsidRPr="009A2426">
        <w:rPr>
          <w:rFonts w:ascii="Times New Roman" w:hAnsi="Times New Roman" w:cs="Times New Roman"/>
          <w:sz w:val="28"/>
          <w:szCs w:val="28"/>
          <w:lang w:val="en-GB"/>
        </w:rPr>
        <w:t>P., Daft, R.L. &amp; Hulin, C.L. (1982) What to Study: Generating</w:t>
      </w:r>
      <w:r>
        <w:rPr>
          <w:rFonts w:ascii="Times New Roman" w:hAnsi="Times New Roman" w:cs="Times New Roman"/>
          <w:sz w:val="28"/>
          <w:szCs w:val="28"/>
          <w:lang w:val="en-GB"/>
        </w:rPr>
        <w:t xml:space="preserve"> </w:t>
      </w:r>
      <w:r w:rsidRPr="009A2426">
        <w:rPr>
          <w:rFonts w:ascii="Times New Roman" w:hAnsi="Times New Roman" w:cs="Times New Roman"/>
          <w:sz w:val="28"/>
          <w:szCs w:val="28"/>
          <w:lang w:val="en-GB"/>
        </w:rPr>
        <w:t>and Developing Research Questions. Beverley Hills, CA: Sage.</w:t>
      </w:r>
    </w:p>
    <w:p w14:paraId="3194F9E8" w14:textId="47281102" w:rsidR="00633BBB" w:rsidRDefault="00633BBB" w:rsidP="00F358B9">
      <w:pPr>
        <w:spacing w:line="360" w:lineRule="auto"/>
        <w:jc w:val="both"/>
        <w:rPr>
          <w:rFonts w:ascii="Times New Roman" w:hAnsi="Times New Roman" w:cs="Times New Roman"/>
          <w:sz w:val="28"/>
          <w:szCs w:val="28"/>
          <w:lang w:val="en-GB"/>
        </w:rPr>
      </w:pPr>
      <w:r w:rsidRPr="00633BBB">
        <w:rPr>
          <w:rFonts w:ascii="Times New Roman" w:hAnsi="Times New Roman" w:cs="Times New Roman"/>
          <w:sz w:val="28"/>
          <w:szCs w:val="28"/>
          <w:lang w:val="en-GB"/>
        </w:rPr>
        <w:t>Denzin, N., &amp; Lincoln, Yvonna S., editor. (2017). The Sage handbook of qualitative research / edited by Norman K. Denzin (University of Illinois), Yvonna S. Lincoln (Texas A&amp;M University). (Fifth ed.).</w:t>
      </w:r>
    </w:p>
    <w:p w14:paraId="16BBC4D5" w14:textId="77777777" w:rsidR="00F358B9" w:rsidRDefault="00F358B9" w:rsidP="00F358B9">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D</w:t>
      </w:r>
      <w:r w:rsidRPr="005966CE">
        <w:rPr>
          <w:rFonts w:ascii="Times New Roman" w:hAnsi="Times New Roman" w:cs="Times New Roman"/>
          <w:sz w:val="28"/>
          <w:szCs w:val="28"/>
          <w:lang w:val="en-GB"/>
        </w:rPr>
        <w:t xml:space="preserve">e Vaus, D.A. (2001) Research Design in Social Research. </w:t>
      </w:r>
      <w:r>
        <w:rPr>
          <w:rFonts w:ascii="Times New Roman" w:hAnsi="Times New Roman" w:cs="Times New Roman"/>
          <w:sz w:val="28"/>
          <w:szCs w:val="28"/>
          <w:lang w:val="en-GB"/>
        </w:rPr>
        <w:t>L</w:t>
      </w:r>
      <w:r w:rsidRPr="005966CE">
        <w:rPr>
          <w:rFonts w:ascii="Times New Roman" w:hAnsi="Times New Roman" w:cs="Times New Roman"/>
          <w:sz w:val="28"/>
          <w:szCs w:val="28"/>
          <w:lang w:val="en-GB"/>
        </w:rPr>
        <w:t>ondon: Sage.</w:t>
      </w:r>
      <w:r>
        <w:rPr>
          <w:rFonts w:ascii="Times New Roman" w:hAnsi="Times New Roman" w:cs="Times New Roman"/>
          <w:sz w:val="28"/>
          <w:szCs w:val="28"/>
          <w:lang w:val="en-GB"/>
        </w:rPr>
        <w:t xml:space="preserve"> </w:t>
      </w:r>
    </w:p>
    <w:p w14:paraId="5205CA0E" w14:textId="77777777" w:rsidR="00F358B9" w:rsidRDefault="00F358B9" w:rsidP="00F358B9">
      <w:pPr>
        <w:spacing w:line="360" w:lineRule="auto"/>
        <w:jc w:val="both"/>
        <w:rPr>
          <w:rFonts w:ascii="Times New Roman" w:hAnsi="Times New Roman" w:cs="Times New Roman"/>
          <w:sz w:val="28"/>
          <w:szCs w:val="28"/>
          <w:lang w:val="en-GB"/>
        </w:rPr>
      </w:pPr>
      <w:r w:rsidRPr="005966CE">
        <w:rPr>
          <w:rFonts w:ascii="Times New Roman" w:hAnsi="Times New Roman" w:cs="Times New Roman"/>
          <w:sz w:val="28"/>
          <w:szCs w:val="28"/>
          <w:lang w:val="en-GB"/>
        </w:rPr>
        <w:t>Denscombc, M. (2002) Ground Rules for Good Research: A 10 Point</w:t>
      </w:r>
      <w:r>
        <w:rPr>
          <w:rFonts w:ascii="Times New Roman" w:hAnsi="Times New Roman" w:cs="Times New Roman"/>
          <w:sz w:val="28"/>
          <w:szCs w:val="28"/>
          <w:lang w:val="en-GB"/>
        </w:rPr>
        <w:t xml:space="preserve"> </w:t>
      </w:r>
      <w:r w:rsidRPr="005966CE">
        <w:rPr>
          <w:rFonts w:ascii="Times New Roman" w:hAnsi="Times New Roman" w:cs="Times New Roman"/>
          <w:sz w:val="28"/>
          <w:szCs w:val="28"/>
          <w:lang w:val="en-GB"/>
        </w:rPr>
        <w:t>Guide for Social Research. Buckingham: Open University Press.</w:t>
      </w:r>
    </w:p>
    <w:p w14:paraId="08E4A909" w14:textId="77777777" w:rsidR="00F358B9" w:rsidRDefault="00F358B9" w:rsidP="00F358B9">
      <w:pPr>
        <w:spacing w:line="360" w:lineRule="auto"/>
        <w:rPr>
          <w:rFonts w:ascii="Times New Roman" w:hAnsi="Times New Roman" w:cs="Times New Roman"/>
          <w:sz w:val="28"/>
          <w:szCs w:val="28"/>
          <w:lang w:val="en-GB"/>
        </w:rPr>
      </w:pPr>
      <w:r w:rsidRPr="00181FAC">
        <w:rPr>
          <w:rFonts w:ascii="Times New Roman" w:hAnsi="Times New Roman" w:cs="Times New Roman"/>
          <w:sz w:val="28"/>
          <w:szCs w:val="28"/>
          <w:lang w:val="en-GB"/>
        </w:rPr>
        <w:t>Flick, U. (1998) An Introduction to Qualitative Research. London:</w:t>
      </w:r>
      <w:r>
        <w:rPr>
          <w:rFonts w:ascii="Times New Roman" w:hAnsi="Times New Roman" w:cs="Times New Roman"/>
          <w:sz w:val="28"/>
          <w:szCs w:val="28"/>
          <w:lang w:val="en-GB"/>
        </w:rPr>
        <w:t xml:space="preserve"> </w:t>
      </w:r>
      <w:r w:rsidRPr="00181FAC">
        <w:rPr>
          <w:rFonts w:ascii="Times New Roman" w:hAnsi="Times New Roman" w:cs="Times New Roman"/>
          <w:sz w:val="28"/>
          <w:szCs w:val="28"/>
          <w:lang w:val="en-GB"/>
        </w:rPr>
        <w:t>Sage.</w:t>
      </w:r>
    </w:p>
    <w:p w14:paraId="666B144D" w14:textId="77777777" w:rsidR="00F358B9" w:rsidRDefault="00F358B9" w:rsidP="00F358B9">
      <w:pPr>
        <w:spacing w:line="360" w:lineRule="auto"/>
        <w:jc w:val="both"/>
        <w:rPr>
          <w:rFonts w:ascii="Times New Roman" w:hAnsi="Times New Roman" w:cs="Times New Roman"/>
          <w:sz w:val="28"/>
          <w:szCs w:val="28"/>
          <w:lang w:val="en-GB"/>
        </w:rPr>
      </w:pPr>
      <w:r w:rsidRPr="008D3052">
        <w:rPr>
          <w:rFonts w:ascii="Times New Roman" w:hAnsi="Times New Roman" w:cs="Times New Roman"/>
          <w:sz w:val="28"/>
          <w:szCs w:val="28"/>
          <w:lang w:val="en-GB"/>
        </w:rPr>
        <w:t>Gorard, S. (2002) 'Fostering Scepticism: The Importance of Warranting</w:t>
      </w:r>
      <w:r>
        <w:rPr>
          <w:rFonts w:ascii="Times New Roman" w:hAnsi="Times New Roman" w:cs="Times New Roman"/>
          <w:sz w:val="28"/>
          <w:szCs w:val="28"/>
          <w:lang w:val="en-GB"/>
        </w:rPr>
        <w:t xml:space="preserve"> </w:t>
      </w:r>
      <w:r w:rsidRPr="008D3052">
        <w:rPr>
          <w:rFonts w:ascii="Times New Roman" w:hAnsi="Times New Roman" w:cs="Times New Roman"/>
          <w:sz w:val="28"/>
          <w:szCs w:val="28"/>
          <w:lang w:val="en-GB"/>
        </w:rPr>
        <w:t>Claims', Evaluation and Research in Education, 16 (3), pp. 136—49.</w:t>
      </w:r>
    </w:p>
    <w:p w14:paraId="3DBD4F98" w14:textId="75F16CD5" w:rsidR="002E774F" w:rsidRPr="002E774F" w:rsidRDefault="002E774F" w:rsidP="00F358B9">
      <w:pPr>
        <w:spacing w:line="360" w:lineRule="auto"/>
        <w:jc w:val="both"/>
        <w:rPr>
          <w:rFonts w:ascii="Times New Roman" w:hAnsi="Times New Roman" w:cs="Times New Roman"/>
          <w:sz w:val="28"/>
          <w:szCs w:val="28"/>
        </w:rPr>
      </w:pPr>
      <w:r w:rsidRPr="002E774F">
        <w:rPr>
          <w:rFonts w:ascii="Times New Roman" w:hAnsi="Times New Roman" w:cs="Times New Roman"/>
          <w:sz w:val="28"/>
          <w:szCs w:val="28"/>
        </w:rPr>
        <w:t>Halfpenny, P. (2015). Positivism and sociology: Explaining social life / Peter Halfpenny. (Routledge Library Editions: Social Theory; Volume 53).</w:t>
      </w:r>
    </w:p>
    <w:p w14:paraId="783CC974" w14:textId="22A345C0" w:rsidR="00F358B9" w:rsidRDefault="00F358B9" w:rsidP="00F358B9">
      <w:pPr>
        <w:spacing w:line="360" w:lineRule="auto"/>
        <w:jc w:val="both"/>
        <w:rPr>
          <w:rFonts w:ascii="Times New Roman" w:hAnsi="Times New Roman" w:cs="Times New Roman"/>
          <w:sz w:val="28"/>
          <w:szCs w:val="28"/>
          <w:lang w:val="en-GB"/>
        </w:rPr>
      </w:pPr>
      <w:r w:rsidRPr="003C5669">
        <w:rPr>
          <w:rFonts w:ascii="Times New Roman" w:hAnsi="Times New Roman" w:cs="Times New Roman"/>
          <w:sz w:val="28"/>
          <w:szCs w:val="28"/>
          <w:lang w:val="en-GB"/>
        </w:rPr>
        <w:t>Huck, S.W. &amp; Sandier, H.M. (1979) Rival Hypotheses: Alternative interpretations</w:t>
      </w:r>
      <w:r>
        <w:rPr>
          <w:rFonts w:ascii="Times New Roman" w:hAnsi="Times New Roman" w:cs="Times New Roman"/>
          <w:sz w:val="28"/>
          <w:szCs w:val="28"/>
          <w:lang w:val="en-GB"/>
        </w:rPr>
        <w:t xml:space="preserve"> </w:t>
      </w:r>
      <w:r w:rsidRPr="003C5669">
        <w:rPr>
          <w:rFonts w:ascii="Times New Roman" w:hAnsi="Times New Roman" w:cs="Times New Roman"/>
          <w:sz w:val="28"/>
          <w:szCs w:val="28"/>
          <w:lang w:val="en-GB"/>
        </w:rPr>
        <w:t>of Data Based Conclusions. New York: Harper &amp; Row.</w:t>
      </w:r>
    </w:p>
    <w:p w14:paraId="4F09512A" w14:textId="77777777" w:rsidR="00F358B9" w:rsidRDefault="00F358B9" w:rsidP="00F358B9">
      <w:pPr>
        <w:spacing w:line="360" w:lineRule="auto"/>
        <w:jc w:val="both"/>
        <w:rPr>
          <w:rFonts w:ascii="Times New Roman" w:hAnsi="Times New Roman" w:cs="Times New Roman"/>
          <w:sz w:val="28"/>
          <w:szCs w:val="28"/>
          <w:lang w:val="en-GB"/>
        </w:rPr>
      </w:pPr>
    </w:p>
    <w:p w14:paraId="337B92FF" w14:textId="77777777" w:rsidR="00F358B9" w:rsidRDefault="00F358B9" w:rsidP="00F358B9">
      <w:pPr>
        <w:spacing w:line="360" w:lineRule="auto"/>
        <w:jc w:val="both"/>
        <w:rPr>
          <w:rFonts w:ascii="Times New Roman" w:hAnsi="Times New Roman" w:cs="Times New Roman"/>
          <w:sz w:val="28"/>
          <w:szCs w:val="28"/>
          <w:lang w:val="en-GB"/>
        </w:rPr>
      </w:pPr>
      <w:r w:rsidRPr="00107F29">
        <w:rPr>
          <w:rFonts w:ascii="Times New Roman" w:hAnsi="Times New Roman" w:cs="Times New Roman"/>
          <w:sz w:val="28"/>
          <w:szCs w:val="28"/>
          <w:lang w:val="en-GB"/>
        </w:rPr>
        <w:lastRenderedPageBreak/>
        <w:t>Janesik,</w:t>
      </w:r>
      <w:r>
        <w:rPr>
          <w:rFonts w:ascii="Times New Roman" w:hAnsi="Times New Roman" w:cs="Times New Roman"/>
          <w:sz w:val="28"/>
          <w:szCs w:val="28"/>
          <w:lang w:val="en-GB"/>
        </w:rPr>
        <w:t xml:space="preserve"> </w:t>
      </w:r>
      <w:r w:rsidRPr="00107F29">
        <w:rPr>
          <w:rFonts w:ascii="Times New Roman" w:hAnsi="Times New Roman" w:cs="Times New Roman"/>
          <w:sz w:val="28"/>
          <w:szCs w:val="28"/>
          <w:lang w:val="en-GB"/>
        </w:rPr>
        <w:t>V.</w:t>
      </w:r>
      <w:r>
        <w:rPr>
          <w:rFonts w:ascii="Times New Roman" w:hAnsi="Times New Roman" w:cs="Times New Roman"/>
          <w:sz w:val="28"/>
          <w:szCs w:val="28"/>
          <w:lang w:val="en-GB"/>
        </w:rPr>
        <w:t xml:space="preserve"> </w:t>
      </w:r>
      <w:r w:rsidRPr="00107F29">
        <w:rPr>
          <w:rFonts w:ascii="Times New Roman" w:hAnsi="Times New Roman" w:cs="Times New Roman"/>
          <w:sz w:val="28"/>
          <w:szCs w:val="28"/>
          <w:lang w:val="en-GB"/>
        </w:rPr>
        <w:t>J. (2000) 'The Choreography or Qualitative Research Design', in</w:t>
      </w:r>
      <w:r>
        <w:rPr>
          <w:rFonts w:ascii="Times New Roman" w:hAnsi="Times New Roman" w:cs="Times New Roman"/>
          <w:sz w:val="28"/>
          <w:szCs w:val="28"/>
          <w:lang w:val="en-GB"/>
        </w:rPr>
        <w:t xml:space="preserve"> D</w:t>
      </w:r>
      <w:r w:rsidRPr="00107F29">
        <w:rPr>
          <w:rFonts w:ascii="Times New Roman" w:hAnsi="Times New Roman" w:cs="Times New Roman"/>
          <w:sz w:val="28"/>
          <w:szCs w:val="28"/>
          <w:lang w:val="en-GB"/>
        </w:rPr>
        <w:t>en</w:t>
      </w:r>
      <w:r>
        <w:rPr>
          <w:rFonts w:ascii="Times New Roman" w:hAnsi="Times New Roman" w:cs="Times New Roman"/>
          <w:sz w:val="28"/>
          <w:szCs w:val="28"/>
          <w:lang w:val="en-GB"/>
        </w:rPr>
        <w:t>z</w:t>
      </w:r>
      <w:r w:rsidRPr="00107F29">
        <w:rPr>
          <w:rFonts w:ascii="Times New Roman" w:hAnsi="Times New Roman" w:cs="Times New Roman"/>
          <w:sz w:val="28"/>
          <w:szCs w:val="28"/>
          <w:lang w:val="en-GB"/>
        </w:rPr>
        <w:t>in, N.K. &amp; Lincoln, Y.S. (Eds) Handbook of Qualitative Research.</w:t>
      </w:r>
      <w:r>
        <w:rPr>
          <w:rFonts w:ascii="Times New Roman" w:hAnsi="Times New Roman" w:cs="Times New Roman"/>
          <w:sz w:val="28"/>
          <w:szCs w:val="28"/>
          <w:lang w:val="en-GB"/>
        </w:rPr>
        <w:t xml:space="preserve"> </w:t>
      </w:r>
      <w:r w:rsidRPr="00107F29">
        <w:rPr>
          <w:rFonts w:ascii="Times New Roman" w:hAnsi="Times New Roman" w:cs="Times New Roman"/>
          <w:sz w:val="28"/>
          <w:szCs w:val="28"/>
          <w:lang w:val="en-GB"/>
        </w:rPr>
        <w:t>2nd Edn. pp. 379—99. Thousand Oaks, CA: Sage.</w:t>
      </w:r>
    </w:p>
    <w:p w14:paraId="26C31934" w14:textId="77777777" w:rsidR="00F358B9" w:rsidRDefault="00F358B9" w:rsidP="00F358B9">
      <w:pPr>
        <w:spacing w:line="360" w:lineRule="auto"/>
        <w:jc w:val="both"/>
        <w:rPr>
          <w:rFonts w:ascii="Times New Roman" w:hAnsi="Times New Roman" w:cs="Times New Roman"/>
          <w:sz w:val="28"/>
          <w:szCs w:val="28"/>
          <w:lang w:val="en-GB"/>
        </w:rPr>
      </w:pPr>
    </w:p>
    <w:p w14:paraId="25AAAE31" w14:textId="77777777" w:rsidR="00F358B9" w:rsidRDefault="00F358B9" w:rsidP="00F358B9">
      <w:pPr>
        <w:spacing w:line="360" w:lineRule="auto"/>
        <w:jc w:val="both"/>
        <w:rPr>
          <w:rFonts w:ascii="Times New Roman" w:hAnsi="Times New Roman" w:cs="Times New Roman"/>
          <w:sz w:val="28"/>
          <w:szCs w:val="28"/>
          <w:lang w:val="en-GB"/>
        </w:rPr>
      </w:pPr>
      <w:r w:rsidRPr="00A27C46">
        <w:rPr>
          <w:rFonts w:ascii="Times New Roman" w:hAnsi="Times New Roman" w:cs="Times New Roman"/>
          <w:sz w:val="28"/>
          <w:szCs w:val="28"/>
          <w:lang w:val="en-GB"/>
        </w:rPr>
        <w:t>Mason, J. (1996) Qualitative Researching. London: Sage.</w:t>
      </w:r>
    </w:p>
    <w:p w14:paraId="5728BC89" w14:textId="77777777" w:rsidR="00F358B9" w:rsidRDefault="00F358B9" w:rsidP="00F358B9">
      <w:pPr>
        <w:spacing w:line="360" w:lineRule="auto"/>
        <w:rPr>
          <w:rFonts w:ascii="Times New Roman" w:hAnsi="Times New Roman" w:cs="Times New Roman"/>
          <w:sz w:val="28"/>
          <w:szCs w:val="28"/>
          <w:lang w:val="en-GB"/>
        </w:rPr>
      </w:pPr>
      <w:r w:rsidRPr="00C02620">
        <w:rPr>
          <w:rFonts w:ascii="Times New Roman" w:hAnsi="Times New Roman" w:cs="Times New Roman"/>
          <w:sz w:val="28"/>
          <w:szCs w:val="28"/>
          <w:lang w:val="en-GB"/>
        </w:rPr>
        <w:t>Medawar, P.R. (1979) Advice to a Young Scientist. New York: Harper &amp;</w:t>
      </w:r>
      <w:r>
        <w:rPr>
          <w:rFonts w:ascii="Times New Roman" w:hAnsi="Times New Roman" w:cs="Times New Roman"/>
          <w:sz w:val="28"/>
          <w:szCs w:val="28"/>
          <w:lang w:val="en-GB"/>
        </w:rPr>
        <w:t xml:space="preserve"> </w:t>
      </w:r>
      <w:r w:rsidRPr="00C02620">
        <w:rPr>
          <w:rFonts w:ascii="Times New Roman" w:hAnsi="Times New Roman" w:cs="Times New Roman"/>
          <w:sz w:val="28"/>
          <w:szCs w:val="28"/>
          <w:lang w:val="en-GB"/>
        </w:rPr>
        <w:t>Row.</w:t>
      </w:r>
    </w:p>
    <w:p w14:paraId="318E9E8B" w14:textId="77777777" w:rsidR="00F358B9" w:rsidRDefault="00F358B9" w:rsidP="00F358B9">
      <w:pPr>
        <w:spacing w:line="360" w:lineRule="auto"/>
        <w:jc w:val="both"/>
        <w:rPr>
          <w:rFonts w:ascii="Times New Roman" w:hAnsi="Times New Roman" w:cs="Times New Roman"/>
          <w:sz w:val="28"/>
          <w:szCs w:val="28"/>
          <w:lang w:val="en-GB"/>
        </w:rPr>
      </w:pPr>
      <w:r w:rsidRPr="00D31B78">
        <w:rPr>
          <w:rFonts w:ascii="Times New Roman" w:hAnsi="Times New Roman" w:cs="Times New Roman"/>
          <w:sz w:val="28"/>
          <w:szCs w:val="28"/>
          <w:lang w:val="en-GB"/>
        </w:rPr>
        <w:t>Punch, K. (1998) Introduction to Social Research: Quantitative and</w:t>
      </w:r>
      <w:r>
        <w:rPr>
          <w:rFonts w:ascii="Times New Roman" w:hAnsi="Times New Roman" w:cs="Times New Roman"/>
          <w:sz w:val="28"/>
          <w:szCs w:val="28"/>
          <w:lang w:val="en-GB"/>
        </w:rPr>
        <w:t xml:space="preserve"> </w:t>
      </w:r>
      <w:r w:rsidRPr="00D31B78">
        <w:rPr>
          <w:rFonts w:ascii="Times New Roman" w:hAnsi="Times New Roman" w:cs="Times New Roman"/>
          <w:sz w:val="28"/>
          <w:szCs w:val="28"/>
          <w:lang w:val="en-GB"/>
        </w:rPr>
        <w:t xml:space="preserve">Qualitative Approaches. </w:t>
      </w:r>
      <w:r>
        <w:rPr>
          <w:rFonts w:ascii="Times New Roman" w:hAnsi="Times New Roman" w:cs="Times New Roman"/>
          <w:sz w:val="28"/>
          <w:szCs w:val="28"/>
          <w:lang w:val="en-GB"/>
        </w:rPr>
        <w:t>L</w:t>
      </w:r>
      <w:r w:rsidRPr="00D31B78">
        <w:rPr>
          <w:rFonts w:ascii="Times New Roman" w:hAnsi="Times New Roman" w:cs="Times New Roman"/>
          <w:sz w:val="28"/>
          <w:szCs w:val="28"/>
          <w:lang w:val="en-GB"/>
        </w:rPr>
        <w:t>ondon: Sage.</w:t>
      </w:r>
    </w:p>
    <w:p w14:paraId="081283BA" w14:textId="77777777" w:rsidR="00F358B9" w:rsidRDefault="00F358B9" w:rsidP="00F358B9">
      <w:pPr>
        <w:spacing w:line="360" w:lineRule="auto"/>
        <w:jc w:val="both"/>
        <w:rPr>
          <w:rFonts w:ascii="Times New Roman" w:hAnsi="Times New Roman" w:cs="Times New Roman"/>
          <w:sz w:val="28"/>
          <w:szCs w:val="28"/>
          <w:lang w:val="en-GB"/>
        </w:rPr>
      </w:pPr>
      <w:r w:rsidRPr="00463B56">
        <w:rPr>
          <w:rFonts w:ascii="Times New Roman" w:hAnsi="Times New Roman" w:cs="Times New Roman"/>
          <w:sz w:val="28"/>
          <w:szCs w:val="28"/>
          <w:lang w:val="en-GB"/>
        </w:rPr>
        <w:t>Punch, K. (2016). Developing effective research proposals / Keith F. Punch. (Third ed.).</w:t>
      </w:r>
    </w:p>
    <w:p w14:paraId="3A401E2A" w14:textId="77777777" w:rsidR="00F358B9" w:rsidRDefault="00F358B9" w:rsidP="00F358B9">
      <w:pPr>
        <w:spacing w:line="360" w:lineRule="auto"/>
        <w:jc w:val="both"/>
        <w:rPr>
          <w:rFonts w:ascii="Times New Roman" w:hAnsi="Times New Roman" w:cs="Times New Roman"/>
          <w:sz w:val="28"/>
          <w:szCs w:val="28"/>
          <w:lang w:val="en-GB"/>
        </w:rPr>
      </w:pPr>
      <w:r w:rsidRPr="006D73C0">
        <w:rPr>
          <w:rFonts w:ascii="Times New Roman" w:hAnsi="Times New Roman" w:cs="Times New Roman"/>
          <w:sz w:val="28"/>
          <w:szCs w:val="28"/>
          <w:lang w:val="en-GB"/>
        </w:rPr>
        <w:t>Robson, C. (1993) Real World Research. A Resource for Social Scientists and</w:t>
      </w:r>
      <w:r>
        <w:rPr>
          <w:rFonts w:ascii="Times New Roman" w:hAnsi="Times New Roman" w:cs="Times New Roman"/>
          <w:sz w:val="28"/>
          <w:szCs w:val="28"/>
          <w:lang w:val="en-GB"/>
        </w:rPr>
        <w:t xml:space="preserve"> </w:t>
      </w:r>
      <w:r w:rsidRPr="006D73C0">
        <w:rPr>
          <w:rFonts w:ascii="Times New Roman" w:hAnsi="Times New Roman" w:cs="Times New Roman"/>
          <w:sz w:val="28"/>
          <w:szCs w:val="28"/>
          <w:lang w:val="en-GB"/>
        </w:rPr>
        <w:t>Practitioner Researchers. Blackwell Publishers Inc., Oxford.</w:t>
      </w:r>
    </w:p>
    <w:p w14:paraId="3D1A6E97" w14:textId="77777777" w:rsidR="00F358B9" w:rsidRDefault="00F358B9" w:rsidP="00F358B9">
      <w:pPr>
        <w:spacing w:line="360" w:lineRule="auto"/>
        <w:jc w:val="both"/>
        <w:rPr>
          <w:rFonts w:ascii="Times New Roman" w:hAnsi="Times New Roman" w:cs="Times New Roman"/>
          <w:sz w:val="28"/>
          <w:szCs w:val="28"/>
          <w:lang w:val="en-GB"/>
        </w:rPr>
      </w:pPr>
      <w:r w:rsidRPr="00A27C46">
        <w:rPr>
          <w:rFonts w:ascii="Times New Roman" w:hAnsi="Times New Roman" w:cs="Times New Roman"/>
          <w:sz w:val="28"/>
          <w:szCs w:val="28"/>
          <w:lang w:val="en-GB"/>
        </w:rPr>
        <w:t>Sarantakos, 5. (1998) Social Research. 2nd Edn. Basingstoke: Palgrave.</w:t>
      </w:r>
    </w:p>
    <w:p w14:paraId="4A3CCCEA" w14:textId="77777777" w:rsidR="00F358B9" w:rsidRDefault="00F358B9" w:rsidP="00F358B9">
      <w:pPr>
        <w:spacing w:line="360" w:lineRule="auto"/>
        <w:jc w:val="both"/>
        <w:rPr>
          <w:rFonts w:ascii="Times New Roman" w:hAnsi="Times New Roman" w:cs="Times New Roman"/>
          <w:sz w:val="28"/>
          <w:szCs w:val="28"/>
          <w:lang w:val="en-GB"/>
        </w:rPr>
      </w:pPr>
      <w:r w:rsidRPr="00107F29">
        <w:rPr>
          <w:rFonts w:ascii="Times New Roman" w:hAnsi="Times New Roman" w:cs="Times New Roman"/>
          <w:sz w:val="28"/>
          <w:szCs w:val="28"/>
          <w:lang w:val="en-GB"/>
        </w:rPr>
        <w:t>Taylor, C. (2002) 'The RCBN Consultation Exercise: Stakeholder Report',</w:t>
      </w:r>
      <w:r>
        <w:rPr>
          <w:rFonts w:ascii="Times New Roman" w:hAnsi="Times New Roman" w:cs="Times New Roman"/>
          <w:sz w:val="28"/>
          <w:szCs w:val="28"/>
          <w:lang w:val="en-GB"/>
        </w:rPr>
        <w:t xml:space="preserve"> </w:t>
      </w:r>
      <w:r w:rsidRPr="00107F29">
        <w:rPr>
          <w:rFonts w:ascii="Times New Roman" w:hAnsi="Times New Roman" w:cs="Times New Roman"/>
          <w:sz w:val="28"/>
          <w:szCs w:val="28"/>
          <w:lang w:val="en-GB"/>
        </w:rPr>
        <w:t>Cardiff University School of Social Sciences Occasional Paper 10.</w:t>
      </w:r>
      <w:r>
        <w:rPr>
          <w:rFonts w:ascii="Times New Roman" w:hAnsi="Times New Roman" w:cs="Times New Roman"/>
          <w:sz w:val="28"/>
          <w:szCs w:val="28"/>
          <w:lang w:val="en-GB"/>
        </w:rPr>
        <w:t xml:space="preserve"> </w:t>
      </w:r>
      <w:r w:rsidRPr="00107F29">
        <w:rPr>
          <w:rFonts w:ascii="Times New Roman" w:hAnsi="Times New Roman" w:cs="Times New Roman"/>
          <w:sz w:val="28"/>
          <w:szCs w:val="28"/>
          <w:lang w:val="en-GB"/>
        </w:rPr>
        <w:t>Cardiff: Cardiff University.</w:t>
      </w:r>
    </w:p>
    <w:p w14:paraId="778CF14E" w14:textId="77777777" w:rsidR="00F358B9" w:rsidRDefault="00F358B9" w:rsidP="00F358B9">
      <w:pPr>
        <w:spacing w:line="360" w:lineRule="auto"/>
        <w:jc w:val="both"/>
        <w:rPr>
          <w:rFonts w:ascii="Times New Roman" w:hAnsi="Times New Roman" w:cs="Times New Roman"/>
          <w:sz w:val="28"/>
          <w:szCs w:val="28"/>
          <w:lang w:val="en-GB"/>
        </w:rPr>
      </w:pPr>
      <w:r w:rsidRPr="008D3052">
        <w:rPr>
          <w:rFonts w:ascii="Times New Roman" w:hAnsi="Times New Roman" w:cs="Times New Roman"/>
          <w:sz w:val="28"/>
          <w:szCs w:val="28"/>
          <w:lang w:val="en-GB"/>
        </w:rPr>
        <w:t>Toulmin, S., Rieke, R. &amp; Janik, A. (1979) An Introduction to Reasoning.</w:t>
      </w:r>
      <w:r>
        <w:rPr>
          <w:rFonts w:ascii="Times New Roman" w:hAnsi="Times New Roman" w:cs="Times New Roman"/>
          <w:sz w:val="28"/>
          <w:szCs w:val="28"/>
          <w:lang w:val="en-GB"/>
        </w:rPr>
        <w:t xml:space="preserve"> </w:t>
      </w:r>
      <w:r w:rsidRPr="008D3052">
        <w:rPr>
          <w:rFonts w:ascii="Times New Roman" w:hAnsi="Times New Roman" w:cs="Times New Roman"/>
          <w:sz w:val="28"/>
          <w:szCs w:val="28"/>
          <w:lang w:val="en-GB"/>
        </w:rPr>
        <w:t>New York: Macmillan.</w:t>
      </w:r>
    </w:p>
    <w:p w14:paraId="75122F13" w14:textId="77777777" w:rsidR="00F358B9" w:rsidRDefault="00F358B9" w:rsidP="00F358B9">
      <w:pPr>
        <w:spacing w:line="360" w:lineRule="auto"/>
        <w:jc w:val="both"/>
        <w:rPr>
          <w:rFonts w:ascii="Times New Roman" w:hAnsi="Times New Roman" w:cs="Times New Roman"/>
          <w:sz w:val="28"/>
          <w:szCs w:val="28"/>
          <w:lang w:val="en-GB"/>
        </w:rPr>
      </w:pPr>
    </w:p>
    <w:p w14:paraId="55A4E1EA" w14:textId="77777777" w:rsidR="00F358B9" w:rsidRDefault="00F358B9" w:rsidP="00F358B9">
      <w:pPr>
        <w:spacing w:line="360" w:lineRule="auto"/>
        <w:jc w:val="both"/>
        <w:rPr>
          <w:rFonts w:ascii="Times New Roman" w:hAnsi="Times New Roman" w:cs="Times New Roman"/>
          <w:sz w:val="28"/>
          <w:szCs w:val="28"/>
          <w:lang w:val="en-GB"/>
        </w:rPr>
      </w:pPr>
      <w:r w:rsidRPr="00463B56">
        <w:rPr>
          <w:rFonts w:ascii="Times New Roman" w:hAnsi="Times New Roman" w:cs="Times New Roman"/>
          <w:sz w:val="28"/>
          <w:szCs w:val="28"/>
          <w:lang w:val="en-GB"/>
        </w:rPr>
        <w:t>White, P. (2009). Developing research questions: A guide for social scientists / Patrick White. Basingstoke: Palgrave Macmillan.</w:t>
      </w:r>
    </w:p>
    <w:p w14:paraId="317BAB25" w14:textId="77777777" w:rsidR="00F358B9" w:rsidRDefault="00F358B9" w:rsidP="00F358B9">
      <w:pPr>
        <w:spacing w:line="360" w:lineRule="auto"/>
        <w:jc w:val="both"/>
        <w:rPr>
          <w:rFonts w:ascii="Times New Roman" w:hAnsi="Times New Roman" w:cs="Times New Roman"/>
          <w:sz w:val="28"/>
          <w:szCs w:val="28"/>
          <w:lang w:val="en-GB"/>
        </w:rPr>
      </w:pPr>
      <w:bookmarkStart w:id="0" w:name="_GoBack"/>
      <w:bookmarkEnd w:id="0"/>
    </w:p>
    <w:p w14:paraId="70617BD0" w14:textId="77777777" w:rsidR="00F358B9" w:rsidRPr="00463B56" w:rsidRDefault="00F358B9" w:rsidP="00F358B9">
      <w:pPr>
        <w:spacing w:line="360" w:lineRule="auto"/>
        <w:jc w:val="both"/>
        <w:rPr>
          <w:rFonts w:ascii="Times New Roman" w:hAnsi="Times New Roman" w:cs="Times New Roman"/>
          <w:sz w:val="28"/>
          <w:szCs w:val="28"/>
          <w:lang w:val="en-GB"/>
        </w:rPr>
      </w:pPr>
    </w:p>
    <w:p w14:paraId="04EEAC35" w14:textId="33D0DD86" w:rsidR="00483AB5" w:rsidRPr="00157467" w:rsidRDefault="00B0566E" w:rsidP="0087709A">
      <w:pPr>
        <w:autoSpaceDE w:val="0"/>
        <w:autoSpaceDN w:val="0"/>
        <w:adjustRightInd w:val="0"/>
        <w:spacing w:line="360" w:lineRule="auto"/>
        <w:jc w:val="both"/>
        <w:rPr>
          <w:rFonts w:ascii="Times New Roman" w:hAnsi="Times New Roman" w:cs="Times New Roman"/>
          <w:sz w:val="28"/>
          <w:szCs w:val="28"/>
        </w:rPr>
      </w:pPr>
      <w:r w:rsidRPr="00157467">
        <w:rPr>
          <w:rFonts w:ascii="Times New Roman" w:hAnsi="Times New Roman" w:cs="Times New Roman"/>
          <w:sz w:val="28"/>
          <w:szCs w:val="28"/>
        </w:rPr>
        <w:t xml:space="preserve">  </w:t>
      </w:r>
    </w:p>
    <w:sectPr w:rsidR="00483AB5" w:rsidRPr="00157467" w:rsidSect="00B407B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6CB7D" w14:textId="77777777" w:rsidR="00C14E8F" w:rsidRDefault="00C14E8F" w:rsidP="00E21F73">
      <w:r>
        <w:separator/>
      </w:r>
    </w:p>
  </w:endnote>
  <w:endnote w:type="continuationSeparator" w:id="0">
    <w:p w14:paraId="472DEEEF" w14:textId="77777777" w:rsidR="00C14E8F" w:rsidRDefault="00C14E8F" w:rsidP="00E2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905105550"/>
      <w:docPartObj>
        <w:docPartGallery w:val="Page Numbers (Bottom of Page)"/>
        <w:docPartUnique/>
      </w:docPartObj>
    </w:sdtPr>
    <w:sdtContent>
      <w:p w14:paraId="061DFD41" w14:textId="7CEFE367" w:rsidR="00E21F73" w:rsidRDefault="00E21F73" w:rsidP="006A30BB">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DB4A4AB" w14:textId="77777777" w:rsidR="00E21F73" w:rsidRDefault="00E21F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751388212"/>
      <w:docPartObj>
        <w:docPartGallery w:val="Page Numbers (Bottom of Page)"/>
        <w:docPartUnique/>
      </w:docPartObj>
    </w:sdtPr>
    <w:sdtContent>
      <w:p w14:paraId="0BE69271" w14:textId="3D503DEF" w:rsidR="00E21F73" w:rsidRDefault="00E21F73" w:rsidP="006A30BB">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B69E4">
          <w:rPr>
            <w:rStyle w:val="a5"/>
            <w:noProof/>
          </w:rPr>
          <w:t>1</w:t>
        </w:r>
        <w:r>
          <w:rPr>
            <w:rStyle w:val="a5"/>
          </w:rPr>
          <w:fldChar w:fldCharType="end"/>
        </w:r>
      </w:p>
    </w:sdtContent>
  </w:sdt>
  <w:p w14:paraId="34E337F5" w14:textId="77777777" w:rsidR="00E21F73" w:rsidRDefault="00E21F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4B4C" w14:textId="77777777" w:rsidR="00C14E8F" w:rsidRDefault="00C14E8F" w:rsidP="00E21F73">
      <w:r>
        <w:separator/>
      </w:r>
    </w:p>
  </w:footnote>
  <w:footnote w:type="continuationSeparator" w:id="0">
    <w:p w14:paraId="72AAA653" w14:textId="77777777" w:rsidR="00C14E8F" w:rsidRDefault="00C14E8F" w:rsidP="00E2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B5"/>
    <w:rsid w:val="00002998"/>
    <w:rsid w:val="000057D9"/>
    <w:rsid w:val="00020E22"/>
    <w:rsid w:val="00050403"/>
    <w:rsid w:val="0005438A"/>
    <w:rsid w:val="000731AE"/>
    <w:rsid w:val="00077693"/>
    <w:rsid w:val="00085473"/>
    <w:rsid w:val="00091748"/>
    <w:rsid w:val="0009260C"/>
    <w:rsid w:val="000B6C94"/>
    <w:rsid w:val="000D0867"/>
    <w:rsid w:val="000D0A36"/>
    <w:rsid w:val="000E06E1"/>
    <w:rsid w:val="000E4B2B"/>
    <w:rsid w:val="0011732F"/>
    <w:rsid w:val="00121D68"/>
    <w:rsid w:val="00142D4D"/>
    <w:rsid w:val="0014682D"/>
    <w:rsid w:val="00150BA7"/>
    <w:rsid w:val="00156C4E"/>
    <w:rsid w:val="00157467"/>
    <w:rsid w:val="00170089"/>
    <w:rsid w:val="001754F8"/>
    <w:rsid w:val="00195544"/>
    <w:rsid w:val="001A0C3D"/>
    <w:rsid w:val="001A131F"/>
    <w:rsid w:val="001A6403"/>
    <w:rsid w:val="001A68A1"/>
    <w:rsid w:val="001B754F"/>
    <w:rsid w:val="001D218B"/>
    <w:rsid w:val="001D34A9"/>
    <w:rsid w:val="001F6045"/>
    <w:rsid w:val="0021182E"/>
    <w:rsid w:val="00214573"/>
    <w:rsid w:val="00226AEF"/>
    <w:rsid w:val="002310C4"/>
    <w:rsid w:val="00254E72"/>
    <w:rsid w:val="002C1551"/>
    <w:rsid w:val="002D0DA6"/>
    <w:rsid w:val="002E774F"/>
    <w:rsid w:val="003123FB"/>
    <w:rsid w:val="003134BC"/>
    <w:rsid w:val="0032286B"/>
    <w:rsid w:val="003503C8"/>
    <w:rsid w:val="003751C9"/>
    <w:rsid w:val="003A5F16"/>
    <w:rsid w:val="003B2BE2"/>
    <w:rsid w:val="003B4A6C"/>
    <w:rsid w:val="003D4999"/>
    <w:rsid w:val="003E3369"/>
    <w:rsid w:val="003F2315"/>
    <w:rsid w:val="004206CF"/>
    <w:rsid w:val="0043375F"/>
    <w:rsid w:val="00435A9E"/>
    <w:rsid w:val="00452B8F"/>
    <w:rsid w:val="00463187"/>
    <w:rsid w:val="00472280"/>
    <w:rsid w:val="00483882"/>
    <w:rsid w:val="00483AB5"/>
    <w:rsid w:val="004C177F"/>
    <w:rsid w:val="004E22D3"/>
    <w:rsid w:val="0050256F"/>
    <w:rsid w:val="00507622"/>
    <w:rsid w:val="005177D0"/>
    <w:rsid w:val="00532857"/>
    <w:rsid w:val="0054669E"/>
    <w:rsid w:val="005467DE"/>
    <w:rsid w:val="00553EFB"/>
    <w:rsid w:val="00564AF9"/>
    <w:rsid w:val="00572FD3"/>
    <w:rsid w:val="00574EB4"/>
    <w:rsid w:val="00596A86"/>
    <w:rsid w:val="005A76FD"/>
    <w:rsid w:val="005D1232"/>
    <w:rsid w:val="005D5054"/>
    <w:rsid w:val="005F3DA9"/>
    <w:rsid w:val="0061324B"/>
    <w:rsid w:val="00633BBB"/>
    <w:rsid w:val="006366E9"/>
    <w:rsid w:val="00647523"/>
    <w:rsid w:val="00661FBB"/>
    <w:rsid w:val="00662925"/>
    <w:rsid w:val="00664800"/>
    <w:rsid w:val="006771DA"/>
    <w:rsid w:val="00680BB2"/>
    <w:rsid w:val="00686431"/>
    <w:rsid w:val="006A30BB"/>
    <w:rsid w:val="006A36A6"/>
    <w:rsid w:val="006A69BF"/>
    <w:rsid w:val="006B701F"/>
    <w:rsid w:val="006B73D5"/>
    <w:rsid w:val="006D2817"/>
    <w:rsid w:val="006E273F"/>
    <w:rsid w:val="006F1E1D"/>
    <w:rsid w:val="00703A51"/>
    <w:rsid w:val="0071497E"/>
    <w:rsid w:val="007158AE"/>
    <w:rsid w:val="0073204A"/>
    <w:rsid w:val="00732947"/>
    <w:rsid w:val="007416D9"/>
    <w:rsid w:val="007460B2"/>
    <w:rsid w:val="0077513B"/>
    <w:rsid w:val="00796A68"/>
    <w:rsid w:val="007A0472"/>
    <w:rsid w:val="007B14FC"/>
    <w:rsid w:val="007B6727"/>
    <w:rsid w:val="007E1E5F"/>
    <w:rsid w:val="007E5F6F"/>
    <w:rsid w:val="007F5631"/>
    <w:rsid w:val="0080788C"/>
    <w:rsid w:val="00816824"/>
    <w:rsid w:val="008253BE"/>
    <w:rsid w:val="00827CDE"/>
    <w:rsid w:val="00833423"/>
    <w:rsid w:val="00834BBA"/>
    <w:rsid w:val="00844A17"/>
    <w:rsid w:val="0084501D"/>
    <w:rsid w:val="008501E1"/>
    <w:rsid w:val="00851466"/>
    <w:rsid w:val="0087308F"/>
    <w:rsid w:val="008731B6"/>
    <w:rsid w:val="0087709A"/>
    <w:rsid w:val="00884E7B"/>
    <w:rsid w:val="008A0C01"/>
    <w:rsid w:val="008B038D"/>
    <w:rsid w:val="008D222E"/>
    <w:rsid w:val="008D695A"/>
    <w:rsid w:val="008E77D3"/>
    <w:rsid w:val="009072BE"/>
    <w:rsid w:val="00910ED7"/>
    <w:rsid w:val="00917AAA"/>
    <w:rsid w:val="009347C2"/>
    <w:rsid w:val="00956A9A"/>
    <w:rsid w:val="009662EE"/>
    <w:rsid w:val="009839FF"/>
    <w:rsid w:val="009A5A48"/>
    <w:rsid w:val="009D7618"/>
    <w:rsid w:val="009E4521"/>
    <w:rsid w:val="009F464F"/>
    <w:rsid w:val="00A15B9A"/>
    <w:rsid w:val="00A203AE"/>
    <w:rsid w:val="00A212D1"/>
    <w:rsid w:val="00A30C88"/>
    <w:rsid w:val="00A34693"/>
    <w:rsid w:val="00A56378"/>
    <w:rsid w:val="00A5740D"/>
    <w:rsid w:val="00A6206D"/>
    <w:rsid w:val="00A67623"/>
    <w:rsid w:val="00A83835"/>
    <w:rsid w:val="00A84D2C"/>
    <w:rsid w:val="00AA5ABD"/>
    <w:rsid w:val="00AB69E4"/>
    <w:rsid w:val="00AF2C17"/>
    <w:rsid w:val="00AF389D"/>
    <w:rsid w:val="00B0566E"/>
    <w:rsid w:val="00B05C80"/>
    <w:rsid w:val="00B407BD"/>
    <w:rsid w:val="00B63BCD"/>
    <w:rsid w:val="00B71C26"/>
    <w:rsid w:val="00B80BBC"/>
    <w:rsid w:val="00BB22E4"/>
    <w:rsid w:val="00BC527F"/>
    <w:rsid w:val="00BD5C29"/>
    <w:rsid w:val="00BE2D22"/>
    <w:rsid w:val="00BE4F78"/>
    <w:rsid w:val="00BF7935"/>
    <w:rsid w:val="00C02B53"/>
    <w:rsid w:val="00C1315F"/>
    <w:rsid w:val="00C139CE"/>
    <w:rsid w:val="00C14E8F"/>
    <w:rsid w:val="00C155CD"/>
    <w:rsid w:val="00C41DEC"/>
    <w:rsid w:val="00C44BC1"/>
    <w:rsid w:val="00C608B6"/>
    <w:rsid w:val="00C7003A"/>
    <w:rsid w:val="00C82AA8"/>
    <w:rsid w:val="00CB250F"/>
    <w:rsid w:val="00CC093F"/>
    <w:rsid w:val="00CC67FD"/>
    <w:rsid w:val="00CD38A8"/>
    <w:rsid w:val="00CE1D39"/>
    <w:rsid w:val="00CE778E"/>
    <w:rsid w:val="00CF0D07"/>
    <w:rsid w:val="00CF2116"/>
    <w:rsid w:val="00CF391F"/>
    <w:rsid w:val="00CF41D2"/>
    <w:rsid w:val="00D17C15"/>
    <w:rsid w:val="00D2068B"/>
    <w:rsid w:val="00D30F78"/>
    <w:rsid w:val="00D66A64"/>
    <w:rsid w:val="00D800E4"/>
    <w:rsid w:val="00D837E1"/>
    <w:rsid w:val="00D9092F"/>
    <w:rsid w:val="00D910D3"/>
    <w:rsid w:val="00D9692B"/>
    <w:rsid w:val="00DA6CE7"/>
    <w:rsid w:val="00DB05F5"/>
    <w:rsid w:val="00DB7365"/>
    <w:rsid w:val="00DE1A4D"/>
    <w:rsid w:val="00DF3721"/>
    <w:rsid w:val="00E10552"/>
    <w:rsid w:val="00E12FE5"/>
    <w:rsid w:val="00E15305"/>
    <w:rsid w:val="00E21F73"/>
    <w:rsid w:val="00E3649B"/>
    <w:rsid w:val="00E64B8E"/>
    <w:rsid w:val="00E74F2A"/>
    <w:rsid w:val="00E77D9F"/>
    <w:rsid w:val="00E81531"/>
    <w:rsid w:val="00E83D98"/>
    <w:rsid w:val="00E90B54"/>
    <w:rsid w:val="00EA2131"/>
    <w:rsid w:val="00EE5276"/>
    <w:rsid w:val="00F03FD4"/>
    <w:rsid w:val="00F15EB9"/>
    <w:rsid w:val="00F16981"/>
    <w:rsid w:val="00F34F25"/>
    <w:rsid w:val="00F358B9"/>
    <w:rsid w:val="00F42C29"/>
    <w:rsid w:val="00F47500"/>
    <w:rsid w:val="00F73594"/>
    <w:rsid w:val="00FA36FF"/>
    <w:rsid w:val="00FB397C"/>
    <w:rsid w:val="00FB587D"/>
    <w:rsid w:val="00FD7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A6"/>
    <w:pPr>
      <w:ind w:left="720"/>
      <w:contextualSpacing/>
    </w:pPr>
  </w:style>
  <w:style w:type="paragraph" w:styleId="a4">
    <w:name w:val="footer"/>
    <w:basedOn w:val="a"/>
    <w:link w:val="Char"/>
    <w:uiPriority w:val="99"/>
    <w:unhideWhenUsed/>
    <w:rsid w:val="00E21F73"/>
    <w:pPr>
      <w:tabs>
        <w:tab w:val="center" w:pos="4680"/>
        <w:tab w:val="right" w:pos="9360"/>
      </w:tabs>
    </w:pPr>
  </w:style>
  <w:style w:type="character" w:customStyle="1" w:styleId="Char">
    <w:name w:val="تذييل الصفحة Char"/>
    <w:basedOn w:val="a0"/>
    <w:link w:val="a4"/>
    <w:uiPriority w:val="99"/>
    <w:rsid w:val="00E21F73"/>
  </w:style>
  <w:style w:type="character" w:styleId="a5">
    <w:name w:val="page number"/>
    <w:basedOn w:val="a0"/>
    <w:uiPriority w:val="99"/>
    <w:semiHidden/>
    <w:unhideWhenUsed/>
    <w:rsid w:val="00E21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A6"/>
    <w:pPr>
      <w:ind w:left="720"/>
      <w:contextualSpacing/>
    </w:pPr>
  </w:style>
  <w:style w:type="paragraph" w:styleId="a4">
    <w:name w:val="footer"/>
    <w:basedOn w:val="a"/>
    <w:link w:val="Char"/>
    <w:uiPriority w:val="99"/>
    <w:unhideWhenUsed/>
    <w:rsid w:val="00E21F73"/>
    <w:pPr>
      <w:tabs>
        <w:tab w:val="center" w:pos="4680"/>
        <w:tab w:val="right" w:pos="9360"/>
      </w:tabs>
    </w:pPr>
  </w:style>
  <w:style w:type="character" w:customStyle="1" w:styleId="Char">
    <w:name w:val="تذييل الصفحة Char"/>
    <w:basedOn w:val="a0"/>
    <w:link w:val="a4"/>
    <w:uiPriority w:val="99"/>
    <w:rsid w:val="00E21F73"/>
  </w:style>
  <w:style w:type="character" w:styleId="a5">
    <w:name w:val="page number"/>
    <w:basedOn w:val="a0"/>
    <w:uiPriority w:val="99"/>
    <w:semiHidden/>
    <w:unhideWhenUsed/>
    <w:rsid w:val="00E2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0644">
      <w:bodyDiv w:val="1"/>
      <w:marLeft w:val="0"/>
      <w:marRight w:val="0"/>
      <w:marTop w:val="0"/>
      <w:marBottom w:val="0"/>
      <w:divBdr>
        <w:top w:val="none" w:sz="0" w:space="0" w:color="auto"/>
        <w:left w:val="none" w:sz="0" w:space="0" w:color="auto"/>
        <w:bottom w:val="none" w:sz="0" w:space="0" w:color="auto"/>
        <w:right w:val="none" w:sz="0" w:space="0" w:color="auto"/>
      </w:divBdr>
    </w:div>
    <w:div w:id="501361087">
      <w:bodyDiv w:val="1"/>
      <w:marLeft w:val="0"/>
      <w:marRight w:val="0"/>
      <w:marTop w:val="0"/>
      <w:marBottom w:val="0"/>
      <w:divBdr>
        <w:top w:val="none" w:sz="0" w:space="0" w:color="auto"/>
        <w:left w:val="none" w:sz="0" w:space="0" w:color="auto"/>
        <w:bottom w:val="none" w:sz="0" w:space="0" w:color="auto"/>
        <w:right w:val="none" w:sz="0" w:space="0" w:color="auto"/>
      </w:divBdr>
    </w:div>
    <w:div w:id="1412389576">
      <w:bodyDiv w:val="1"/>
      <w:marLeft w:val="0"/>
      <w:marRight w:val="0"/>
      <w:marTop w:val="0"/>
      <w:marBottom w:val="0"/>
      <w:divBdr>
        <w:top w:val="none" w:sz="0" w:space="0" w:color="auto"/>
        <w:left w:val="none" w:sz="0" w:space="0" w:color="auto"/>
        <w:bottom w:val="none" w:sz="0" w:space="0" w:color="auto"/>
        <w:right w:val="none" w:sz="0" w:space="0" w:color="auto"/>
      </w:divBdr>
    </w:div>
    <w:div w:id="19738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Pages>
  <Words>3056</Words>
  <Characters>17422</Characters>
  <Application>Microsoft Office Word</Application>
  <DocSecurity>0</DocSecurity>
  <Lines>145</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DR.Ahmed Saker 2o1O</cp:lastModifiedBy>
  <cp:revision>2</cp:revision>
  <cp:lastPrinted>2020-05-07T18:28:00Z</cp:lastPrinted>
  <dcterms:created xsi:type="dcterms:W3CDTF">2020-04-24T19:38:00Z</dcterms:created>
  <dcterms:modified xsi:type="dcterms:W3CDTF">2020-05-08T05:54:00Z</dcterms:modified>
</cp:coreProperties>
</file>