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19BCE" w14:textId="77777777" w:rsidR="007978E6" w:rsidRPr="007978E6" w:rsidRDefault="007978E6" w:rsidP="00C524F8">
      <w:pPr>
        <w:spacing w:after="0" w:line="360" w:lineRule="auto"/>
        <w:jc w:val="center"/>
        <w:rPr>
          <w:rFonts w:ascii="Snap ITC" w:eastAsia="Times New Roman" w:hAnsi="Snap ITC" w:cs="Times New Roman"/>
          <w:sz w:val="32"/>
          <w:szCs w:val="32"/>
        </w:rPr>
      </w:pPr>
      <w:r w:rsidRPr="007978E6">
        <w:rPr>
          <w:rFonts w:ascii="Snap ITC" w:eastAsia="Times New Roman" w:hAnsi="Snap ITC" w:cs="Times New Roman"/>
          <w:b/>
          <w:sz w:val="32"/>
          <w:szCs w:val="32"/>
          <w:highlight w:val="yellow"/>
        </w:rPr>
        <w:t>Le Parnasse</w:t>
      </w:r>
    </w:p>
    <w:p w14:paraId="3E02FF35" w14:textId="77777777" w:rsidR="007978E6" w:rsidRPr="007978E6" w:rsidRDefault="007978E6" w:rsidP="00C524F8">
      <w:pPr>
        <w:spacing w:after="0" w:line="360" w:lineRule="auto"/>
        <w:jc w:val="both"/>
        <w:rPr>
          <w:rFonts w:ascii="Times New Roman" w:eastAsia="Times New Roman" w:hAnsi="Times New Roman" w:cs="Times New Roman"/>
          <w:sz w:val="24"/>
          <w:szCs w:val="24"/>
        </w:rPr>
      </w:pPr>
    </w:p>
    <w:p w14:paraId="14057823" w14:textId="77777777" w:rsidR="007978E6" w:rsidRPr="007978E6" w:rsidRDefault="007978E6" w:rsidP="00C524F8">
      <w:pPr>
        <w:autoSpaceDE w:val="0"/>
        <w:autoSpaceDN w:val="0"/>
        <w:adjustRightInd w:val="0"/>
        <w:spacing w:after="0" w:line="360" w:lineRule="auto"/>
        <w:ind w:firstLine="708"/>
        <w:jc w:val="both"/>
        <w:rPr>
          <w:rFonts w:ascii="Times New Roman" w:eastAsia="Times New Roman" w:hAnsi="Times New Roman" w:cs="Times New Roman"/>
          <w:sz w:val="24"/>
          <w:szCs w:val="24"/>
        </w:rPr>
      </w:pPr>
      <w:r w:rsidRPr="007978E6">
        <w:rPr>
          <w:rFonts w:ascii="Times New Roman" w:eastAsia="Calibri" w:hAnsi="Times New Roman" w:cs="Times New Roman"/>
          <w:sz w:val="24"/>
          <w:szCs w:val="24"/>
        </w:rPr>
        <w:t>Le nom Parnasse est, à l'origine, celui d'un massif montagneux de Grèce. Dans la mythologie grecque, ce massif était, comme Delphes, consacré à Apollon et il était considéré comme la montagne des Muses, le lieu sacré des poètes. Le Parnasse devenu le séjour symbolique des poètes, fut finalement assimilé à l'ensemble des poètes, puis à la poésie elle-même.</w:t>
      </w:r>
    </w:p>
    <w:p w14:paraId="30DE8F10" w14:textId="77777777" w:rsidR="007978E6" w:rsidRPr="007978E6" w:rsidRDefault="007978E6" w:rsidP="00C524F8">
      <w:pPr>
        <w:spacing w:after="0" w:line="360" w:lineRule="auto"/>
        <w:ind w:firstLine="720"/>
        <w:jc w:val="both"/>
        <w:rPr>
          <w:rFonts w:ascii="Times New Roman" w:eastAsia="Times New Roman" w:hAnsi="Times New Roman" w:cs="Times New Roman"/>
          <w:sz w:val="24"/>
          <w:szCs w:val="24"/>
        </w:rPr>
      </w:pPr>
      <w:r w:rsidRPr="007978E6">
        <w:rPr>
          <w:rFonts w:ascii="Times New Roman" w:eastAsia="Times New Roman" w:hAnsi="Times New Roman" w:cs="Times New Roman"/>
          <w:sz w:val="24"/>
          <w:szCs w:val="24"/>
        </w:rPr>
        <w:t xml:space="preserve">De même que le romantisme a été créé par suite de sa réaction contre le classicisme, le parnasse va être fondé à partir de sa réaction contre le romantisme. Au sein même des poètes romantiques une réaction contre l’excès du lyrisme romantique par des poètes épris de la forme soignée ou de “l’art” aboutit à la création de l’école parnassienne. Le parnasse est donc un nom donné à un groupe de poètes français qui, à partir de 1850, ont réagi contre les aspects lyriques, sentimentaux et confidentiels des romantiques et qui ont cultivé le goût de la perfection formelle. Ils ont mis sur pied une revue littéraire, </w:t>
      </w:r>
      <w:r w:rsidRPr="007978E6">
        <w:rPr>
          <w:rFonts w:ascii="Times New Roman" w:eastAsia="Times New Roman" w:hAnsi="Times New Roman" w:cs="Times New Roman"/>
          <w:i/>
          <w:sz w:val="24"/>
          <w:szCs w:val="24"/>
        </w:rPr>
        <w:t>Le Parnasse contemporain</w:t>
      </w:r>
      <w:r w:rsidRPr="007978E6">
        <w:rPr>
          <w:rFonts w:ascii="Times New Roman" w:eastAsia="Times New Roman" w:hAnsi="Times New Roman" w:cs="Times New Roman"/>
          <w:sz w:val="24"/>
          <w:szCs w:val="24"/>
        </w:rPr>
        <w:t xml:space="preserve">, dans laquelle ils publiaient leurs œuvres en trois recueils de vers parus de 1866 à 1876. Les principaux représentants du parnasse sont Leconte de Lisle, le chef, qui a écrit </w:t>
      </w:r>
      <w:r w:rsidRPr="007978E6">
        <w:rPr>
          <w:rFonts w:ascii="Times New Roman" w:eastAsia="Times New Roman" w:hAnsi="Times New Roman" w:cs="Times New Roman"/>
          <w:i/>
          <w:sz w:val="24"/>
          <w:szCs w:val="24"/>
        </w:rPr>
        <w:t>Les Poèmes antiques</w:t>
      </w:r>
      <w:r w:rsidRPr="007978E6">
        <w:rPr>
          <w:rFonts w:ascii="Times New Roman" w:eastAsia="Times New Roman" w:hAnsi="Times New Roman" w:cs="Times New Roman"/>
          <w:sz w:val="24"/>
          <w:szCs w:val="24"/>
        </w:rPr>
        <w:t xml:space="preserve"> (1852) et </w:t>
      </w:r>
      <w:r w:rsidRPr="007978E6">
        <w:rPr>
          <w:rFonts w:ascii="Times New Roman" w:eastAsia="Times New Roman" w:hAnsi="Times New Roman" w:cs="Times New Roman"/>
          <w:i/>
          <w:sz w:val="24"/>
          <w:szCs w:val="24"/>
        </w:rPr>
        <w:t>Les Poèmes barbares</w:t>
      </w:r>
      <w:r w:rsidRPr="007978E6">
        <w:rPr>
          <w:rFonts w:ascii="Times New Roman" w:eastAsia="Times New Roman" w:hAnsi="Times New Roman" w:cs="Times New Roman"/>
          <w:sz w:val="24"/>
          <w:szCs w:val="24"/>
        </w:rPr>
        <w:t xml:space="preserve"> (1862), Théophile Gautier qui a écrit </w:t>
      </w:r>
      <w:proofErr w:type="spellStart"/>
      <w:r w:rsidRPr="007978E6">
        <w:rPr>
          <w:rFonts w:ascii="Times New Roman" w:eastAsia="Times New Roman" w:hAnsi="Times New Roman" w:cs="Times New Roman"/>
          <w:i/>
          <w:sz w:val="24"/>
          <w:szCs w:val="24"/>
        </w:rPr>
        <w:t>Emaux</w:t>
      </w:r>
      <w:proofErr w:type="spellEnd"/>
      <w:r w:rsidRPr="007978E6">
        <w:rPr>
          <w:rFonts w:ascii="Times New Roman" w:eastAsia="Times New Roman" w:hAnsi="Times New Roman" w:cs="Times New Roman"/>
          <w:i/>
          <w:sz w:val="24"/>
          <w:szCs w:val="24"/>
        </w:rPr>
        <w:t xml:space="preserve"> et camées</w:t>
      </w:r>
      <w:r w:rsidRPr="007978E6">
        <w:rPr>
          <w:rFonts w:ascii="Times New Roman" w:eastAsia="Times New Roman" w:hAnsi="Times New Roman" w:cs="Times New Roman"/>
          <w:sz w:val="24"/>
          <w:szCs w:val="24"/>
        </w:rPr>
        <w:t xml:space="preserve"> (1852), Théodore de Banville qui a écrit </w:t>
      </w:r>
      <w:r w:rsidRPr="007978E6">
        <w:rPr>
          <w:rFonts w:ascii="Times New Roman" w:eastAsia="Times New Roman" w:hAnsi="Times New Roman" w:cs="Times New Roman"/>
          <w:i/>
          <w:sz w:val="24"/>
          <w:szCs w:val="24"/>
        </w:rPr>
        <w:t>Le Petit Traité de Versification française</w:t>
      </w:r>
      <w:r w:rsidRPr="007978E6">
        <w:rPr>
          <w:rFonts w:ascii="Times New Roman" w:eastAsia="Times New Roman" w:hAnsi="Times New Roman" w:cs="Times New Roman"/>
          <w:sz w:val="24"/>
          <w:szCs w:val="24"/>
        </w:rPr>
        <w:t xml:space="preserve"> (1872) et qui a fixé la technique de la poésie parnassienne, puis José-Maria de Heredia dont l’œuvre, </w:t>
      </w:r>
      <w:r w:rsidRPr="007978E6">
        <w:rPr>
          <w:rFonts w:ascii="Times New Roman" w:eastAsia="Times New Roman" w:hAnsi="Times New Roman" w:cs="Times New Roman"/>
          <w:i/>
          <w:sz w:val="24"/>
          <w:szCs w:val="24"/>
        </w:rPr>
        <w:t xml:space="preserve">Les Trophées </w:t>
      </w:r>
      <w:r w:rsidRPr="007978E6">
        <w:rPr>
          <w:rFonts w:ascii="Times New Roman" w:eastAsia="Times New Roman" w:hAnsi="Times New Roman" w:cs="Times New Roman"/>
          <w:sz w:val="24"/>
          <w:szCs w:val="24"/>
        </w:rPr>
        <w:t xml:space="preserve"> (1893), constitue l’expression la plus réussie de l’art parnassien. Les caractères essentiels du parnasse sont le culte de “l’art”, la recherche de la perfection formelle, l’impersonnalité et l’imperturbabilité dans l’œuvre, l’érudition scientifique ou archéologique, une apologie du travail, la minutie de la description et l’union de la poésie et de la science. Bref, le parnasse, c’est le néo-classicisme.</w:t>
      </w:r>
    </w:p>
    <w:p w14:paraId="65232311" w14:textId="77777777" w:rsidR="007978E6" w:rsidRPr="007978E6" w:rsidRDefault="007978E6" w:rsidP="00C524F8">
      <w:pPr>
        <w:autoSpaceDE w:val="0"/>
        <w:autoSpaceDN w:val="0"/>
        <w:adjustRightInd w:val="0"/>
        <w:spacing w:after="0" w:line="360" w:lineRule="auto"/>
        <w:jc w:val="both"/>
        <w:rPr>
          <w:rFonts w:ascii="Times New Roman" w:eastAsia="Calibri" w:hAnsi="Times New Roman" w:cs="Times New Roman"/>
          <w:sz w:val="24"/>
          <w:szCs w:val="24"/>
        </w:rPr>
      </w:pPr>
      <w:r w:rsidRPr="007978E6">
        <w:rPr>
          <w:rFonts w:ascii="Times New Roman" w:eastAsia="Calibri" w:hAnsi="Times New Roman" w:cs="Times New Roman"/>
          <w:sz w:val="24"/>
          <w:szCs w:val="24"/>
        </w:rPr>
        <w:t xml:space="preserve">Le mouvement parnassien a vu ses débuts en 1866, lors de la parution de 18 brochures, </w:t>
      </w:r>
      <w:r w:rsidRPr="007978E6">
        <w:rPr>
          <w:rFonts w:ascii="Times New Roman" w:eastAsia="Calibri" w:hAnsi="Times New Roman" w:cs="Times New Roman"/>
          <w:i/>
          <w:iCs/>
          <w:sz w:val="24"/>
          <w:szCs w:val="24"/>
        </w:rPr>
        <w:t>le Parnasse contemporain</w:t>
      </w:r>
      <w:r w:rsidRPr="007978E6">
        <w:rPr>
          <w:rFonts w:ascii="Times New Roman" w:eastAsia="Calibri" w:hAnsi="Times New Roman" w:cs="Times New Roman"/>
          <w:sz w:val="24"/>
          <w:szCs w:val="24"/>
        </w:rPr>
        <w:t xml:space="preserve">, œuvre d’une quarantaine de poètes de l’époque, par l’éditeur Alphonse </w:t>
      </w:r>
      <w:proofErr w:type="spellStart"/>
      <w:r w:rsidRPr="007978E6">
        <w:rPr>
          <w:rFonts w:ascii="Times New Roman" w:eastAsia="Calibri" w:hAnsi="Times New Roman" w:cs="Times New Roman"/>
          <w:sz w:val="24"/>
          <w:szCs w:val="24"/>
        </w:rPr>
        <w:t>Lemerre</w:t>
      </w:r>
      <w:proofErr w:type="spellEnd"/>
      <w:r w:rsidRPr="007978E6">
        <w:rPr>
          <w:rFonts w:ascii="Times New Roman" w:eastAsia="Calibri" w:hAnsi="Times New Roman" w:cs="Times New Roman"/>
          <w:sz w:val="24"/>
          <w:szCs w:val="24"/>
        </w:rPr>
        <w:t>. Leur réunion forma une anthologie poétique du même nom, qui, au cours de la décennie qui suivit, fut suivie par deux autres recueils, du même nom a</w:t>
      </w:r>
      <w:r>
        <w:rPr>
          <w:rFonts w:ascii="Times New Roman" w:eastAsia="Calibri" w:hAnsi="Times New Roman" w:cs="Times New Roman"/>
          <w:sz w:val="24"/>
          <w:szCs w:val="24"/>
        </w:rPr>
        <w:t>ussi, parus en 1871 et en 1876.</w:t>
      </w:r>
    </w:p>
    <w:p w14:paraId="10051D3E" w14:textId="77777777" w:rsidR="007978E6" w:rsidRPr="007978E6" w:rsidRDefault="007978E6" w:rsidP="00C524F8">
      <w:pPr>
        <w:autoSpaceDE w:val="0"/>
        <w:autoSpaceDN w:val="0"/>
        <w:adjustRightInd w:val="0"/>
        <w:spacing w:after="0" w:line="360" w:lineRule="auto"/>
        <w:jc w:val="both"/>
        <w:rPr>
          <w:rFonts w:ascii="Times New Roman" w:eastAsia="Calibri" w:hAnsi="Times New Roman" w:cs="Times New Roman"/>
          <w:b/>
          <w:bCs/>
          <w:sz w:val="36"/>
          <w:szCs w:val="36"/>
        </w:rPr>
      </w:pPr>
    </w:p>
    <w:p w14:paraId="2F3F93BD" w14:textId="77777777" w:rsidR="007978E6" w:rsidRPr="007978E6" w:rsidRDefault="007978E6" w:rsidP="00C524F8">
      <w:pPr>
        <w:autoSpaceDE w:val="0"/>
        <w:autoSpaceDN w:val="0"/>
        <w:adjustRightInd w:val="0"/>
        <w:spacing w:after="0" w:line="360" w:lineRule="auto"/>
        <w:jc w:val="both"/>
        <w:rPr>
          <w:rFonts w:ascii="Times New Roman" w:eastAsia="Calibri" w:hAnsi="Times New Roman" w:cs="Times New Roman"/>
          <w:b/>
          <w:bCs/>
          <w:sz w:val="27"/>
          <w:szCs w:val="27"/>
        </w:rPr>
      </w:pPr>
      <w:r w:rsidRPr="007978E6">
        <w:rPr>
          <w:rFonts w:ascii="Times New Roman" w:eastAsia="Calibri" w:hAnsi="Times New Roman" w:cs="Times New Roman"/>
          <w:b/>
          <w:bCs/>
          <w:sz w:val="27"/>
          <w:szCs w:val="27"/>
        </w:rPr>
        <w:t>L’impersonnalité et le refus du lyrisme</w:t>
      </w:r>
    </w:p>
    <w:p w14:paraId="351386B0" w14:textId="77777777" w:rsidR="007978E6" w:rsidRPr="007978E6" w:rsidRDefault="007978E6" w:rsidP="00C524F8">
      <w:pPr>
        <w:autoSpaceDE w:val="0"/>
        <w:autoSpaceDN w:val="0"/>
        <w:adjustRightInd w:val="0"/>
        <w:spacing w:after="0" w:line="360" w:lineRule="auto"/>
        <w:jc w:val="both"/>
        <w:rPr>
          <w:rFonts w:ascii="Times New Roman" w:eastAsia="Calibri" w:hAnsi="Times New Roman" w:cs="Times New Roman"/>
          <w:sz w:val="24"/>
          <w:szCs w:val="24"/>
        </w:rPr>
      </w:pPr>
      <w:r w:rsidRPr="007978E6">
        <w:rPr>
          <w:rFonts w:ascii="Times New Roman" w:eastAsia="Calibri" w:hAnsi="Times New Roman" w:cs="Times New Roman"/>
          <w:sz w:val="24"/>
          <w:szCs w:val="24"/>
        </w:rPr>
        <w:lastRenderedPageBreak/>
        <w:t>Contre le lyrisme des écrivains romantiques, contre leurs épanchements et leur utilisation récurrente et surabondante du moi, les parnassiens ont préféré favoriser la distance et l’objectivité. Cette distance est marquée par l’utilisation de thèmes tels que l’exotisme et la description de la nature, l’antiquité et l’histoire, les mythes et légendes et les religions orientales.</w:t>
      </w:r>
    </w:p>
    <w:p w14:paraId="4922DD49" w14:textId="77777777" w:rsidR="007978E6" w:rsidRPr="007978E6" w:rsidRDefault="007978E6" w:rsidP="00C524F8">
      <w:pPr>
        <w:autoSpaceDE w:val="0"/>
        <w:autoSpaceDN w:val="0"/>
        <w:adjustRightInd w:val="0"/>
        <w:spacing w:after="0" w:line="360" w:lineRule="auto"/>
        <w:jc w:val="both"/>
        <w:rPr>
          <w:rFonts w:ascii="Times New Roman" w:eastAsia="Calibri" w:hAnsi="Times New Roman" w:cs="Times New Roman"/>
          <w:b/>
          <w:bCs/>
          <w:sz w:val="27"/>
          <w:szCs w:val="27"/>
        </w:rPr>
      </w:pPr>
      <w:r w:rsidRPr="007978E6">
        <w:rPr>
          <w:rFonts w:ascii="Times New Roman" w:eastAsia="Calibri" w:hAnsi="Times New Roman" w:cs="Times New Roman"/>
          <w:b/>
          <w:bCs/>
          <w:sz w:val="27"/>
          <w:szCs w:val="27"/>
        </w:rPr>
        <w:t>La recherche du beau</w:t>
      </w:r>
    </w:p>
    <w:p w14:paraId="59902112" w14:textId="77777777" w:rsidR="007978E6" w:rsidRPr="007978E6" w:rsidRDefault="007978E6" w:rsidP="00C524F8">
      <w:pPr>
        <w:autoSpaceDE w:val="0"/>
        <w:autoSpaceDN w:val="0"/>
        <w:adjustRightInd w:val="0"/>
        <w:spacing w:after="0" w:line="360" w:lineRule="auto"/>
        <w:jc w:val="both"/>
        <w:rPr>
          <w:rFonts w:ascii="Times New Roman" w:eastAsia="Calibri" w:hAnsi="Times New Roman" w:cs="Times New Roman"/>
          <w:sz w:val="24"/>
          <w:szCs w:val="24"/>
        </w:rPr>
      </w:pPr>
      <w:r w:rsidRPr="007978E6">
        <w:rPr>
          <w:rFonts w:ascii="Times New Roman" w:eastAsia="Calibri" w:hAnsi="Times New Roman" w:cs="Times New Roman"/>
          <w:sz w:val="24"/>
          <w:szCs w:val="24"/>
        </w:rPr>
        <w:t>Les parnassiens, en réaction aux attentes politiques et sociales des romantiques, ont eu pour but de sortir l’art de tout ce qui concernait leur monde contemporain et ses problèmes.</w:t>
      </w:r>
    </w:p>
    <w:p w14:paraId="09518A6E" w14:textId="77777777" w:rsidR="007978E6" w:rsidRPr="007978E6" w:rsidRDefault="007978E6" w:rsidP="00C524F8">
      <w:pPr>
        <w:autoSpaceDE w:val="0"/>
        <w:autoSpaceDN w:val="0"/>
        <w:adjustRightInd w:val="0"/>
        <w:spacing w:after="0" w:line="360" w:lineRule="auto"/>
        <w:jc w:val="both"/>
        <w:rPr>
          <w:rFonts w:ascii="Times New Roman" w:eastAsia="Calibri" w:hAnsi="Times New Roman" w:cs="Times New Roman"/>
          <w:sz w:val="24"/>
          <w:szCs w:val="24"/>
        </w:rPr>
      </w:pPr>
      <w:r w:rsidRPr="007978E6">
        <w:rPr>
          <w:rFonts w:ascii="Times New Roman" w:eastAsia="Calibri" w:hAnsi="Times New Roman" w:cs="Times New Roman"/>
          <w:sz w:val="24"/>
          <w:szCs w:val="24"/>
        </w:rPr>
        <w:t>Comme le dit Théophile Gautier dans la préface de Mademoiselle de Maupin « Il n’y a de vraiment beau que ce qui ne peut servir à rien, tout ce qui est utile est laid. ». Ce principe va être accentué par le concept de l'art pour l'art.</w:t>
      </w:r>
    </w:p>
    <w:p w14:paraId="18385E1A" w14:textId="77777777" w:rsidR="007978E6" w:rsidRPr="007978E6" w:rsidRDefault="007978E6" w:rsidP="00C524F8">
      <w:pPr>
        <w:autoSpaceDE w:val="0"/>
        <w:autoSpaceDN w:val="0"/>
        <w:adjustRightInd w:val="0"/>
        <w:spacing w:after="0" w:line="360" w:lineRule="auto"/>
        <w:jc w:val="both"/>
        <w:rPr>
          <w:rFonts w:ascii="Times New Roman" w:eastAsia="Calibri" w:hAnsi="Times New Roman" w:cs="Times New Roman"/>
          <w:b/>
          <w:bCs/>
          <w:sz w:val="27"/>
          <w:szCs w:val="27"/>
        </w:rPr>
      </w:pPr>
      <w:r w:rsidRPr="007978E6">
        <w:rPr>
          <w:rFonts w:ascii="Times New Roman" w:eastAsia="Calibri" w:hAnsi="Times New Roman" w:cs="Times New Roman"/>
          <w:b/>
          <w:bCs/>
          <w:sz w:val="27"/>
          <w:szCs w:val="27"/>
        </w:rPr>
        <w:t>L’art pour l’art</w:t>
      </w:r>
    </w:p>
    <w:p w14:paraId="457ED181" w14:textId="77777777" w:rsidR="007978E6" w:rsidRPr="007978E6" w:rsidRDefault="007978E6" w:rsidP="00C524F8">
      <w:pPr>
        <w:autoSpaceDE w:val="0"/>
        <w:autoSpaceDN w:val="0"/>
        <w:adjustRightInd w:val="0"/>
        <w:spacing w:after="0" w:line="360" w:lineRule="auto"/>
        <w:jc w:val="both"/>
        <w:rPr>
          <w:rFonts w:ascii="Times New Roman" w:eastAsia="Calibri" w:hAnsi="Times New Roman" w:cs="Times New Roman"/>
          <w:sz w:val="24"/>
          <w:szCs w:val="24"/>
        </w:rPr>
      </w:pPr>
      <w:r w:rsidRPr="007978E6">
        <w:rPr>
          <w:rFonts w:ascii="Times New Roman" w:eastAsia="Calibri" w:hAnsi="Times New Roman" w:cs="Times New Roman"/>
          <w:sz w:val="24"/>
          <w:szCs w:val="24"/>
        </w:rPr>
        <w:t>Pour les parnassiens, l’art est utile parce qu’il est art ; rien n’importe si ce n’est l’art. C’est pourquoi les poètes parnassiens se sont toujours trouvés du côté de l’absolue gratuité de l’œuvre. C’est donc ainsi qu’ils refusent de s’engager dans des causes sociales ou dans des causes politiques qu’ils pourraient laisser transparaître dans leurs écrits. De plus, le parnassien voue un véritable culte de l’art fondé sur l’érudition et la maîtrise des différentes techniques qui ne pourrait être accessible qu’à une élite culturelle et universitaire capable de la recevoir.</w:t>
      </w:r>
    </w:p>
    <w:p w14:paraId="2D381556" w14:textId="77777777" w:rsidR="007978E6" w:rsidRPr="007978E6" w:rsidRDefault="007978E6" w:rsidP="00C524F8">
      <w:pPr>
        <w:autoSpaceDE w:val="0"/>
        <w:autoSpaceDN w:val="0"/>
        <w:adjustRightInd w:val="0"/>
        <w:spacing w:after="0" w:line="360" w:lineRule="auto"/>
        <w:jc w:val="both"/>
        <w:rPr>
          <w:rFonts w:ascii="Times New Roman" w:eastAsia="Calibri" w:hAnsi="Times New Roman" w:cs="Times New Roman"/>
          <w:sz w:val="24"/>
          <w:szCs w:val="24"/>
        </w:rPr>
      </w:pPr>
      <w:r w:rsidRPr="007978E6">
        <w:rPr>
          <w:rFonts w:ascii="Times New Roman" w:eastAsia="Calibri" w:hAnsi="Times New Roman" w:cs="Times New Roman"/>
          <w:sz w:val="24"/>
          <w:szCs w:val="24"/>
        </w:rPr>
        <w:t>La recherche de la perfection va les amener à une forme de plus en plus travaillée mais plus encore à revenir sur la liberté qu’avaient prise certains poètes. En effet, la métrique se fait plus rigoureuse et l’utilisation du sonnet, de l’alexandrin, du vocabulaire érudit et des vastes cycles poétiques devient courante et récurrente.</w:t>
      </w:r>
    </w:p>
    <w:p w14:paraId="5B97450E" w14:textId="77777777" w:rsidR="007978E6" w:rsidRPr="007978E6" w:rsidRDefault="007978E6" w:rsidP="00C524F8">
      <w:pPr>
        <w:autoSpaceDE w:val="0"/>
        <w:autoSpaceDN w:val="0"/>
        <w:adjustRightInd w:val="0"/>
        <w:spacing w:after="0" w:line="360" w:lineRule="auto"/>
        <w:jc w:val="both"/>
        <w:rPr>
          <w:rFonts w:ascii="Times New Roman" w:eastAsia="Calibri" w:hAnsi="Times New Roman" w:cs="Times New Roman"/>
          <w:b/>
          <w:bCs/>
          <w:sz w:val="27"/>
          <w:szCs w:val="27"/>
        </w:rPr>
      </w:pPr>
      <w:r w:rsidRPr="007978E6">
        <w:rPr>
          <w:rFonts w:ascii="Times New Roman" w:eastAsia="Calibri" w:hAnsi="Times New Roman" w:cs="Times New Roman"/>
          <w:b/>
          <w:bCs/>
          <w:sz w:val="27"/>
          <w:szCs w:val="27"/>
        </w:rPr>
        <w:t>Le culte du travail</w:t>
      </w:r>
    </w:p>
    <w:p w14:paraId="5541087F" w14:textId="77777777" w:rsidR="007978E6" w:rsidRPr="007978E6" w:rsidRDefault="007978E6" w:rsidP="00C524F8">
      <w:pPr>
        <w:autoSpaceDE w:val="0"/>
        <w:autoSpaceDN w:val="0"/>
        <w:adjustRightInd w:val="0"/>
        <w:spacing w:after="0" w:line="360" w:lineRule="auto"/>
        <w:jc w:val="both"/>
        <w:rPr>
          <w:rFonts w:ascii="Times New Roman" w:eastAsia="Times New Roman" w:hAnsi="Times New Roman" w:cs="Times New Roman"/>
          <w:sz w:val="24"/>
          <w:szCs w:val="24"/>
        </w:rPr>
      </w:pPr>
      <w:r w:rsidRPr="007978E6">
        <w:rPr>
          <w:rFonts w:ascii="Times New Roman" w:eastAsia="Calibri" w:hAnsi="Times New Roman" w:cs="Times New Roman"/>
          <w:sz w:val="24"/>
          <w:szCs w:val="24"/>
        </w:rPr>
        <w:t>Le poète peut être comparé au sculpteur qui doit transformer une matière difficile, le langage, en beau par et grâce à un patient travail. Ce qui prime, ce n’est donc pas l’inspiration mais le travail sur la forme pour redonner ses lettres de noblesses à la poésie. Les parnassiens étaient contre la méthode de travail des romantiques qui consistait en une écriture instantanée et quasi finale de leurs ouvrages en se fiant juste à leur « muse » et non fondée sur un travail élaboré de leurs écrits.</w:t>
      </w:r>
    </w:p>
    <w:p w14:paraId="3AEFC4E2" w14:textId="77777777" w:rsidR="007978E6" w:rsidRPr="007978E6" w:rsidRDefault="007978E6" w:rsidP="00C524F8">
      <w:pPr>
        <w:numPr>
          <w:ilvl w:val="0"/>
          <w:numId w:val="1"/>
        </w:numPr>
        <w:spacing w:before="100" w:beforeAutospacing="1" w:after="100" w:afterAutospacing="1" w:line="360" w:lineRule="auto"/>
        <w:rPr>
          <w:rFonts w:ascii="Times New Roman" w:eastAsia="Times New Roman" w:hAnsi="Times New Roman" w:cs="Times New Roman"/>
          <w:sz w:val="24"/>
          <w:szCs w:val="24"/>
          <w:lang w:eastAsia="fr-FR"/>
        </w:rPr>
      </w:pPr>
      <w:r w:rsidRPr="007978E6">
        <w:rPr>
          <w:rFonts w:ascii="Verdana" w:eastAsia="Times New Roman" w:hAnsi="Verdana" w:cs="Times New Roman"/>
          <w:b/>
          <w:bCs/>
          <w:sz w:val="20"/>
          <w:szCs w:val="20"/>
          <w:u w:val="single"/>
          <w:lang w:eastAsia="fr-FR"/>
        </w:rPr>
        <w:t>Leconte de Lisle</w:t>
      </w:r>
      <w:r w:rsidRPr="007978E6">
        <w:rPr>
          <w:rFonts w:ascii="Verdana" w:eastAsia="Times New Roman" w:hAnsi="Verdana" w:cs="Times New Roman"/>
          <w:b/>
          <w:bCs/>
          <w:sz w:val="20"/>
          <w:szCs w:val="20"/>
          <w:lang w:eastAsia="fr-FR"/>
        </w:rPr>
        <w:t xml:space="preserve"> (Charles Marie René) </w:t>
      </w:r>
      <w:r w:rsidRPr="007978E6">
        <w:rPr>
          <w:rFonts w:ascii="Verdana" w:eastAsia="Times New Roman" w:hAnsi="Verdana" w:cs="Times New Roman"/>
          <w:b/>
          <w:bCs/>
          <w:sz w:val="20"/>
          <w:szCs w:val="20"/>
          <w:lang w:eastAsia="fr-FR"/>
        </w:rPr>
        <w:br/>
        <w:t xml:space="preserve">(1818-1894) </w:t>
      </w:r>
      <w:r w:rsidRPr="007978E6">
        <w:rPr>
          <w:rFonts w:ascii="Times New Roman" w:eastAsia="Times New Roman" w:hAnsi="Times New Roman" w:cs="Times New Roman"/>
          <w:b/>
          <w:bCs/>
          <w:sz w:val="24"/>
          <w:szCs w:val="24"/>
          <w:lang w:eastAsia="fr-FR"/>
        </w:rPr>
        <w:t>Le maître du Parnasse</w:t>
      </w:r>
    </w:p>
    <w:p w14:paraId="1B60D64A" w14:textId="77777777" w:rsidR="007978E6" w:rsidRPr="007978E6" w:rsidRDefault="007978E6" w:rsidP="00C524F8">
      <w:pPr>
        <w:spacing w:before="100" w:beforeAutospacing="1" w:after="100" w:afterAutospacing="1" w:line="360" w:lineRule="auto"/>
        <w:ind w:firstLine="708"/>
        <w:jc w:val="both"/>
        <w:rPr>
          <w:rFonts w:ascii="Times New Roman" w:eastAsia="Times New Roman" w:hAnsi="Times New Roman" w:cs="Times New Roman"/>
          <w:sz w:val="24"/>
          <w:szCs w:val="24"/>
          <w:lang w:eastAsia="fr-FR"/>
        </w:rPr>
      </w:pPr>
      <w:r w:rsidRPr="007978E6">
        <w:rPr>
          <w:rFonts w:ascii="Times New Roman" w:eastAsia="Times New Roman" w:hAnsi="Times New Roman" w:cs="Times New Roman"/>
          <w:sz w:val="24"/>
          <w:szCs w:val="24"/>
          <w:lang w:eastAsia="fr-FR"/>
        </w:rPr>
        <w:lastRenderedPageBreak/>
        <w:t xml:space="preserve">Leconte de Lisle est né en 1818 à La Réunion, alors Ile Bourbon, dont le souvenir inspirera tout un aspect de sa poésie. Après s'être intéressé aux luttes politiques de 1848 (Il fut notamment fouriériste), il est déçu par l'échec de la seconde République et demande une consolation à la philosophie hindoue, que des travaux récents révélaient alors et qui lui semble aboutir, par son refus de l'action et de la vie, à une suprême sagesse. Tout en retrouvant dans la Grèce antique une leçon de démocratie, il voue à la beauté de ses murs et de ses œuvres d'art un véritable culte. Mais ces civilisations ont fait faillite, ces retours au passé ne sont que rêves et ne sauraient dissiper le désarroi où est plongée la conscience moderne. Aussi aux </w:t>
      </w:r>
      <w:r w:rsidRPr="007978E6">
        <w:rPr>
          <w:rFonts w:ascii="Times New Roman" w:eastAsia="Times New Roman" w:hAnsi="Times New Roman" w:cs="Times New Roman"/>
          <w:i/>
          <w:iCs/>
          <w:sz w:val="24"/>
          <w:szCs w:val="24"/>
          <w:lang w:eastAsia="fr-FR"/>
        </w:rPr>
        <w:t>Poèmes antiques</w:t>
      </w:r>
      <w:r w:rsidRPr="007978E6">
        <w:rPr>
          <w:rFonts w:ascii="Times New Roman" w:eastAsia="Times New Roman" w:hAnsi="Times New Roman" w:cs="Times New Roman"/>
          <w:sz w:val="24"/>
          <w:szCs w:val="24"/>
          <w:lang w:eastAsia="fr-FR"/>
        </w:rPr>
        <w:t xml:space="preserve"> (1852) succèdent les </w:t>
      </w:r>
      <w:r w:rsidRPr="007978E6">
        <w:rPr>
          <w:rFonts w:ascii="Times New Roman" w:eastAsia="Times New Roman" w:hAnsi="Times New Roman" w:cs="Times New Roman"/>
          <w:i/>
          <w:iCs/>
          <w:sz w:val="24"/>
          <w:szCs w:val="24"/>
          <w:lang w:eastAsia="fr-FR"/>
        </w:rPr>
        <w:t>Poèmes barbares</w:t>
      </w:r>
      <w:r w:rsidRPr="007978E6">
        <w:rPr>
          <w:rFonts w:ascii="Times New Roman" w:eastAsia="Times New Roman" w:hAnsi="Times New Roman" w:cs="Times New Roman"/>
          <w:sz w:val="24"/>
          <w:szCs w:val="24"/>
          <w:lang w:eastAsia="fr-FR"/>
        </w:rPr>
        <w:t xml:space="preserve">, ainsi nommés parce qu'ils mettent l'accent sur les aspects les plus barbares de l'histoire. Et pour Leconte de Lisle est proprement " barbare " ce qui est " non grec ", c'est-à-dire ce qui relève surtout des religions qu'il estime fanatiques et violentes comme le christianisme. </w:t>
      </w:r>
    </w:p>
    <w:p w14:paraId="6D099398" w14:textId="77777777" w:rsidR="007978E6" w:rsidRPr="007978E6" w:rsidRDefault="007978E6" w:rsidP="00C524F8">
      <w:pPr>
        <w:spacing w:after="0" w:line="360" w:lineRule="auto"/>
        <w:ind w:right="1440"/>
        <w:jc w:val="center"/>
        <w:rPr>
          <w:rFonts w:ascii="Times New Roman" w:eastAsia="Times New Roman" w:hAnsi="Times New Roman" w:cs="Times New Roman"/>
          <w:color w:val="000000" w:themeColor="text1"/>
          <w:sz w:val="24"/>
          <w:szCs w:val="24"/>
        </w:rPr>
      </w:pPr>
      <w:r w:rsidRPr="007978E6">
        <w:rPr>
          <w:rFonts w:ascii="Times New Roman" w:eastAsia="Times New Roman" w:hAnsi="Times New Roman" w:cs="Times New Roman"/>
          <w:sz w:val="36"/>
          <w:szCs w:val="36"/>
        </w:rPr>
        <w:t>Les Montreurs</w:t>
      </w:r>
      <w:r w:rsidRPr="007978E6">
        <w:rPr>
          <w:rFonts w:ascii="Times New Roman" w:eastAsia="Times New Roman" w:hAnsi="Times New Roman" w:cs="Times New Roman"/>
          <w:sz w:val="24"/>
          <w:szCs w:val="24"/>
        </w:rPr>
        <w:br/>
      </w:r>
      <w:r w:rsidRPr="007978E6">
        <w:rPr>
          <w:rFonts w:ascii="Times New Roman" w:eastAsia="Times New Roman" w:hAnsi="Times New Roman" w:cs="Times New Roman"/>
          <w:sz w:val="24"/>
          <w:szCs w:val="24"/>
        </w:rPr>
        <w:br/>
        <w:t xml:space="preserve">Tel qu'un morne animal, meurtri, plein de poussière, </w:t>
      </w:r>
      <w:r w:rsidRPr="007978E6">
        <w:rPr>
          <w:rFonts w:ascii="Times New Roman" w:eastAsia="Times New Roman" w:hAnsi="Times New Roman" w:cs="Times New Roman"/>
          <w:sz w:val="24"/>
          <w:szCs w:val="24"/>
        </w:rPr>
        <w:br/>
        <w:t xml:space="preserve">La chaîne au cou, hurlant au chaud soleil d'été, </w:t>
      </w:r>
      <w:r w:rsidRPr="007978E6">
        <w:rPr>
          <w:rFonts w:ascii="Times New Roman" w:eastAsia="Times New Roman" w:hAnsi="Times New Roman" w:cs="Times New Roman"/>
          <w:sz w:val="24"/>
          <w:szCs w:val="24"/>
        </w:rPr>
        <w:br/>
        <w:t xml:space="preserve">Promène qui voudra son cœur ensanglanté, </w:t>
      </w:r>
      <w:r w:rsidRPr="007978E6">
        <w:rPr>
          <w:rFonts w:ascii="Times New Roman" w:eastAsia="Times New Roman" w:hAnsi="Times New Roman" w:cs="Times New Roman"/>
          <w:sz w:val="24"/>
          <w:szCs w:val="24"/>
        </w:rPr>
        <w:br/>
        <w:t>Sur ton pavé cynique, ô plèbe carnassière !</w:t>
      </w:r>
      <w:r w:rsidRPr="007978E6">
        <w:rPr>
          <w:rFonts w:ascii="Times New Roman" w:eastAsia="Times New Roman" w:hAnsi="Times New Roman" w:cs="Times New Roman"/>
          <w:sz w:val="24"/>
          <w:szCs w:val="24"/>
        </w:rPr>
        <w:br/>
      </w:r>
      <w:r w:rsidRPr="007978E6">
        <w:rPr>
          <w:rFonts w:ascii="Times New Roman" w:eastAsia="Times New Roman" w:hAnsi="Times New Roman" w:cs="Times New Roman"/>
          <w:sz w:val="24"/>
          <w:szCs w:val="24"/>
        </w:rPr>
        <w:br/>
        <w:t xml:space="preserve">Pour mettre un feu stérile en ton œil hébété, </w:t>
      </w:r>
      <w:r w:rsidRPr="007978E6">
        <w:rPr>
          <w:rFonts w:ascii="Times New Roman" w:eastAsia="Times New Roman" w:hAnsi="Times New Roman" w:cs="Times New Roman"/>
          <w:sz w:val="24"/>
          <w:szCs w:val="24"/>
        </w:rPr>
        <w:br/>
        <w:t xml:space="preserve">Pour mendier ton rire ou ta pitié grossière, </w:t>
      </w:r>
      <w:r w:rsidRPr="007978E6">
        <w:rPr>
          <w:rFonts w:ascii="Times New Roman" w:eastAsia="Times New Roman" w:hAnsi="Times New Roman" w:cs="Times New Roman"/>
          <w:sz w:val="24"/>
          <w:szCs w:val="24"/>
        </w:rPr>
        <w:br/>
        <w:t>Déchire qui voudra la robe de lumière</w:t>
      </w:r>
      <w:r w:rsidRPr="007978E6">
        <w:rPr>
          <w:rFonts w:ascii="Times New Roman" w:eastAsia="Times New Roman" w:hAnsi="Times New Roman" w:cs="Times New Roman"/>
          <w:sz w:val="24"/>
          <w:szCs w:val="24"/>
        </w:rPr>
        <w:br/>
        <w:t>De la pudeur divine et de la volupté.</w:t>
      </w:r>
      <w:r w:rsidRPr="007978E6">
        <w:rPr>
          <w:rFonts w:ascii="Times New Roman" w:eastAsia="Times New Roman" w:hAnsi="Times New Roman" w:cs="Times New Roman"/>
          <w:sz w:val="24"/>
          <w:szCs w:val="24"/>
        </w:rPr>
        <w:br/>
      </w:r>
      <w:r w:rsidRPr="007978E6">
        <w:rPr>
          <w:rFonts w:ascii="Times New Roman" w:eastAsia="Times New Roman" w:hAnsi="Times New Roman" w:cs="Times New Roman"/>
          <w:sz w:val="24"/>
          <w:szCs w:val="24"/>
        </w:rPr>
        <w:br/>
        <w:t xml:space="preserve">Dans mon orgueil muet, dans ma tombe sans gloire, </w:t>
      </w:r>
      <w:r w:rsidRPr="007978E6">
        <w:rPr>
          <w:rFonts w:ascii="Times New Roman" w:eastAsia="Times New Roman" w:hAnsi="Times New Roman" w:cs="Times New Roman"/>
          <w:sz w:val="24"/>
          <w:szCs w:val="24"/>
        </w:rPr>
        <w:br/>
        <w:t xml:space="preserve">Dussè-je m'engloutir pour l'éternité noire, </w:t>
      </w:r>
      <w:r w:rsidRPr="007978E6">
        <w:rPr>
          <w:rFonts w:ascii="Times New Roman" w:eastAsia="Times New Roman" w:hAnsi="Times New Roman" w:cs="Times New Roman"/>
          <w:sz w:val="24"/>
          <w:szCs w:val="24"/>
        </w:rPr>
        <w:br/>
        <w:t xml:space="preserve">Je ne te vendrai pas mon ivresse ou mon mal, </w:t>
      </w:r>
      <w:r w:rsidRPr="007978E6">
        <w:rPr>
          <w:rFonts w:ascii="Times New Roman" w:eastAsia="Times New Roman" w:hAnsi="Times New Roman" w:cs="Times New Roman"/>
          <w:sz w:val="24"/>
          <w:szCs w:val="24"/>
        </w:rPr>
        <w:br/>
      </w:r>
      <w:r w:rsidRPr="007978E6">
        <w:rPr>
          <w:rFonts w:ascii="Times New Roman" w:eastAsia="Times New Roman" w:hAnsi="Times New Roman" w:cs="Times New Roman"/>
          <w:sz w:val="24"/>
          <w:szCs w:val="24"/>
        </w:rPr>
        <w:br/>
        <w:t xml:space="preserve">Je ne livrerai pas ma vie à tes huées, </w:t>
      </w:r>
      <w:r w:rsidRPr="007978E6">
        <w:rPr>
          <w:rFonts w:ascii="Times New Roman" w:eastAsia="Times New Roman" w:hAnsi="Times New Roman" w:cs="Times New Roman"/>
          <w:sz w:val="24"/>
          <w:szCs w:val="24"/>
        </w:rPr>
        <w:br/>
        <w:t>Je ne danserai pas sur ton tréteau banal</w:t>
      </w:r>
      <w:r w:rsidRPr="007978E6">
        <w:rPr>
          <w:rFonts w:ascii="Times New Roman" w:eastAsia="Times New Roman" w:hAnsi="Times New Roman" w:cs="Times New Roman"/>
          <w:sz w:val="24"/>
          <w:szCs w:val="24"/>
        </w:rPr>
        <w:br/>
      </w:r>
      <w:r w:rsidRPr="007978E6">
        <w:rPr>
          <w:rFonts w:ascii="Times New Roman" w:eastAsia="Times New Roman" w:hAnsi="Times New Roman" w:cs="Times New Roman"/>
          <w:color w:val="000000" w:themeColor="text1"/>
          <w:sz w:val="24"/>
          <w:szCs w:val="24"/>
        </w:rPr>
        <w:t>Avec tes histrions et tes prostituées.</w:t>
      </w:r>
    </w:p>
    <w:p w14:paraId="23702FB2" w14:textId="77777777" w:rsidR="007978E6" w:rsidRPr="007978E6" w:rsidRDefault="007978E6" w:rsidP="00C524F8">
      <w:pPr>
        <w:spacing w:after="0" w:line="360" w:lineRule="auto"/>
        <w:ind w:right="1440"/>
        <w:jc w:val="center"/>
        <w:rPr>
          <w:rFonts w:ascii="Times New Roman" w:eastAsia="Times New Roman" w:hAnsi="Times New Roman" w:cs="Times New Roman"/>
          <w:color w:val="000000" w:themeColor="text1"/>
          <w:sz w:val="24"/>
          <w:szCs w:val="24"/>
        </w:rPr>
      </w:pPr>
    </w:p>
    <w:p w14:paraId="21E294B6" w14:textId="77777777" w:rsidR="007978E6" w:rsidRPr="007978E6" w:rsidRDefault="007978E6" w:rsidP="00C524F8">
      <w:pPr>
        <w:numPr>
          <w:ilvl w:val="0"/>
          <w:numId w:val="2"/>
        </w:numPr>
        <w:autoSpaceDE w:val="0"/>
        <w:autoSpaceDN w:val="0"/>
        <w:adjustRightInd w:val="0"/>
        <w:spacing w:after="0" w:line="360" w:lineRule="auto"/>
        <w:contextualSpacing/>
        <w:rPr>
          <w:rFonts w:ascii="Times New Roman" w:eastAsia="Calibri" w:hAnsi="Times New Roman" w:cs="Times New Roman"/>
          <w:color w:val="000000" w:themeColor="text1"/>
          <w:sz w:val="24"/>
          <w:szCs w:val="24"/>
        </w:rPr>
      </w:pPr>
      <w:r w:rsidRPr="007978E6">
        <w:rPr>
          <w:rFonts w:ascii="Times New Roman" w:eastAsia="Calibri" w:hAnsi="Times New Roman" w:cs="Times New Roman"/>
          <w:color w:val="000000" w:themeColor="text1"/>
          <w:sz w:val="24"/>
          <w:szCs w:val="24"/>
        </w:rPr>
        <w:lastRenderedPageBreak/>
        <w:t>Cet extrait du poème L'Art de Théophile Gautier, dernier poème de son recueil Émaux et</w:t>
      </w:r>
      <w:r>
        <w:rPr>
          <w:rFonts w:ascii="Times New Roman" w:eastAsia="Calibri" w:hAnsi="Times New Roman" w:cs="Times New Roman"/>
          <w:color w:val="000000" w:themeColor="text1"/>
          <w:sz w:val="24"/>
          <w:szCs w:val="24"/>
        </w:rPr>
        <w:t xml:space="preserve"> </w:t>
      </w:r>
      <w:r w:rsidRPr="007978E6">
        <w:rPr>
          <w:rFonts w:ascii="Times New Roman" w:eastAsia="Calibri" w:hAnsi="Times New Roman" w:cs="Times New Roman"/>
          <w:color w:val="000000" w:themeColor="text1"/>
          <w:sz w:val="24"/>
          <w:szCs w:val="24"/>
        </w:rPr>
        <w:t>Camées, exprime des idées qui seront adoptées par les parnassiens.</w:t>
      </w:r>
    </w:p>
    <w:p w14:paraId="0C6FC3D1" w14:textId="77777777" w:rsidR="007978E6" w:rsidRPr="007978E6" w:rsidRDefault="007978E6" w:rsidP="00C524F8">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7978E6">
        <w:rPr>
          <w:rFonts w:ascii="Times New Roman" w:eastAsia="Calibri" w:hAnsi="Times New Roman" w:cs="Times New Roman"/>
          <w:b/>
          <w:bCs/>
          <w:color w:val="000000" w:themeColor="text1"/>
          <w:sz w:val="24"/>
          <w:szCs w:val="24"/>
        </w:rPr>
        <w:t>L'Art</w:t>
      </w:r>
      <w:r w:rsidRPr="007978E6">
        <w:rPr>
          <w:rFonts w:ascii="Times New Roman" w:eastAsia="Calibri" w:hAnsi="Times New Roman" w:cs="Times New Roman"/>
          <w:color w:val="000000" w:themeColor="text1"/>
          <w:sz w:val="24"/>
          <w:szCs w:val="24"/>
        </w:rPr>
        <w:t>,</w:t>
      </w:r>
    </w:p>
    <w:p w14:paraId="36B7D728" w14:textId="77777777" w:rsidR="007978E6" w:rsidRPr="007978E6" w:rsidRDefault="007978E6" w:rsidP="00C524F8">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7978E6">
        <w:rPr>
          <w:rFonts w:ascii="Times New Roman" w:eastAsia="Calibri" w:hAnsi="Times New Roman" w:cs="Times New Roman"/>
          <w:color w:val="000000" w:themeColor="text1"/>
          <w:sz w:val="24"/>
          <w:szCs w:val="24"/>
        </w:rPr>
        <w:t>Oui, l'</w:t>
      </w:r>
      <w:proofErr w:type="spellStart"/>
      <w:r w:rsidRPr="007978E6">
        <w:rPr>
          <w:rFonts w:ascii="Times New Roman" w:eastAsia="Calibri" w:hAnsi="Times New Roman" w:cs="Times New Roman"/>
          <w:color w:val="000000" w:themeColor="text1"/>
          <w:sz w:val="24"/>
          <w:szCs w:val="24"/>
        </w:rPr>
        <w:t>oeuvre</w:t>
      </w:r>
      <w:proofErr w:type="spellEnd"/>
      <w:r w:rsidRPr="007978E6">
        <w:rPr>
          <w:rFonts w:ascii="Times New Roman" w:eastAsia="Calibri" w:hAnsi="Times New Roman" w:cs="Times New Roman"/>
          <w:color w:val="000000" w:themeColor="text1"/>
          <w:sz w:val="24"/>
          <w:szCs w:val="24"/>
        </w:rPr>
        <w:t xml:space="preserve"> sort plus belle</w:t>
      </w:r>
    </w:p>
    <w:p w14:paraId="45C5F625" w14:textId="77777777" w:rsidR="007978E6" w:rsidRPr="007978E6" w:rsidRDefault="007978E6" w:rsidP="00C524F8">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7978E6">
        <w:rPr>
          <w:rFonts w:ascii="Times New Roman" w:eastAsia="Calibri" w:hAnsi="Times New Roman" w:cs="Times New Roman"/>
          <w:color w:val="000000" w:themeColor="text1"/>
          <w:sz w:val="24"/>
          <w:szCs w:val="24"/>
        </w:rPr>
        <w:t>D'une forme au travail</w:t>
      </w:r>
    </w:p>
    <w:p w14:paraId="5680B066" w14:textId="77777777" w:rsidR="007978E6" w:rsidRPr="007978E6" w:rsidRDefault="007978E6" w:rsidP="00C524F8">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7978E6">
        <w:rPr>
          <w:rFonts w:ascii="Times New Roman" w:eastAsia="Calibri" w:hAnsi="Times New Roman" w:cs="Times New Roman"/>
          <w:color w:val="000000" w:themeColor="text1"/>
          <w:sz w:val="24"/>
          <w:szCs w:val="24"/>
        </w:rPr>
        <w:t>Rebelle,</w:t>
      </w:r>
    </w:p>
    <w:p w14:paraId="21FC136C" w14:textId="77777777" w:rsidR="007978E6" w:rsidRPr="007978E6" w:rsidRDefault="007978E6" w:rsidP="00C524F8">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7978E6">
        <w:rPr>
          <w:rFonts w:ascii="Times New Roman" w:eastAsia="Calibri" w:hAnsi="Times New Roman" w:cs="Times New Roman"/>
          <w:color w:val="000000" w:themeColor="text1"/>
          <w:sz w:val="24"/>
          <w:szCs w:val="24"/>
        </w:rPr>
        <w:t>Vers, marbre, onyx, émail.</w:t>
      </w:r>
    </w:p>
    <w:p w14:paraId="5E81CBF5" w14:textId="77777777" w:rsidR="007978E6" w:rsidRPr="007978E6" w:rsidRDefault="007978E6" w:rsidP="00C524F8">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7978E6">
        <w:rPr>
          <w:rFonts w:ascii="Times New Roman" w:eastAsia="Calibri" w:hAnsi="Times New Roman" w:cs="Times New Roman"/>
          <w:color w:val="000000" w:themeColor="text1"/>
          <w:sz w:val="24"/>
          <w:szCs w:val="24"/>
        </w:rPr>
        <w:t>(...)</w:t>
      </w:r>
    </w:p>
    <w:p w14:paraId="347A58E9" w14:textId="77777777" w:rsidR="007978E6" w:rsidRPr="007978E6" w:rsidRDefault="007978E6" w:rsidP="00C524F8">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p w14:paraId="54B1B37E" w14:textId="77777777" w:rsidR="007978E6" w:rsidRPr="007978E6" w:rsidRDefault="007978E6" w:rsidP="00C524F8">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7978E6">
        <w:rPr>
          <w:rFonts w:ascii="Times New Roman" w:eastAsia="Calibri" w:hAnsi="Times New Roman" w:cs="Times New Roman"/>
          <w:color w:val="000000" w:themeColor="text1"/>
          <w:sz w:val="24"/>
          <w:szCs w:val="24"/>
        </w:rPr>
        <w:t>Les dieux eux-mêmes meurent.</w:t>
      </w:r>
    </w:p>
    <w:p w14:paraId="403FC23D" w14:textId="77777777" w:rsidR="007978E6" w:rsidRPr="007978E6" w:rsidRDefault="007978E6" w:rsidP="00C524F8">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7978E6">
        <w:rPr>
          <w:rFonts w:ascii="Times New Roman" w:eastAsia="Calibri" w:hAnsi="Times New Roman" w:cs="Times New Roman"/>
          <w:color w:val="000000" w:themeColor="text1"/>
          <w:sz w:val="24"/>
          <w:szCs w:val="24"/>
        </w:rPr>
        <w:t>Mais les vers souverains</w:t>
      </w:r>
    </w:p>
    <w:p w14:paraId="690B735A" w14:textId="77777777" w:rsidR="007978E6" w:rsidRPr="007978E6" w:rsidRDefault="007978E6" w:rsidP="00C524F8">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7978E6">
        <w:rPr>
          <w:rFonts w:ascii="Times New Roman" w:eastAsia="Calibri" w:hAnsi="Times New Roman" w:cs="Times New Roman"/>
          <w:color w:val="000000" w:themeColor="text1"/>
          <w:sz w:val="24"/>
          <w:szCs w:val="24"/>
        </w:rPr>
        <w:t>Demeurent</w:t>
      </w:r>
    </w:p>
    <w:p w14:paraId="775531B0" w14:textId="77777777" w:rsidR="007978E6" w:rsidRPr="007978E6" w:rsidRDefault="007978E6" w:rsidP="00C524F8">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7978E6">
        <w:rPr>
          <w:rFonts w:ascii="Times New Roman" w:eastAsia="Calibri" w:hAnsi="Times New Roman" w:cs="Times New Roman"/>
          <w:color w:val="000000" w:themeColor="text1"/>
          <w:sz w:val="24"/>
          <w:szCs w:val="24"/>
        </w:rPr>
        <w:t>Plus forts que les airains.</w:t>
      </w:r>
    </w:p>
    <w:p w14:paraId="1A601FA8" w14:textId="77777777" w:rsidR="007978E6" w:rsidRPr="007978E6" w:rsidRDefault="007978E6" w:rsidP="00C524F8">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p>
    <w:p w14:paraId="74AB271A" w14:textId="77777777" w:rsidR="007978E6" w:rsidRPr="007978E6" w:rsidRDefault="007978E6" w:rsidP="00C524F8">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7978E6">
        <w:rPr>
          <w:rFonts w:ascii="Times New Roman" w:eastAsia="Calibri" w:hAnsi="Times New Roman" w:cs="Times New Roman"/>
          <w:color w:val="000000" w:themeColor="text1"/>
          <w:sz w:val="24"/>
          <w:szCs w:val="24"/>
        </w:rPr>
        <w:t>Sculpte, lime, cisèle ;</w:t>
      </w:r>
    </w:p>
    <w:p w14:paraId="6507FDB0" w14:textId="77777777" w:rsidR="007978E6" w:rsidRPr="007978E6" w:rsidRDefault="007978E6" w:rsidP="00C524F8">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7978E6">
        <w:rPr>
          <w:rFonts w:ascii="Times New Roman" w:eastAsia="Calibri" w:hAnsi="Times New Roman" w:cs="Times New Roman"/>
          <w:color w:val="000000" w:themeColor="text1"/>
          <w:sz w:val="24"/>
          <w:szCs w:val="24"/>
        </w:rPr>
        <w:t>Que ton rêve flottant</w:t>
      </w:r>
    </w:p>
    <w:p w14:paraId="7E9C42D8" w14:textId="77777777" w:rsidR="007978E6" w:rsidRPr="007978E6" w:rsidRDefault="007978E6" w:rsidP="00C524F8">
      <w:pPr>
        <w:autoSpaceDE w:val="0"/>
        <w:autoSpaceDN w:val="0"/>
        <w:adjustRightInd w:val="0"/>
        <w:spacing w:after="0" w:line="360" w:lineRule="auto"/>
        <w:jc w:val="center"/>
        <w:rPr>
          <w:rFonts w:ascii="Times New Roman" w:eastAsia="Calibri" w:hAnsi="Times New Roman" w:cs="Times New Roman"/>
          <w:color w:val="000000" w:themeColor="text1"/>
          <w:sz w:val="24"/>
          <w:szCs w:val="24"/>
        </w:rPr>
      </w:pPr>
      <w:r w:rsidRPr="007978E6">
        <w:rPr>
          <w:rFonts w:ascii="Times New Roman" w:eastAsia="Calibri" w:hAnsi="Times New Roman" w:cs="Times New Roman"/>
          <w:color w:val="000000" w:themeColor="text1"/>
          <w:sz w:val="24"/>
          <w:szCs w:val="24"/>
        </w:rPr>
        <w:t>Se scelle</w:t>
      </w:r>
    </w:p>
    <w:p w14:paraId="4BBD469D" w14:textId="77777777" w:rsidR="007978E6" w:rsidRPr="007978E6" w:rsidRDefault="007978E6" w:rsidP="00C524F8">
      <w:pPr>
        <w:spacing w:after="0" w:line="360" w:lineRule="auto"/>
        <w:ind w:left="1416" w:right="1440"/>
        <w:jc w:val="center"/>
        <w:rPr>
          <w:rFonts w:ascii="Times New Roman" w:eastAsia="Times New Roman" w:hAnsi="Times New Roman" w:cs="Times New Roman"/>
          <w:color w:val="000000" w:themeColor="text1"/>
          <w:sz w:val="24"/>
          <w:szCs w:val="24"/>
        </w:rPr>
      </w:pPr>
      <w:r w:rsidRPr="007978E6">
        <w:rPr>
          <w:rFonts w:ascii="Times New Roman" w:eastAsia="Calibri" w:hAnsi="Times New Roman" w:cs="Times New Roman"/>
          <w:color w:val="000000" w:themeColor="text1"/>
          <w:sz w:val="24"/>
          <w:szCs w:val="24"/>
        </w:rPr>
        <w:t>Dans le bloc résistant !</w:t>
      </w:r>
    </w:p>
    <w:p w14:paraId="374ACF79" w14:textId="77777777" w:rsidR="007978E6" w:rsidRDefault="007978E6" w:rsidP="00C524F8">
      <w:pPr>
        <w:spacing w:line="360" w:lineRule="auto"/>
      </w:pPr>
      <w:r>
        <w:br w:type="page"/>
      </w:r>
    </w:p>
    <w:sectPr w:rsidR="007978E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5BAE7" w14:textId="77777777" w:rsidR="00E1555A" w:rsidRDefault="00E1555A" w:rsidP="007978E6">
      <w:pPr>
        <w:spacing w:after="0" w:line="240" w:lineRule="auto"/>
      </w:pPr>
      <w:r>
        <w:separator/>
      </w:r>
    </w:p>
  </w:endnote>
  <w:endnote w:type="continuationSeparator" w:id="0">
    <w:p w14:paraId="7436FBB3" w14:textId="77777777" w:rsidR="00E1555A" w:rsidRDefault="00E1555A" w:rsidP="00797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42420" w14:textId="77777777" w:rsidR="00F77EFB" w:rsidRDefault="00F77EF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3D172" w14:textId="77777777" w:rsidR="00F77EFB" w:rsidRDefault="00F77EF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ED8E7" w14:textId="77777777" w:rsidR="00F77EFB" w:rsidRDefault="00F77E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E249C" w14:textId="77777777" w:rsidR="00E1555A" w:rsidRDefault="00E1555A" w:rsidP="007978E6">
      <w:pPr>
        <w:spacing w:after="0" w:line="240" w:lineRule="auto"/>
      </w:pPr>
      <w:r>
        <w:separator/>
      </w:r>
    </w:p>
  </w:footnote>
  <w:footnote w:type="continuationSeparator" w:id="0">
    <w:p w14:paraId="48EC5E79" w14:textId="77777777" w:rsidR="00E1555A" w:rsidRDefault="00E1555A" w:rsidP="00797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6DEE8" w14:textId="77777777" w:rsidR="00F77EFB" w:rsidRDefault="00F77EF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BC370" w14:textId="77777777" w:rsidR="007978E6" w:rsidRDefault="00E1555A">
    <w:pPr>
      <w:pStyle w:val="En-tte"/>
    </w:pPr>
    <w:sdt>
      <w:sdtPr>
        <w:id w:val="1755702702"/>
        <w:docPartObj>
          <w:docPartGallery w:val="Watermarks"/>
          <w:docPartUnique/>
        </w:docPartObj>
      </w:sdtPr>
      <w:sdtEndPr/>
      <w:sdtContent>
        <w:r>
          <w:pict w14:anchorId="60BC0F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381845" o:spid="_x0000_s2049" type="#_x0000_t136" style="position:absolute;margin-left:0;margin-top:0;width:381.75pt;height:254.5pt;rotation:315;z-index:-251658752;mso-position-horizontal:center;mso-position-horizontal-relative:margin;mso-position-vertical:center;mso-position-vertical-relative:margin" o:allowincell="f" fillcolor="silver" stroked="f">
              <v:fill opacity=".5"/>
              <v:textpath style="font-family:&quot;Cambria Math&quot;;font-size:1pt" string="RJH"/>
              <w10:wrap anchorx="margin" anchory="margin"/>
            </v:shape>
          </w:pict>
        </w:r>
      </w:sdtContent>
    </w:sdt>
    <w:sdt>
      <w:sdtPr>
        <w:id w:val="454762917"/>
        <w:docPartObj>
          <w:docPartGallery w:val="Page Numbers (Top of Page)"/>
          <w:docPartUnique/>
        </w:docPartObj>
      </w:sdtPr>
      <w:sdtEndPr/>
      <w:sdtContent>
        <w:r w:rsidR="007978E6">
          <w:fldChar w:fldCharType="begin"/>
        </w:r>
        <w:r w:rsidR="007978E6">
          <w:instrText>PAGE   \* MERGEFORMAT</w:instrText>
        </w:r>
        <w:r w:rsidR="007978E6">
          <w:fldChar w:fldCharType="separate"/>
        </w:r>
        <w:r w:rsidR="00F77EFB" w:rsidRPr="00F77EFB">
          <w:rPr>
            <w:noProof/>
            <w:lang w:val="ar-SA"/>
          </w:rPr>
          <w:t>1</w:t>
        </w:r>
        <w:r w:rsidR="007978E6">
          <w:fldChar w:fldCharType="end"/>
        </w:r>
      </w:sdtContent>
    </w:sdt>
  </w:p>
  <w:p w14:paraId="57655EA0" w14:textId="77777777" w:rsidR="007978E6" w:rsidRDefault="007978E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31EFB" w14:textId="77777777" w:rsidR="00F77EFB" w:rsidRDefault="00F77EF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B38ED"/>
    <w:multiLevelType w:val="hybridMultilevel"/>
    <w:tmpl w:val="283E2C2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48362F"/>
    <w:multiLevelType w:val="hybridMultilevel"/>
    <w:tmpl w:val="40323B4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F347D6"/>
    <w:multiLevelType w:val="hybridMultilevel"/>
    <w:tmpl w:val="5A64255C"/>
    <w:lvl w:ilvl="0" w:tplc="04090009">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3CA8272F"/>
    <w:multiLevelType w:val="hybridMultilevel"/>
    <w:tmpl w:val="CCCC671E"/>
    <w:lvl w:ilvl="0" w:tplc="53C2C1A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F22460"/>
    <w:multiLevelType w:val="hybridMultilevel"/>
    <w:tmpl w:val="F994457E"/>
    <w:lvl w:ilvl="0" w:tplc="9F6EDDE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7CF38BE"/>
    <w:multiLevelType w:val="hybridMultilevel"/>
    <w:tmpl w:val="66008F7C"/>
    <w:lvl w:ilvl="0" w:tplc="856C047C">
      <w:start w:val="186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B00417"/>
    <w:multiLevelType w:val="hybridMultilevel"/>
    <w:tmpl w:val="A2F2B11E"/>
    <w:lvl w:ilvl="0" w:tplc="5380AF86">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78E6"/>
    <w:rsid w:val="00575C2A"/>
    <w:rsid w:val="007978E6"/>
    <w:rsid w:val="00C524F8"/>
    <w:rsid w:val="00E1555A"/>
    <w:rsid w:val="00EC4979"/>
    <w:rsid w:val="00F77EF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CFB14F"/>
  <w15:docId w15:val="{EB19DC2F-583B-4CD8-A415-05BAE75C9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978E6"/>
    <w:pPr>
      <w:tabs>
        <w:tab w:val="center" w:pos="4513"/>
        <w:tab w:val="right" w:pos="9026"/>
      </w:tabs>
      <w:spacing w:after="0" w:line="240" w:lineRule="auto"/>
    </w:pPr>
  </w:style>
  <w:style w:type="character" w:customStyle="1" w:styleId="En-tteCar">
    <w:name w:val="En-tête Car"/>
    <w:basedOn w:val="Policepardfaut"/>
    <w:link w:val="En-tte"/>
    <w:uiPriority w:val="99"/>
    <w:rsid w:val="007978E6"/>
  </w:style>
  <w:style w:type="paragraph" w:styleId="Pieddepage">
    <w:name w:val="footer"/>
    <w:basedOn w:val="Normal"/>
    <w:link w:val="PieddepageCar"/>
    <w:uiPriority w:val="99"/>
    <w:unhideWhenUsed/>
    <w:rsid w:val="007978E6"/>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978E6"/>
  </w:style>
  <w:style w:type="paragraph" w:styleId="Paragraphedeliste">
    <w:name w:val="List Paragraph"/>
    <w:basedOn w:val="Normal"/>
    <w:uiPriority w:val="34"/>
    <w:qFormat/>
    <w:rsid w:val="007978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1046</Words>
  <Characters>5759</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Raid Jabbar HABIB</cp:lastModifiedBy>
  <cp:revision>3</cp:revision>
  <dcterms:created xsi:type="dcterms:W3CDTF">2020-04-20T22:34:00Z</dcterms:created>
  <dcterms:modified xsi:type="dcterms:W3CDTF">2020-05-05T13:45:00Z</dcterms:modified>
</cp:coreProperties>
</file>