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D15EBC" w:rsidP="00F15DBF">
      <w:pPr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r>
        <w:rPr>
          <w:rFonts w:hint="cs"/>
          <w:sz w:val="28"/>
          <w:szCs w:val="28"/>
          <w:rtl/>
          <w:lang w:bidi="ar-IQ"/>
        </w:rPr>
        <w:t xml:space="preserve">تصميم دراسة لجماعة المناقشة المركزة : سؤال البحث </w:t>
      </w:r>
    </w:p>
    <w:p w:rsidR="00D15EBC" w:rsidRDefault="00D15EBC" w:rsidP="00F15DBF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عملية تصميم البحث , بما فيها من القرارات المتعلقة بطرق البحث , ينبغي ان تسترشد على الدوام بسؤال البحث . ذلك ان عملية تصميم البحث انما تدور حول صياغة اجراءات البحث المرتبطة بهدفك من البحث . و تتجلى اهمية التلاؤم بين سؤال البحث وتصميم طرق البحث </w:t>
      </w:r>
      <w:proofErr w:type="spellStart"/>
      <w:r>
        <w:rPr>
          <w:rFonts w:hint="cs"/>
          <w:sz w:val="28"/>
          <w:szCs w:val="28"/>
          <w:rtl/>
          <w:lang w:bidi="ar-IQ"/>
        </w:rPr>
        <w:t>باكبر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قدر من الوضوح في مشروع بحثي يستعمل طريقة جماعات المناقشة المركزة بسبب ما تتسم به اختيارات التصميم الخاصة بجمع البيانات من تعددية فائقة . ويرى </w:t>
      </w:r>
      <w:proofErr w:type="spellStart"/>
      <w:r>
        <w:rPr>
          <w:rFonts w:hint="cs"/>
          <w:sz w:val="28"/>
          <w:szCs w:val="28"/>
          <w:rtl/>
          <w:lang w:bidi="ar-IQ"/>
        </w:rPr>
        <w:t>مورجان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1996 ان من المفيد ان نميز بين مسائل التصميم التي " على مستوى البحث " ومسائل التصميم التي </w:t>
      </w:r>
      <w:r w:rsidR="00611455">
        <w:rPr>
          <w:rFonts w:hint="cs"/>
          <w:sz w:val="28"/>
          <w:szCs w:val="28"/>
          <w:rtl/>
          <w:lang w:bidi="ar-IQ"/>
        </w:rPr>
        <w:t>ع</w:t>
      </w:r>
      <w:r>
        <w:rPr>
          <w:rFonts w:hint="cs"/>
          <w:sz w:val="28"/>
          <w:szCs w:val="28"/>
          <w:rtl/>
          <w:lang w:bidi="ar-IQ"/>
        </w:rPr>
        <w:t>لى</w:t>
      </w:r>
      <w:r w:rsidR="00611455">
        <w:rPr>
          <w:rFonts w:hint="cs"/>
          <w:sz w:val="28"/>
          <w:szCs w:val="28"/>
          <w:rtl/>
          <w:lang w:bidi="ar-IQ"/>
        </w:rPr>
        <w:t xml:space="preserve"> " مستوى الجماعة " . ونحن نلفت نظرك الى انك وانت تتمثل البحث الكيفي في ذهنك كعملية كلية وفقا للطرق التي سبق ان شرحناها , فان بعض الفروق الموجودة بين " مستوى المشروع " و " مستوى الجماعة " تصبح فروقا مصطنعة عند التطبيق الفعلي . وقد تكون هذه الصفة الاصطناعية التي تظهر عند التطبيق مرتبطة كذلك بالاطار النظري للدراسة . شاهد ذلك , ان دراسة تستخدم اتجاها فكريا قائما على " النظرية الموثقة " قد تمزج بعض هذه الاختبارات التصميمية ببعضها البعض عند التطبيق . فاذا اتفقنا على ان هذه الفئات النظرية لا تكون واضحة كل الوضوح عند التطبيق دائما , فان النموذج الذي يقدمه </w:t>
      </w:r>
      <w:proofErr w:type="spellStart"/>
      <w:r w:rsidR="00611455">
        <w:rPr>
          <w:rFonts w:hint="cs"/>
          <w:sz w:val="28"/>
          <w:szCs w:val="28"/>
          <w:rtl/>
          <w:lang w:bidi="ar-IQ"/>
        </w:rPr>
        <w:t>مورجان</w:t>
      </w:r>
      <w:proofErr w:type="spellEnd"/>
      <w:r w:rsidR="00611455">
        <w:rPr>
          <w:rFonts w:hint="cs"/>
          <w:sz w:val="28"/>
          <w:szCs w:val="28"/>
          <w:rtl/>
          <w:lang w:bidi="ar-IQ"/>
        </w:rPr>
        <w:t xml:space="preserve"> يمكن ان </w:t>
      </w:r>
      <w:proofErr w:type="spellStart"/>
      <w:r w:rsidR="00611455">
        <w:rPr>
          <w:rFonts w:hint="cs"/>
          <w:sz w:val="28"/>
          <w:szCs w:val="28"/>
          <w:rtl/>
          <w:lang w:bidi="ar-IQ"/>
        </w:rPr>
        <w:t>يفيدك</w:t>
      </w:r>
      <w:proofErr w:type="spellEnd"/>
      <w:r w:rsidR="00611455">
        <w:rPr>
          <w:rFonts w:hint="cs"/>
          <w:sz w:val="28"/>
          <w:szCs w:val="28"/>
          <w:rtl/>
          <w:lang w:bidi="ar-IQ"/>
        </w:rPr>
        <w:t xml:space="preserve"> اعظم فائدة عندما تفكر في تصميم مشروعك القائم على طريقة جماعة المناقشة المركزة . </w:t>
      </w:r>
    </w:p>
    <w:p w:rsidR="00D63464" w:rsidRDefault="00D63464" w:rsidP="00F15DBF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تتضمن الاعتبارات التي يتعين رعايتها على مستوى المشروع :- </w:t>
      </w:r>
    </w:p>
    <w:p w:rsidR="00D63464" w:rsidRDefault="00D63464" w:rsidP="00F15DB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الاطر متعددة الطرق البحثية . </w:t>
      </w:r>
    </w:p>
    <w:p w:rsidR="00D63464" w:rsidRDefault="00D63464" w:rsidP="00F15DB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انتقاء المجموعات ( اي : اختيار العينات ) . </w:t>
      </w:r>
    </w:p>
    <w:p w:rsidR="00D63464" w:rsidRDefault="00D63464" w:rsidP="00F15DB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تقنين اجراءات جمع البيانات . </w:t>
      </w:r>
    </w:p>
    <w:p w:rsidR="00D63464" w:rsidRPr="00D63464" w:rsidRDefault="00D63464" w:rsidP="00F15DBF">
      <w:p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ويعتبر اختيار العينات وتقنين الجمع قرارين مترابطين , لذلك </w:t>
      </w:r>
      <w:proofErr w:type="spellStart"/>
      <w:r>
        <w:rPr>
          <w:rFonts w:hint="cs"/>
          <w:sz w:val="28"/>
          <w:szCs w:val="28"/>
          <w:rtl/>
          <w:lang w:bidi="ar-IQ"/>
        </w:rPr>
        <w:t>فاننا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سنناقشها معا فيما بعد . وعلى مستوى الجماعة , فان اهم اعتبارات التصميم </w:t>
      </w:r>
      <w:r w:rsidR="0008648A">
        <w:rPr>
          <w:rFonts w:hint="cs"/>
          <w:sz w:val="28"/>
          <w:szCs w:val="28"/>
          <w:rtl/>
          <w:lang w:bidi="ar-IQ"/>
        </w:rPr>
        <w:t xml:space="preserve">يجب ان ينصب على دور الباحث . و بالذات : ما هي درجة الوساطة ( اي ادارة الحوار ) التي سيوفرها الباحث فيما يتصل بالتحكم في دينامية الجماعة وتنظيم عملية تدفق الموضوعات . ويلاحظ ان قضايا ادارة الحوار تتعلق اساسا </w:t>
      </w:r>
      <w:r w:rsidR="0008648A">
        <w:rPr>
          <w:sz w:val="28"/>
          <w:szCs w:val="28"/>
          <w:rtl/>
          <w:lang w:bidi="ar-IQ"/>
        </w:rPr>
        <w:t>–</w:t>
      </w:r>
      <w:r w:rsidR="0008648A">
        <w:rPr>
          <w:rFonts w:hint="cs"/>
          <w:sz w:val="28"/>
          <w:szCs w:val="28"/>
          <w:rtl/>
          <w:lang w:bidi="ar-IQ"/>
        </w:rPr>
        <w:t xml:space="preserve"> كما سوف نرى </w:t>
      </w:r>
      <w:r w:rsidR="0008648A">
        <w:rPr>
          <w:sz w:val="28"/>
          <w:szCs w:val="28"/>
          <w:rtl/>
          <w:lang w:bidi="ar-IQ"/>
        </w:rPr>
        <w:t>–</w:t>
      </w:r>
      <w:r w:rsidR="0008648A">
        <w:rPr>
          <w:rFonts w:hint="cs"/>
          <w:sz w:val="28"/>
          <w:szCs w:val="28"/>
          <w:rtl/>
          <w:lang w:bidi="ar-IQ"/>
        </w:rPr>
        <w:t xml:space="preserve"> بقضايا ضبط التوازن التام بين " التحكم والتدفق " بهدف استخراج افضل النتائج من هذه الجماعة , وهي النتائج التي تحقق اهداف البحث . ويعد دور الباحث كوسيط يدير الحوار هو السمة المميزة لطريقة جماعات المناقشة المركزة بالمقارنة مع غيرها من طرق المقابلة . وينبغي الانتفاع الكامل بكل هذه الافكار </w:t>
      </w:r>
      <w:r w:rsidR="00F15DBF">
        <w:rPr>
          <w:rFonts w:hint="cs"/>
          <w:sz w:val="28"/>
          <w:szCs w:val="28"/>
          <w:rtl/>
          <w:lang w:bidi="ar-IQ"/>
        </w:rPr>
        <w:t xml:space="preserve">الخاصة بتصميم البحث , سواء على مستوى المشروع او على مستوى الجماعة , وذلك فيما يتصل بقضية البحث </w:t>
      </w:r>
      <w:proofErr w:type="spellStart"/>
      <w:r w:rsidR="00F15DBF">
        <w:rPr>
          <w:rFonts w:hint="cs"/>
          <w:sz w:val="28"/>
          <w:szCs w:val="28"/>
          <w:rtl/>
          <w:lang w:bidi="ar-IQ"/>
        </w:rPr>
        <w:t>وباهداف</w:t>
      </w:r>
      <w:proofErr w:type="spellEnd"/>
      <w:r w:rsidR="00F15DBF">
        <w:rPr>
          <w:rFonts w:hint="cs"/>
          <w:sz w:val="28"/>
          <w:szCs w:val="28"/>
          <w:rtl/>
          <w:lang w:bidi="ar-IQ"/>
        </w:rPr>
        <w:t xml:space="preserve"> البحث .</w:t>
      </w:r>
      <w:bookmarkEnd w:id="0"/>
    </w:p>
    <w:sectPr w:rsidR="00D63464" w:rsidRPr="00D63464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18A"/>
    <w:multiLevelType w:val="hybridMultilevel"/>
    <w:tmpl w:val="C49E6AAE"/>
    <w:lvl w:ilvl="0" w:tplc="354CF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94"/>
    <w:rsid w:val="000057A5"/>
    <w:rsid w:val="0008648A"/>
    <w:rsid w:val="00611455"/>
    <w:rsid w:val="008633B8"/>
    <w:rsid w:val="008D5694"/>
    <w:rsid w:val="00D15EBC"/>
    <w:rsid w:val="00D63464"/>
    <w:rsid w:val="00F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2020-04-14T15:28:00Z</dcterms:created>
  <dcterms:modified xsi:type="dcterms:W3CDTF">2020-04-14T16:14:00Z</dcterms:modified>
</cp:coreProperties>
</file>