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2213CD" w:rsidP="00640792">
      <w:pPr>
        <w:jc w:val="both"/>
        <w:rPr>
          <w:rFonts w:hint="cs"/>
          <w:sz w:val="28"/>
          <w:szCs w:val="28"/>
          <w:rtl/>
          <w:lang w:bidi="ar-IQ"/>
        </w:rPr>
      </w:pPr>
      <w:r w:rsidRPr="002213CD">
        <w:rPr>
          <w:rFonts w:hint="cs"/>
          <w:sz w:val="28"/>
          <w:szCs w:val="28"/>
          <w:rtl/>
          <w:lang w:bidi="ar-IQ"/>
        </w:rPr>
        <w:t>خا</w:t>
      </w:r>
      <w:r>
        <w:rPr>
          <w:rFonts w:hint="cs"/>
          <w:sz w:val="28"/>
          <w:szCs w:val="28"/>
          <w:rtl/>
          <w:lang w:bidi="ar-IQ"/>
        </w:rPr>
        <w:t xml:space="preserve">تمة </w:t>
      </w:r>
    </w:p>
    <w:p w:rsidR="002213CD" w:rsidRDefault="002213CD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هكذا تبين ان التاريخ الشفاهي طريقة بحث مرهقة , ولكنها مثمرة وقابلة للتغيير . وهي مفيدة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على وجه الخصوص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في جمع البيانات المستمدة من وجهة نظر اولئك الذين ظلوا مهمشين في العادة داخل هذه الثقافة , واولئك الذين تم استبعادهم عن فرصة عرض احوالهم وتقديمها . وبهذه الطريقة , يتيح التاريخ الشفاهي للرواة ان يرفعوا اصواتهم مطالبين بحقهم في سياق يمكنهم من هذا الحق ويعترف بخبراتهم الحياتية القيمة كمصدر مهم من مصادر المعرفة . كما يعد التاريخ الشفاهي اداة ممتازة في تعيين موقع الخبرة الحياتية داخل سياق ثقافي معين . ويعني ذلك بعبارة اخرى , ان </w:t>
      </w:r>
      <w:proofErr w:type="spellStart"/>
      <w:r>
        <w:rPr>
          <w:rFonts w:hint="cs"/>
          <w:sz w:val="28"/>
          <w:szCs w:val="28"/>
          <w:rtl/>
          <w:lang w:bidi="ar-IQ"/>
        </w:rPr>
        <w:t>بالامكان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ربط القصص الشخصية بالذاكرة الجمعية , والثقافية السياسية , والقوة الاجتماعية , وما الى ذلك , مما يظهر التفاعل بين الفرد والمجتمع الذي يعيش فيه . </w:t>
      </w:r>
    </w:p>
    <w:p w:rsidR="002213CD" w:rsidRDefault="002213CD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التاريخ الشفاهي عملية ذات طابع تعاوني مبني على المشاركة يتوجب التفكير فيها بصورة </w:t>
      </w:r>
      <w:r w:rsidR="00F80679">
        <w:rPr>
          <w:rFonts w:hint="cs"/>
          <w:sz w:val="28"/>
          <w:szCs w:val="28"/>
          <w:rtl/>
          <w:lang w:bidi="ar-IQ"/>
        </w:rPr>
        <w:t xml:space="preserve">كلية . فيجب بذل انتباه خاص للعلاقة القائمة بين الباحث والراوي , كما ينبغي اتباع الارشادات الواضحة اثناء الحوار الذي يستهدف بناء الالفة , والتي يتعين مراجعتها طوال مراحل المشروع . ويحتاج الباحث </w:t>
      </w:r>
      <w:r w:rsidR="00F80679">
        <w:rPr>
          <w:sz w:val="28"/>
          <w:szCs w:val="28"/>
          <w:rtl/>
          <w:lang w:bidi="ar-IQ"/>
        </w:rPr>
        <w:t>–</w:t>
      </w:r>
      <w:r w:rsidR="00F80679">
        <w:rPr>
          <w:rFonts w:hint="cs"/>
          <w:sz w:val="28"/>
          <w:szCs w:val="28"/>
          <w:rtl/>
          <w:lang w:bidi="ar-IQ"/>
        </w:rPr>
        <w:t xml:space="preserve"> كما سبق ان اوضحنا </w:t>
      </w:r>
      <w:r w:rsidR="00F80679">
        <w:rPr>
          <w:sz w:val="28"/>
          <w:szCs w:val="28"/>
          <w:rtl/>
          <w:lang w:bidi="ar-IQ"/>
        </w:rPr>
        <w:t>–</w:t>
      </w:r>
      <w:r w:rsidR="00F80679">
        <w:rPr>
          <w:rFonts w:hint="cs"/>
          <w:sz w:val="28"/>
          <w:szCs w:val="28"/>
          <w:rtl/>
          <w:lang w:bidi="ar-IQ"/>
        </w:rPr>
        <w:t xml:space="preserve"> الى ان يدخل في حسبانه مصفوفة التاريخ الشفاهي : والمكونة من التفاعل بين طريقة البحث او اداته , </w:t>
      </w:r>
      <w:proofErr w:type="spellStart"/>
      <w:r w:rsidR="00F80679">
        <w:rPr>
          <w:rFonts w:hint="cs"/>
          <w:sz w:val="28"/>
          <w:szCs w:val="28"/>
          <w:rtl/>
          <w:lang w:bidi="ar-IQ"/>
        </w:rPr>
        <w:t>والاععتبارات</w:t>
      </w:r>
      <w:proofErr w:type="spellEnd"/>
      <w:r w:rsidR="00F80679">
        <w:rPr>
          <w:rFonts w:hint="cs"/>
          <w:sz w:val="28"/>
          <w:szCs w:val="28"/>
          <w:rtl/>
          <w:lang w:bidi="ar-IQ"/>
        </w:rPr>
        <w:t xml:space="preserve"> الاخلاقية , والجوانب السياسية . </w:t>
      </w:r>
    </w:p>
    <w:p w:rsidR="00F80679" w:rsidRDefault="00F80679" w:rsidP="00640792">
      <w:pPr>
        <w:jc w:val="both"/>
        <w:rPr>
          <w:rFonts w:hint="cs"/>
          <w:sz w:val="28"/>
          <w:szCs w:val="28"/>
          <w:rtl/>
          <w:lang w:bidi="ar-IQ"/>
        </w:rPr>
      </w:pPr>
    </w:p>
    <w:p w:rsidR="00F80679" w:rsidRDefault="00F80679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تعريف بالمصطلحات </w:t>
      </w:r>
    </w:p>
    <w:p w:rsidR="00F80679" w:rsidRDefault="00F80679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البحث الاثنوجرافي الذاتي :-</w:t>
      </w:r>
    </w:p>
    <w:p w:rsidR="00F80679" w:rsidRDefault="00F80679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هو البحث , والكتابة , والقصة , وطريقة البحث , وهي العناصر التي تربط ما يتصل بعناصر السيرة الذاتية وما هو شخصي بالثقافي , والاجتماعي , والسياسي . وتقوم الاشكال التي فيها البحث الاثنوجرافي الذاتي </w:t>
      </w:r>
      <w:proofErr w:type="spellStart"/>
      <w:r>
        <w:rPr>
          <w:rFonts w:hint="cs"/>
          <w:sz w:val="28"/>
          <w:szCs w:val="28"/>
          <w:rtl/>
          <w:lang w:bidi="ar-IQ"/>
        </w:rPr>
        <w:t>باظهار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عناصر الفعل المحسوس , والانفعال , </w:t>
      </w:r>
      <w:r w:rsidR="008F43AD">
        <w:rPr>
          <w:rFonts w:hint="cs"/>
          <w:sz w:val="28"/>
          <w:szCs w:val="28"/>
          <w:rtl/>
          <w:lang w:bidi="ar-IQ"/>
        </w:rPr>
        <w:t xml:space="preserve">والتجسيد , والوعي بالذات , والاستبطان , وهي الامور التي تتجلى في صورة الحوار , والمشاهد , وخلق الشخصيات الروائية , وحبكة القصة . وقد تجمع البحوث الاثنوجرافي الذاتية بين الخيال والواقع . </w:t>
      </w:r>
    </w:p>
    <w:p w:rsidR="008F43AD" w:rsidRDefault="008F43AD" w:rsidP="00640792">
      <w:pPr>
        <w:jc w:val="both"/>
        <w:rPr>
          <w:rFonts w:hint="cs"/>
          <w:sz w:val="28"/>
          <w:szCs w:val="28"/>
          <w:rtl/>
          <w:lang w:bidi="ar-IQ"/>
        </w:rPr>
      </w:pPr>
    </w:p>
    <w:p w:rsidR="008F43AD" w:rsidRDefault="008F43AD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ابنية السرد :- </w:t>
      </w:r>
    </w:p>
    <w:p w:rsidR="008F43AD" w:rsidRDefault="008F43AD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هناك ثلاثة اساليب كبرى للسرد </w:t>
      </w:r>
      <w:proofErr w:type="spellStart"/>
      <w:r>
        <w:rPr>
          <w:rFonts w:hint="cs"/>
          <w:sz w:val="28"/>
          <w:szCs w:val="28"/>
          <w:rtl/>
          <w:lang w:bidi="ar-IQ"/>
        </w:rPr>
        <w:t>يواجهها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الباحث في عملية مقابلة التاريخ الشفاهي : 1- الاسلوب الموحد . 2- الاسلوب المفكك او </w:t>
      </w:r>
      <w:proofErr w:type="spellStart"/>
      <w:r>
        <w:rPr>
          <w:rFonts w:hint="cs"/>
          <w:sz w:val="28"/>
          <w:szCs w:val="28"/>
          <w:rtl/>
          <w:lang w:bidi="ar-IQ"/>
        </w:rPr>
        <w:t>المجزاء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. 3- الاسلوب الحواري . ونود ان نضيف الى هذا التقسيم فئة رابعة , وهي الفئة التي يسميها </w:t>
      </w:r>
      <w:proofErr w:type="spellStart"/>
      <w:r>
        <w:rPr>
          <w:rFonts w:hint="cs"/>
          <w:sz w:val="28"/>
          <w:szCs w:val="28"/>
          <w:rtl/>
          <w:lang w:bidi="ar-IQ"/>
        </w:rPr>
        <w:t>كوهلر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رايسمان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بالسرد العرضي . وكما هو الحال مع سائر اشكال السرد , فان الطريقة التي يتبعها المبحوث في رواية قصته قد تكون </w:t>
      </w:r>
      <w:proofErr w:type="spellStart"/>
      <w:r>
        <w:rPr>
          <w:rFonts w:hint="cs"/>
          <w:sz w:val="28"/>
          <w:szCs w:val="28"/>
          <w:rtl/>
          <w:lang w:bidi="ar-IQ"/>
        </w:rPr>
        <w:t>متاثرة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بدرجة كبيرة بعوامل شتى كالعرق , والطبقة , والنوع الاجتماعي . وترتبط بهذه السمات المميزة اعتبارات التعليم , والعمل , ومحل الاقامة </w:t>
      </w:r>
      <w:r w:rsidR="00640792">
        <w:rPr>
          <w:rFonts w:hint="cs"/>
          <w:sz w:val="28"/>
          <w:szCs w:val="28"/>
          <w:rtl/>
          <w:lang w:bidi="ar-IQ"/>
        </w:rPr>
        <w:t xml:space="preserve">الجغرافي . </w:t>
      </w:r>
    </w:p>
    <w:p w:rsidR="00640792" w:rsidRDefault="00640792" w:rsidP="0064079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التاريخ الشفاهي :- </w:t>
      </w:r>
    </w:p>
    <w:p w:rsidR="00640792" w:rsidRPr="002213CD" w:rsidRDefault="00640792" w:rsidP="00640792">
      <w:p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هو طريقة بحث تقوم على اجراء مقابلات مفتوحة النهاية , والتي تجري على جلسات متعددة عادة . وفيها يهدف الباحث الى اجراء مقابلة مع شخص للوقوف على قصة حياته , او على جانب مهم من جوانب هذه الحياة . وهو طريقة بحث للمقابلات تتسم بدرجة عالية من التعاون والمشاركة , تكون ثمرتها قصة يشترك في خلقها الباحث والراوي .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640792" w:rsidRPr="002213CD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E1"/>
    <w:rsid w:val="000057A5"/>
    <w:rsid w:val="001238E1"/>
    <w:rsid w:val="002213CD"/>
    <w:rsid w:val="00640792"/>
    <w:rsid w:val="008633B8"/>
    <w:rsid w:val="008F43AD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2020-04-09T10:23:00Z</dcterms:created>
  <dcterms:modified xsi:type="dcterms:W3CDTF">2020-04-09T11:00:00Z</dcterms:modified>
</cp:coreProperties>
</file>