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15" w:rsidRPr="00782F94" w:rsidRDefault="008C6715" w:rsidP="008C6715">
      <w:pPr>
        <w:spacing w:after="0" w:line="240" w:lineRule="auto"/>
        <w:jc w:val="right"/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Scientific Translation                                  </w:t>
      </w:r>
    </w:p>
    <w:p w:rsidR="008C6715" w:rsidRDefault="008C6715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Fourth Stage – Morning Classes                 </w:t>
      </w:r>
    </w:p>
    <w:p w:rsidR="008C6715" w:rsidRDefault="008C6715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>Lecturer: Farah A. Abo Al-Timen</w:t>
      </w:r>
    </w:p>
    <w:p w:rsidR="008C6715" w:rsidRPr="002F2750" w:rsidRDefault="008C6715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F2750" w:rsidRDefault="002F2750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F2750" w:rsidRDefault="002F2750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F2750" w:rsidRDefault="002F2750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F2750" w:rsidRDefault="002F2750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F2750" w:rsidRDefault="002F2750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F2750" w:rsidRDefault="002F2750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8C6715" w:rsidRPr="002F2750" w:rsidRDefault="00976298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1 Skin Tests:</w:t>
      </w:r>
    </w:p>
    <w:p w:rsidR="00976298" w:rsidRPr="002F2750" w:rsidRDefault="00976298" w:rsidP="008C67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8C6715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skin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tests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اختبارات جلدية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allergic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مصاب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بالحساسية, حسساسي, أرجي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allergenic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محسسة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allergies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أرج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Allergin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مادة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مؤرجة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allergic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eczema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أكزيما أرجية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allergic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reaction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تفاعل أرجي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contact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تماس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urticarial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أرتيكاريا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: مرض جلدي يتكون نتيجة التعرض لمادة مؤرجة.</w:t>
      </w:r>
    </w:p>
    <w:p w:rsidR="00FB184F" w:rsidRPr="002F2750" w:rsidRDefault="00FB184F" w:rsidP="008C6715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yeasts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خميرات</w:t>
      </w:r>
      <w:proofErr w:type="gramEnd"/>
    </w:p>
    <w:p w:rsidR="00FB184F" w:rsidRPr="002F2750" w:rsidRDefault="00FB184F" w:rsidP="00FB184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enzymes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خميرة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كيميائية: تساعد على الاسراع بإتمام التفاعلات الكيميائية التي تحدث في جسم الانسان.</w:t>
      </w:r>
    </w:p>
    <w:p w:rsidR="00976298" w:rsidRPr="002F2750" w:rsidRDefault="00976298" w:rsidP="00FB184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occupational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مهني</w:t>
      </w:r>
      <w:proofErr w:type="gramEnd"/>
    </w:p>
    <w:p w:rsidR="00976298" w:rsidRPr="002F2750" w:rsidRDefault="00976298" w:rsidP="00FB184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chronic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مزمن, معاند</w:t>
      </w:r>
    </w:p>
    <w:p w:rsidR="00976298" w:rsidRPr="002F2750" w:rsidRDefault="00976298" w:rsidP="00FB184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976298" w:rsidRPr="002F2750" w:rsidRDefault="00976298" w:rsidP="009762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976298" w:rsidRPr="002F2750" w:rsidRDefault="00976298" w:rsidP="009762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2 Cutaneous Reactions</w:t>
      </w:r>
    </w:p>
    <w:p w:rsidR="00976298" w:rsidRPr="002F2750" w:rsidRDefault="00976298" w:rsidP="009762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976298" w:rsidRPr="002F2750" w:rsidRDefault="00976298" w:rsidP="00976298">
      <w:pPr>
        <w:spacing w:after="0" w:line="240" w:lineRule="auto"/>
        <w:jc w:val="right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976298" w:rsidRPr="002F2750" w:rsidRDefault="00976298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cutaneous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r</w:t>
      </w: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eactions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التفاعلات الجلدية</w:t>
      </w:r>
    </w:p>
    <w:p w:rsidR="00976298" w:rsidRPr="002F2750" w:rsidRDefault="00976298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cutaneous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جلدي (المصطلح العلمي/ العام)</w:t>
      </w:r>
    </w:p>
    <w:p w:rsidR="00976298" w:rsidRPr="002F2750" w:rsidRDefault="00976298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                 أديمي (المصطلح التقني)</w:t>
      </w:r>
    </w:p>
    <w:p w:rsidR="00976298" w:rsidRPr="002F2750" w:rsidRDefault="00762B31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</w:t>
      </w:r>
      <w:r w:rsidR="00976298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ensitivity</w:t>
      </w:r>
      <w:proofErr w:type="gramEnd"/>
      <w:r w:rsidR="00976298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حساسية (مصطلح عام), تحسس (مصطلح طبي), استجابة (مصطلح تقني) مثل: </w:t>
      </w:r>
      <w:r w:rsidR="00976298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sensitivity analysis</w:t>
      </w:r>
      <w:r w:rsidR="00976298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تحليل الاستجابة</w:t>
      </w:r>
    </w:p>
    <w:p w:rsidR="00976298" w:rsidRPr="002F2750" w:rsidRDefault="00762B31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e</w:t>
      </w:r>
      <w:r w:rsidR="00976298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pidermal</w:t>
      </w:r>
      <w:r w:rsidR="00976298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="00976298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بشروي</w:t>
      </w:r>
      <w:proofErr w:type="gramEnd"/>
      <w:r w:rsidR="00976298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, متعلق بالبشرة (مصطلح طبي)</w:t>
      </w:r>
    </w:p>
    <w:p w:rsidR="00976298" w:rsidRPr="002F2750" w:rsidRDefault="00762B31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d</w:t>
      </w:r>
      <w:r w:rsidR="00976298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ermal </w:t>
      </w:r>
      <w:r w:rsidR="00976298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أدمي</w:t>
      </w:r>
      <w:proofErr w:type="gramEnd"/>
      <w:r w:rsidR="00976298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, جلدي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(مصطلح طبي)</w:t>
      </w:r>
    </w:p>
    <w:p w:rsidR="00E6538F" w:rsidRPr="002F2750" w:rsidRDefault="00E6538F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intradermal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داخل الأدمة, أدمي</w:t>
      </w:r>
    </w:p>
    <w:p w:rsidR="00762B31" w:rsidRPr="002F2750" w:rsidRDefault="00762B31" w:rsidP="00976298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spell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Malpighian</w:t>
      </w:r>
      <w:proofErr w:type="spell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cells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خلايا مالبيغي, أو الطبقة المالبيجية: جزء من البشرة يتكون من الطبقة القاعدية و الطبقة الشائكة</w:t>
      </w:r>
    </w:p>
    <w:p w:rsidR="00E6538F" w:rsidRPr="002F2750" w:rsidRDefault="00E6538F" w:rsidP="002F2750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basal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cell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مادة أساسية</w:t>
      </w:r>
    </w:p>
    <w:p w:rsidR="00E6538F" w:rsidRPr="002F2750" w:rsidRDefault="00E6538F" w:rsidP="00E653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>3 Methodology</w:t>
      </w:r>
    </w:p>
    <w:p w:rsidR="00E6538F" w:rsidRPr="002F2750" w:rsidRDefault="00E6538F" w:rsidP="00E653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methodology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طريقة التطبيق, منهجية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spirit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أثير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dried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ناشف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scratch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خدش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spellStart"/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vaccinostyle</w:t>
      </w:r>
      <w:proofErr w:type="spellEnd"/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فاكسيونستيل: نصيلة تلقيح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vaccination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لقاح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smallpox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الجدري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control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test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فحص مراقبة, اختبار مراقبة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E6538F" w:rsidRPr="002F2750" w:rsidRDefault="00E6538F" w:rsidP="00E653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E6538F" w:rsidRPr="002F2750" w:rsidRDefault="00E6538F" w:rsidP="00E653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4 Corona Virus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Corona virus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فايروس كورونا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respiratory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جهاز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تنفسي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infection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عدوى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Cold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زكام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lethal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مميت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, قاتل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diarrhea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اسهال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mild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طفيف</w:t>
      </w:r>
      <w:proofErr w:type="gramEnd"/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antiviral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drugs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لقاحات أو مضادات فايروسية</w:t>
      </w:r>
    </w:p>
    <w:p w:rsidR="00E6538F" w:rsidRPr="002F2750" w:rsidRDefault="00E6538F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E6538F" w:rsidRPr="002F2750" w:rsidRDefault="00E6538F" w:rsidP="00E653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E6538F" w:rsidRPr="002F2750" w:rsidRDefault="00E6538F" w:rsidP="00E653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5 Space Telescope</w:t>
      </w:r>
    </w:p>
    <w:p w:rsidR="00C83032" w:rsidRPr="002F2750" w:rsidRDefault="00C83032" w:rsidP="00C830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E6538F" w:rsidRPr="002F2750" w:rsidRDefault="00C83032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astronomical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فلكي</w:t>
      </w:r>
    </w:p>
    <w:p w:rsidR="00E6538F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observation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مراقبة, رصد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scientific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objectives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اغراض علمية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stellar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observations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راصدات نجمية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solar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شمسي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spectroscopy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تحليل طيفي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spectral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range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المدى الطيفي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interstellar</w:t>
      </w:r>
      <w:proofErr w:type="gramEnd"/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بين نجمي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interstellar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medium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وسط ما بين النجوم, وسط بين نجمي (مصطلح تقني)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angular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resolution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دقة الزاوية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Field of view (FOV)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مجال الرؤية/ الإبصار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Spacecraft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مركبة فضاية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Parameters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معامل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Mass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كتلة</w:t>
      </w:r>
      <w:proofErr w:type="gramEnd"/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Pointing system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نظام تأشير</w:t>
      </w:r>
    </w:p>
    <w:p w:rsidR="00C83032" w:rsidRPr="002F2750" w:rsidRDefault="00C83032" w:rsidP="00E6538F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Orbit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مدار</w:t>
      </w:r>
    </w:p>
    <w:p w:rsidR="00C83032" w:rsidRPr="002F2750" w:rsidRDefault="00C83032" w:rsidP="002F2750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Scattered light</w:t>
      </w:r>
      <w:r w:rsid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الضوء المتبعثر/ المتشتت</w:t>
      </w:r>
    </w:p>
    <w:p w:rsidR="00C83032" w:rsidRPr="002F2750" w:rsidRDefault="00C83032" w:rsidP="00C830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>6 Alzheimer</w:t>
      </w:r>
    </w:p>
    <w:p w:rsidR="00C83032" w:rsidRPr="002F2750" w:rsidRDefault="00C83032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413947" w:rsidRPr="002F2750" w:rsidRDefault="00413947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Alzheimer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مرض الزهايمر</w:t>
      </w:r>
    </w:p>
    <w:p w:rsidR="00C83032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d</w:t>
      </w:r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ementia</w:t>
      </w:r>
      <w:proofErr w:type="gramEnd"/>
      <w:r w:rsidR="00C83032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الخرف</w:t>
      </w:r>
    </w:p>
    <w:p w:rsidR="00C83032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s</w:t>
      </w:r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ymptoms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="00C83032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اعراض</w:t>
      </w:r>
      <w:proofErr w:type="gramEnd"/>
    </w:p>
    <w:p w:rsidR="00C83032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m</w:t>
      </w:r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emory</w:t>
      </w:r>
      <w:proofErr w:type="gramEnd"/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loss </w:t>
      </w:r>
      <w:r w:rsidR="00C83032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فقدان الذاكرة</w:t>
      </w:r>
    </w:p>
    <w:p w:rsidR="00C83032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c</w:t>
      </w:r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ognitive</w:t>
      </w:r>
      <w:proofErr w:type="gramEnd"/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abilities</w:t>
      </w:r>
      <w:r w:rsidR="00C83032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قدرات معرفية/ ذهنية</w:t>
      </w:r>
    </w:p>
    <w:p w:rsidR="00C83032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p</w:t>
      </w:r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rogressive</w:t>
      </w:r>
      <w:proofErr w:type="gramEnd"/>
      <w:r w:rsidR="00C83032"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disease</w:t>
      </w:r>
      <w:r w:rsidR="00C83032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="00C83032"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مرض تدريجي, متصاعد, متزايد</w:t>
      </w:r>
    </w:p>
    <w:p w:rsidR="00C83032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early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مراحل مبكرة</w:t>
      </w:r>
    </w:p>
    <w:p w:rsidR="009717C0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late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مرحلة اخيرة</w:t>
      </w:r>
    </w:p>
    <w:p w:rsidR="009717C0" w:rsidRPr="002F2750" w:rsidRDefault="009717C0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mild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طفيف</w:t>
      </w:r>
      <w:proofErr w:type="gramEnd"/>
    </w:p>
    <w:p w:rsidR="00413947" w:rsidRPr="002F2750" w:rsidRDefault="00413947" w:rsidP="00C83032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413947" w:rsidRPr="002F2750" w:rsidRDefault="00413947" w:rsidP="004139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7 Food Disorders</w:t>
      </w:r>
    </w:p>
    <w:p w:rsidR="00413947" w:rsidRPr="002F2750" w:rsidRDefault="00413947" w:rsidP="004139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13947" w:rsidRPr="002F2750" w:rsidRDefault="00413947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food</w:t>
      </w:r>
      <w:proofErr w:type="gramEnd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disorders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اضطرابات الاكل</w:t>
      </w:r>
    </w:p>
    <w:p w:rsidR="00413947" w:rsidRPr="002F2750" w:rsidRDefault="00413947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binges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شراهة</w:t>
      </w:r>
      <w:proofErr w:type="gramEnd"/>
    </w:p>
    <w:p w:rsidR="00413947" w:rsidRPr="002F2750" w:rsidRDefault="00413947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>Purging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افراغ المعدة</w:t>
      </w:r>
    </w:p>
    <w:p w:rsidR="00413947" w:rsidRPr="002F2750" w:rsidRDefault="00413947" w:rsidP="00413947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Times New Roman" w:hAnsi="Times New Roman" w:cs="Times New Roman"/>
          <w:sz w:val="28"/>
          <w:szCs w:val="28"/>
        </w:rPr>
        <w:t xml:space="preserve"> Anorexia nervosa</w:t>
      </w:r>
      <w:r w:rsidRPr="002F2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75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فقدان الشهية </w:t>
      </w:r>
      <w:r w:rsidRPr="002F275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العصبي</w:t>
      </w:r>
    </w:p>
    <w:p w:rsidR="00413947" w:rsidRPr="002F2750" w:rsidRDefault="00413947" w:rsidP="00413947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750">
        <w:rPr>
          <w:rFonts w:ascii="Times New Roman" w:eastAsia="Times New Roman" w:hAnsi="Times New Roman" w:cs="Times New Roman"/>
          <w:sz w:val="28"/>
          <w:szCs w:val="28"/>
        </w:rPr>
        <w:t xml:space="preserve">Bulimia nervosa </w:t>
      </w:r>
      <w:r w:rsidRPr="002F275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الشره/ النهم العصبي</w:t>
      </w:r>
    </w:p>
    <w:p w:rsidR="00413947" w:rsidRPr="002F2750" w:rsidRDefault="00413947" w:rsidP="00413947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Pica </w:t>
      </w:r>
      <w:r w:rsidRPr="002F275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فساد الشهوة</w:t>
      </w:r>
    </w:p>
    <w:p w:rsidR="00413947" w:rsidRPr="002F2750" w:rsidRDefault="00413947" w:rsidP="00413947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Times New Roman" w:hAnsi="Times New Roman" w:cs="Times New Roman"/>
          <w:sz w:val="28"/>
          <w:szCs w:val="28"/>
        </w:rPr>
        <w:t>Rumination disorder</w:t>
      </w:r>
      <w:r w:rsidRPr="002F275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اضطراب الاجترار</w:t>
      </w:r>
    </w:p>
    <w:p w:rsidR="00413947" w:rsidRPr="002F2750" w:rsidRDefault="00413947" w:rsidP="00413947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750">
        <w:rPr>
          <w:rFonts w:ascii="Times New Roman" w:eastAsia="Times New Roman" w:hAnsi="Times New Roman" w:cs="Times New Roman"/>
          <w:sz w:val="28"/>
          <w:szCs w:val="28"/>
        </w:rPr>
        <w:t>Avoidant/restrictive food intake disorder</w:t>
      </w:r>
      <w:r w:rsidRPr="002F275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اضطراب الانزعاج من تناول الطعام</w:t>
      </w:r>
    </w:p>
    <w:p w:rsidR="002F2750" w:rsidRPr="002F2750" w:rsidRDefault="002F2750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2F2750" w:rsidRPr="002F2750" w:rsidRDefault="002F2750" w:rsidP="002F27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F2750" w:rsidRPr="002F2750" w:rsidRDefault="002F2750" w:rsidP="002F2750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8 </w:t>
      </w:r>
      <w:r w:rsidRPr="002F2750">
        <w:rPr>
          <w:rFonts w:ascii="Times New Roman" w:eastAsia="Times New Roman" w:hAnsi="Times New Roman" w:cs="Times New Roman"/>
          <w:kern w:val="36"/>
          <w:sz w:val="28"/>
          <w:szCs w:val="28"/>
        </w:rPr>
        <w:t>Angina Pectoris</w:t>
      </w:r>
    </w:p>
    <w:p w:rsidR="002F2750" w:rsidRPr="002F2750" w:rsidRDefault="002F2750" w:rsidP="002F2750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F2750" w:rsidRPr="002F2750" w:rsidRDefault="002F2750" w:rsidP="002F2750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 w:hint="cs"/>
          <w:kern w:val="36"/>
          <w:sz w:val="28"/>
          <w:szCs w:val="28"/>
          <w:rtl/>
        </w:rPr>
      </w:pPr>
      <w:r w:rsidRPr="002F275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2F2750">
        <w:rPr>
          <w:rFonts w:ascii="Times New Roman" w:eastAsia="Times New Roman" w:hAnsi="Times New Roman" w:cs="Times New Roman" w:hint="cs"/>
          <w:kern w:val="36"/>
          <w:sz w:val="28"/>
          <w:szCs w:val="28"/>
          <w:rtl/>
          <w:lang w:bidi="ar-IQ"/>
        </w:rPr>
        <w:t xml:space="preserve"> ذبحة صدرية (مصطلح طبي) </w:t>
      </w:r>
      <w:r w:rsidRPr="002F2750">
        <w:rPr>
          <w:rFonts w:ascii="Times New Roman" w:eastAsia="Times New Roman" w:hAnsi="Times New Roman" w:cs="Times New Roman"/>
          <w:kern w:val="36"/>
          <w:sz w:val="28"/>
          <w:szCs w:val="28"/>
        </w:rPr>
        <w:t>Angina</w:t>
      </w:r>
      <w:r w:rsidRPr="002F2750">
        <w:rPr>
          <w:rFonts w:ascii="Times New Roman" w:eastAsia="Times New Roman" w:hAnsi="Times New Roman" w:cs="Times New Roman" w:hint="cs"/>
          <w:kern w:val="36"/>
          <w:sz w:val="28"/>
          <w:szCs w:val="28"/>
          <w:rtl/>
          <w:lang w:bidi="ar-IQ"/>
        </w:rPr>
        <w:t xml:space="preserve"> </w:t>
      </w:r>
    </w:p>
    <w:p w:rsidR="002F2750" w:rsidRPr="002F2750" w:rsidRDefault="002F2750" w:rsidP="002F2750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hyperlink r:id="rId5" w:history="1">
        <w:proofErr w:type="gramStart"/>
        <w:r w:rsidRPr="002F275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coronary</w:t>
        </w:r>
        <w:proofErr w:type="gramEnd"/>
        <w:r w:rsidRPr="002F275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 heart disease</w:t>
        </w:r>
      </w:hyperlink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مرض القلب التاجي, داء القلب الإكليلي (مصطلح طبي)</w:t>
      </w:r>
    </w:p>
    <w:p w:rsidR="002F2750" w:rsidRPr="002F2750" w:rsidRDefault="002F2750" w:rsidP="002F2750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F2750">
        <w:rPr>
          <w:rFonts w:asciiTheme="majorBidi" w:hAnsiTheme="majorBidi" w:cstheme="majorBidi"/>
          <w:sz w:val="28"/>
          <w:szCs w:val="28"/>
        </w:rPr>
        <w:t>heart's</w:t>
      </w:r>
      <w:proofErr w:type="gramEnd"/>
      <w:r w:rsidRPr="002F2750">
        <w:rPr>
          <w:rFonts w:asciiTheme="majorBidi" w:hAnsiTheme="majorBidi" w:cstheme="majorBidi"/>
          <w:sz w:val="28"/>
          <w:szCs w:val="28"/>
        </w:rPr>
        <w:t xml:space="preserve"> arteries</w:t>
      </w:r>
      <w:r w:rsidRPr="002F2750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شرايين القلب</w:t>
      </w:r>
    </w:p>
    <w:p w:rsidR="002F2750" w:rsidRPr="002F2750" w:rsidRDefault="002F2750" w:rsidP="002F2750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hyperlink r:id="rId6" w:history="1">
        <w:proofErr w:type="gramStart"/>
        <w:r w:rsidRPr="002F275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ischemia</w:t>
        </w:r>
        <w:proofErr w:type="gramEnd"/>
      </w:hyperlink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إقفار</w:t>
      </w:r>
    </w:p>
    <w:p w:rsidR="002F2750" w:rsidRPr="002F2750" w:rsidRDefault="002F2750" w:rsidP="002F2750">
      <w:pPr>
        <w:spacing w:after="0" w:line="240" w:lineRule="auto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2F2750">
        <w:rPr>
          <w:rFonts w:asciiTheme="majorBidi" w:hAnsiTheme="majorBidi" w:cstheme="majorBidi"/>
          <w:sz w:val="28"/>
          <w:szCs w:val="28"/>
        </w:rPr>
        <w:t>H</w:t>
      </w:r>
      <w:r w:rsidRPr="002F2750">
        <w:rPr>
          <w:rFonts w:asciiTheme="majorBidi" w:hAnsiTheme="majorBidi" w:cstheme="majorBidi"/>
          <w:sz w:val="28"/>
          <w:szCs w:val="28"/>
        </w:rPr>
        <w:t>eartburn</w:t>
      </w:r>
      <w:r w:rsidRPr="002F275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حرقة في فم المعدة, حرقة في المعدة, حموضة معوية</w:t>
      </w:r>
    </w:p>
    <w:p w:rsidR="002F2750" w:rsidRPr="002F2750" w:rsidRDefault="002F2750" w:rsidP="002F275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F275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F2750">
        <w:rPr>
          <w:rFonts w:asciiTheme="majorBidi" w:hAnsiTheme="majorBidi" w:cstheme="majorBidi"/>
          <w:sz w:val="28"/>
          <w:szCs w:val="28"/>
        </w:rPr>
        <w:t>lung</w:t>
      </w:r>
      <w:proofErr w:type="gramEnd"/>
      <w:r w:rsidRPr="002F2750">
        <w:rPr>
          <w:rFonts w:asciiTheme="majorBidi" w:hAnsiTheme="majorBidi" w:cstheme="majorBidi"/>
          <w:sz w:val="28"/>
          <w:szCs w:val="28"/>
        </w:rPr>
        <w:t xml:space="preserve"> infection</w:t>
      </w:r>
      <w:r w:rsidRPr="002F2750">
        <w:rPr>
          <w:rFonts w:asciiTheme="majorBidi" w:hAnsiTheme="majorBidi" w:cstheme="majorBidi" w:hint="cs"/>
          <w:sz w:val="28"/>
          <w:szCs w:val="28"/>
          <w:rtl/>
        </w:rPr>
        <w:t>عدوى رؤية</w:t>
      </w:r>
    </w:p>
    <w:p w:rsidR="002F2750" w:rsidRDefault="002F2750" w:rsidP="002F2750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 w:rsidRPr="002F2750">
        <w:rPr>
          <w:rFonts w:asciiTheme="majorBidi" w:hAnsiTheme="majorBidi" w:cstheme="majorBidi"/>
          <w:sz w:val="28"/>
          <w:szCs w:val="28"/>
        </w:rPr>
        <w:t xml:space="preserve"> </w:t>
      </w:r>
      <w:hyperlink r:id="rId7" w:history="1">
        <w:proofErr w:type="gramStart"/>
        <w:r w:rsidRPr="002F275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inflammation</w:t>
        </w:r>
        <w:proofErr w:type="gramEnd"/>
      </w:hyperlink>
      <w:r w:rsidRPr="002F275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التهاب (مصطلح طبي)</w:t>
      </w:r>
    </w:p>
    <w:p w:rsidR="00FE1F11" w:rsidRPr="002F2750" w:rsidRDefault="00FE1F11" w:rsidP="002F2750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ar-IQ"/>
        </w:rPr>
        <w:t>physical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exertion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اجهاد بدني</w:t>
      </w:r>
    </w:p>
    <w:p w:rsidR="00413947" w:rsidRDefault="00FE1F11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FE1F11">
        <w:rPr>
          <w:rFonts w:ascii="Times New Roman" w:eastAsia="Times New Roman" w:hAnsi="Times New Roman" w:cs="Times New Roman"/>
          <w:sz w:val="28"/>
          <w:szCs w:val="28"/>
        </w:rPr>
        <w:t>indigestion</w:t>
      </w:r>
      <w:proofErr w:type="gramEnd"/>
      <w:r w:rsidRPr="00FE1F11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تخمة, عسر هضم </w:t>
      </w:r>
    </w:p>
    <w:p w:rsidR="00FE1F11" w:rsidRDefault="00FE1F11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FE1F11" w:rsidRDefault="00FE1F11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FE1F11" w:rsidRDefault="00FE1F11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FE1F11" w:rsidRDefault="00FE1F11" w:rsidP="00413947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FE1F11" w:rsidRDefault="00FE1F11" w:rsidP="00FE1F11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 xml:space="preserve">9 </w:t>
      </w:r>
      <w:r w:rsidRPr="00FE1F11">
        <w:rPr>
          <w:rFonts w:ascii="Times New Roman" w:eastAsia="Times New Roman" w:hAnsi="Times New Roman" w:cs="Times New Roman"/>
          <w:kern w:val="36"/>
          <w:sz w:val="28"/>
          <w:szCs w:val="28"/>
          <w:lang w:val="en"/>
        </w:rPr>
        <w:t>Cats in Ancient Egypt</w:t>
      </w:r>
    </w:p>
    <w:p w:rsidR="00FE1F11" w:rsidRPr="00FE1F11" w:rsidRDefault="00FE1F11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</w:p>
    <w:p w:rsidR="00FE1F11" w:rsidRPr="00FE1F11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متجسد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embodied </w:t>
      </w:r>
    </w:p>
    <w:p w:rsidR="00FE1F11" w:rsidRPr="00FE1F11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آلهة مصر القديمة</w:t>
      </w:r>
      <w:r w:rsidR="00FE1F11" w:rsidRPr="00FE1F11">
        <w:rPr>
          <w:rFonts w:asciiTheme="majorBidi" w:hAnsiTheme="majorBidi" w:cstheme="majorBidi"/>
          <w:sz w:val="28"/>
          <w:szCs w:val="28"/>
        </w:rPr>
        <w:fldChar w:fldCharType="begin"/>
      </w:r>
      <w:r w:rsidR="00FE1F11" w:rsidRPr="00FE1F11">
        <w:rPr>
          <w:rFonts w:asciiTheme="majorBidi" w:hAnsiTheme="majorBidi" w:cstheme="majorBidi"/>
          <w:sz w:val="28"/>
          <w:szCs w:val="28"/>
        </w:rPr>
        <w:instrText xml:space="preserve"> HYPERLINK "https://en.wikipedia.org/wiki/Ancient_Egyptian_deities" \o "Ancient Egyptian deities" </w:instrText>
      </w:r>
      <w:r w:rsidR="00FE1F11" w:rsidRPr="00FE1F11">
        <w:rPr>
          <w:rFonts w:asciiTheme="majorBidi" w:hAnsiTheme="majorBidi" w:cstheme="majorBidi"/>
          <w:sz w:val="28"/>
          <w:szCs w:val="28"/>
        </w:rPr>
        <w:fldChar w:fldCharType="separate"/>
      </w:r>
      <w:r w:rsidR="00FE1F11" w:rsidRPr="00FE1F11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Ancient Egyptian deities</w:t>
      </w:r>
      <w:r w:rsidR="00FE1F11" w:rsidRPr="00FE1F11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fldChar w:fldCharType="end"/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 </w:t>
      </w:r>
    </w:p>
    <w:p w:rsidR="00FE1F11" w:rsidRPr="00FE1F11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منقوشة, محفورة, منحوتة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sculptured </w:t>
      </w:r>
    </w:p>
    <w:p w:rsidR="00FE1F11" w:rsidRPr="00FE1F11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خصوبة</w:t>
      </w:r>
      <w:r w:rsidR="00FE1F11" w:rsidRPr="00FE1F11">
        <w:rPr>
          <w:rFonts w:asciiTheme="majorBidi" w:hAnsiTheme="majorBidi" w:cstheme="majorBidi"/>
          <w:sz w:val="28"/>
          <w:szCs w:val="28"/>
        </w:rPr>
        <w:t>fertility</w:t>
      </w:r>
    </w:p>
    <w:p w:rsidR="00FE1F11" w:rsidRPr="00FE1F11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محنط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mummified </w:t>
      </w:r>
    </w:p>
    <w:p w:rsidR="00FE1F11" w:rsidRPr="00FE1F11" w:rsidRDefault="00102CCF" w:rsidP="00102CCF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 w:rsidRPr="00102CCF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28"/>
          <w:szCs w:val="28"/>
          <w:rtl/>
        </w:rPr>
        <w:t>بنية, نكوين, شكل, قوام,</w:t>
      </w:r>
      <w:r w:rsidRPr="00102CCF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هيئة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 </w:t>
      </w:r>
    </w:p>
    <w:p w:rsidR="00FE1F11" w:rsidRPr="00FE1F11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قطط منزلية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domestic cats </w:t>
      </w:r>
    </w:p>
    <w:p w:rsidR="00FE1F11" w:rsidRPr="00FE1F11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أجناس, أنواع</w:t>
      </w:r>
      <w:r w:rsidR="00FE1F11" w:rsidRPr="00FE1F11">
        <w:rPr>
          <w:rFonts w:asciiTheme="majorBidi" w:hAnsiTheme="majorBidi" w:cstheme="majorBidi"/>
          <w:sz w:val="28"/>
          <w:szCs w:val="28"/>
        </w:rPr>
        <w:t>species</w:t>
      </w:r>
    </w:p>
    <w:p w:rsidR="00102CCF" w:rsidRDefault="00102CCF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تحليل وراثي, جيني</w:t>
      </w:r>
      <w:r w:rsidR="00FE1F11" w:rsidRPr="00FE1F11">
        <w:rPr>
          <w:rFonts w:asciiTheme="majorBidi" w:hAnsiTheme="majorBidi" w:cstheme="majorBidi"/>
          <w:sz w:val="28"/>
          <w:szCs w:val="28"/>
        </w:rPr>
        <w:t>Genetic analyses</w:t>
      </w:r>
    </w:p>
    <w:p w:rsidR="00FE1F11" w:rsidRDefault="00FE1F11" w:rsidP="00102CCF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 w:rsidRPr="00FE1F11">
        <w:rPr>
          <w:rFonts w:asciiTheme="majorBidi" w:hAnsiTheme="majorBidi" w:cstheme="majorBidi"/>
          <w:sz w:val="28"/>
          <w:szCs w:val="28"/>
        </w:rPr>
        <w:t xml:space="preserve"> </w:t>
      </w:r>
      <w:r w:rsidR="00102C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فك, الجزء السفلي من فك الحيوان</w:t>
      </w:r>
      <w:r w:rsidRPr="00FE1F11">
        <w:rPr>
          <w:rFonts w:asciiTheme="majorBidi" w:hAnsiTheme="majorBidi" w:cstheme="majorBidi"/>
          <w:sz w:val="28"/>
          <w:szCs w:val="28"/>
        </w:rPr>
        <w:t>mandible</w:t>
      </w:r>
    </w:p>
    <w:p w:rsidR="00FE1F11" w:rsidRPr="00FE1F11" w:rsidRDefault="00FE1F11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 w:rsidRPr="00FE1F11">
        <w:rPr>
          <w:rFonts w:asciiTheme="majorBidi" w:hAnsiTheme="majorBidi" w:cstheme="majorBidi"/>
        </w:rPr>
        <w:t xml:space="preserve"> </w:t>
      </w:r>
      <w:r w:rsidR="00226DF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وجود, تواجد, انتشار</w:t>
      </w:r>
      <w:r w:rsidRPr="00FE1F11">
        <w:rPr>
          <w:rFonts w:asciiTheme="majorBidi" w:hAnsiTheme="majorBidi" w:cstheme="majorBidi"/>
          <w:sz w:val="28"/>
          <w:szCs w:val="28"/>
        </w:rPr>
        <w:t xml:space="preserve">ubiquity </w:t>
      </w:r>
    </w:p>
    <w:p w:rsidR="00FE1F11" w:rsidRPr="00FE1F11" w:rsidRDefault="00226DF8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ضريح, قبر</w:t>
      </w:r>
      <w:r w:rsidR="00FE1F11" w:rsidRPr="00FE1F11">
        <w:rPr>
          <w:rFonts w:asciiTheme="majorBidi" w:hAnsiTheme="majorBidi" w:cstheme="majorBidi"/>
          <w:sz w:val="28"/>
          <w:szCs w:val="28"/>
        </w:rPr>
        <w:t>t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omb </w:t>
      </w:r>
    </w:p>
    <w:p w:rsidR="00FE1F11" w:rsidRPr="00FE1F11" w:rsidRDefault="00226DF8" w:rsidP="00226DF8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فن النحت, مجموعة تماثيل, نحات</w:t>
      </w:r>
      <w:r w:rsidR="00FE1F11" w:rsidRPr="00FE1F11">
        <w:rPr>
          <w:rFonts w:asciiTheme="majorBidi" w:hAnsiTheme="majorBidi" w:cstheme="majorBidi"/>
          <w:sz w:val="28"/>
          <w:szCs w:val="28"/>
        </w:rPr>
        <w:t>statuary</w:t>
      </w:r>
    </w:p>
    <w:p w:rsidR="00FE1F11" w:rsidRPr="00FE1F11" w:rsidRDefault="00F65424" w:rsidP="00F65424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بطليموس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Ptolemaic </w:t>
      </w:r>
    </w:p>
    <w:p w:rsidR="00FE1F11" w:rsidRPr="00FE1F11" w:rsidRDefault="00FE1F11" w:rsidP="00FE1F1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 w:rsidRPr="00FE1F11">
        <w:rPr>
          <w:rFonts w:asciiTheme="majorBidi" w:hAnsiTheme="majorBidi" w:cstheme="majorBidi"/>
          <w:sz w:val="28"/>
          <w:szCs w:val="28"/>
        </w:rPr>
        <w:t xml:space="preserve">  </w:t>
      </w:r>
      <w:r w:rsidR="00F65424">
        <w:rPr>
          <w:rFonts w:asciiTheme="majorBidi" w:hAnsiTheme="majorBidi" w:cstheme="majorBidi" w:hint="cs"/>
          <w:sz w:val="28"/>
          <w:szCs w:val="28"/>
          <w:rtl/>
          <w:lang w:bidi="ar-IQ"/>
        </w:rPr>
        <w:t>شعيرة, طقس, مراسيم</w:t>
      </w:r>
      <w:r w:rsidRPr="00FE1F11">
        <w:rPr>
          <w:rFonts w:asciiTheme="majorBidi" w:hAnsiTheme="majorBidi" w:cstheme="majorBidi"/>
          <w:sz w:val="28"/>
          <w:szCs w:val="28"/>
        </w:rPr>
        <w:t xml:space="preserve"> ritual </w:t>
      </w:r>
    </w:p>
    <w:p w:rsidR="00FE1F11" w:rsidRPr="00FE1F11" w:rsidRDefault="00F65424" w:rsidP="00F65424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متحف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museum </w:t>
      </w:r>
    </w:p>
    <w:p w:rsidR="00FE1F11" w:rsidRDefault="00F65424" w:rsidP="00F65424">
      <w:pPr>
        <w:pStyle w:val="NoSpacing"/>
        <w:bidi w:val="0"/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نذر, نذيرة 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votive </w:t>
      </w:r>
    </w:p>
    <w:p w:rsidR="00FE1F11" w:rsidRDefault="00FE1F11" w:rsidP="00FE1F11">
      <w:pPr>
        <w:pStyle w:val="NoSpacing"/>
        <w:bidi w:val="0"/>
        <w:jc w:val="right"/>
        <w:rPr>
          <w:rFonts w:asciiTheme="majorBidi" w:hAnsiTheme="majorBidi" w:cstheme="majorBidi"/>
          <w:sz w:val="40"/>
          <w:szCs w:val="40"/>
        </w:rPr>
      </w:pPr>
    </w:p>
    <w:p w:rsidR="00D0198A" w:rsidRDefault="00D0198A" w:rsidP="00FE1F11">
      <w:pPr>
        <w:pStyle w:val="NoSpacing"/>
        <w:bidi w:val="0"/>
        <w:rPr>
          <w:rFonts w:asciiTheme="majorBidi" w:hAnsiTheme="majorBidi" w:cstheme="majorBidi"/>
          <w:sz w:val="28"/>
          <w:szCs w:val="28"/>
        </w:rPr>
      </w:pPr>
    </w:p>
    <w:p w:rsidR="00FE1F11" w:rsidRDefault="00FE1F11" w:rsidP="00D0198A">
      <w:pPr>
        <w:pStyle w:val="NoSpacing"/>
        <w:bidi w:val="0"/>
        <w:rPr>
          <w:rFonts w:asciiTheme="majorBidi" w:hAnsiTheme="majorBidi" w:cstheme="majorBidi"/>
          <w:sz w:val="28"/>
          <w:szCs w:val="28"/>
        </w:rPr>
      </w:pPr>
      <w:r w:rsidRPr="00FE1F11">
        <w:rPr>
          <w:rFonts w:asciiTheme="majorBidi" w:hAnsiTheme="majorBidi" w:cstheme="majorBidi"/>
          <w:sz w:val="28"/>
          <w:szCs w:val="28"/>
        </w:rPr>
        <w:t xml:space="preserve">10 </w:t>
      </w:r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>Climate change in Iraq</w:t>
      </w:r>
    </w:p>
    <w:p w:rsidR="00FE1F11" w:rsidRPr="00FE1F11" w:rsidRDefault="00FE1F11" w:rsidP="00FE1F11">
      <w:pPr>
        <w:pStyle w:val="NoSpacing"/>
        <w:bidi w:val="0"/>
        <w:jc w:val="right"/>
      </w:pPr>
    </w:p>
    <w:p w:rsidR="00FE1F11" w:rsidRPr="00FE1F11" w:rsidRDefault="003F5158" w:rsidP="00FE1F11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التغير المناخي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climate change </w:t>
      </w:r>
    </w:p>
    <w:p w:rsidR="00FE1F11" w:rsidRPr="00FE1F11" w:rsidRDefault="003F5158" w:rsidP="00FE1F11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موجات الحرارة الممتدة </w:t>
      </w:r>
      <w:r w:rsidR="00FE1F11" w:rsidRPr="00FE1F11">
        <w:rPr>
          <w:rFonts w:asciiTheme="majorBidi" w:hAnsiTheme="majorBidi" w:cstheme="majorBidi"/>
          <w:sz w:val="28"/>
          <w:szCs w:val="28"/>
        </w:rPr>
        <w:t>prolonged heat waves</w:t>
      </w:r>
    </w:p>
    <w:p w:rsidR="003F5158" w:rsidRDefault="003F5158" w:rsidP="00FE1F11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منحرف, فاسد</w:t>
      </w:r>
      <w:r w:rsidR="00FE1F11" w:rsidRPr="00FE1F11">
        <w:rPr>
          <w:rFonts w:asciiTheme="majorBidi" w:hAnsiTheme="majorBidi" w:cstheme="majorBidi"/>
          <w:sz w:val="28"/>
          <w:szCs w:val="28"/>
        </w:rPr>
        <w:t xml:space="preserve"> erratic </w:t>
      </w:r>
    </w:p>
    <w:p w:rsidR="00FE1F11" w:rsidRPr="00FE1F11" w:rsidRDefault="003F5158" w:rsidP="003F5158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3F5158">
        <w:rPr>
          <w:rFonts w:hint="cs"/>
          <w:sz w:val="28"/>
          <w:szCs w:val="28"/>
          <w:rtl/>
        </w:rPr>
        <w:t>اسراع, ترسيب, تعجيل</w:t>
      </w:r>
      <w:r w:rsidRPr="003F5158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FE1F11" w:rsidRPr="00FE1F11">
        <w:rPr>
          <w:rFonts w:asciiTheme="majorBidi" w:hAnsiTheme="majorBidi" w:cstheme="majorBidi"/>
          <w:sz w:val="28"/>
          <w:szCs w:val="28"/>
        </w:rPr>
        <w:t>precipitation</w:t>
      </w:r>
    </w:p>
    <w:p w:rsidR="00FE1F11" w:rsidRPr="00FE1F11" w:rsidRDefault="003F5158" w:rsidP="003F5158">
      <w:pPr>
        <w:pStyle w:val="NoSpacing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تكثف, حرارة, حدة </w:t>
      </w:r>
      <w:r w:rsidR="00FE1F11" w:rsidRPr="00FE1F11">
        <w:rPr>
          <w:rFonts w:asciiTheme="majorBidi" w:hAnsiTheme="majorBidi" w:cstheme="majorBidi"/>
          <w:sz w:val="28"/>
          <w:szCs w:val="28"/>
        </w:rPr>
        <w:t>intensity</w:t>
      </w:r>
    </w:p>
    <w:p w:rsidR="00FE1F11" w:rsidRDefault="00FE1F11" w:rsidP="00FE1F11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E1F11">
        <w:rPr>
          <w:rFonts w:asciiTheme="majorBidi" w:hAnsiTheme="majorBidi" w:cstheme="majorBidi"/>
          <w:sz w:val="28"/>
          <w:szCs w:val="28"/>
        </w:rPr>
        <w:t>electricity</w:t>
      </w:r>
      <w:proofErr w:type="gramEnd"/>
      <w:r w:rsidRPr="00FE1F11">
        <w:rPr>
          <w:rFonts w:asciiTheme="majorBidi" w:hAnsiTheme="majorBidi" w:cstheme="majorBidi"/>
          <w:sz w:val="28"/>
          <w:szCs w:val="28"/>
        </w:rPr>
        <w:t xml:space="preserve"> supplies </w:t>
      </w:r>
      <w:r w:rsidR="003F5158">
        <w:rPr>
          <w:rFonts w:asciiTheme="majorBidi" w:hAnsiTheme="majorBidi" w:cstheme="majorBidi" w:hint="cs"/>
          <w:sz w:val="28"/>
          <w:szCs w:val="28"/>
          <w:rtl/>
        </w:rPr>
        <w:t xml:space="preserve"> امدادات كهربائية</w:t>
      </w:r>
    </w:p>
    <w:p w:rsidR="00FE1F11" w:rsidRPr="00FE1F11" w:rsidRDefault="00FE1F11" w:rsidP="00AD1AD6">
      <w:pPr>
        <w:spacing w:after="0" w:line="240" w:lineRule="auto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Drought </w:t>
      </w:r>
      <w:r w:rsidR="00AD1AD6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جفاف</w:t>
      </w:r>
      <w:proofErr w:type="gramEnd"/>
    </w:p>
    <w:p w:rsidR="00AD1AD6" w:rsidRDefault="00FE1F11" w:rsidP="00D43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</w:t>
      </w:r>
      <w:r w:rsidR="00AD1AD6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اجتياح</w:t>
      </w:r>
      <w:proofErr w:type="spellStart"/>
      <w:r w:rsidR="00D436BB">
        <w:rPr>
          <w:rFonts w:ascii="Times New Roman" w:eastAsia="Calibri" w:hAnsi="Times New Roman" w:cs="Times New Roman"/>
          <w:sz w:val="28"/>
          <w:szCs w:val="28"/>
          <w:lang w:bidi="ar-IQ"/>
        </w:rPr>
        <w:t>looding</w:t>
      </w:r>
      <w:proofErr w:type="spellEnd"/>
      <w:r w:rsidR="00D436B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AD1AD6" w:rsidRDefault="00D436BB" w:rsidP="00D436BB">
      <w:pPr>
        <w:spacing w:after="0" w:line="240" w:lineRule="auto"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soil </w:t>
      </w:r>
      <w:r w:rsidR="00AD1AD6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تربة</w:t>
      </w:r>
      <w:proofErr w:type="gramEnd"/>
    </w:p>
    <w:p w:rsidR="00D436BB" w:rsidRDefault="00FE1F11" w:rsidP="00D43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</w:t>
      </w:r>
      <w:r w:rsidR="00AD1AD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AD1AD6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حاد</w:t>
      </w:r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acute </w:t>
      </w:r>
    </w:p>
    <w:p w:rsidR="00AD1AD6" w:rsidRDefault="00FE1F11" w:rsidP="00AD1AD6">
      <w:pPr>
        <w:spacing w:after="0" w:line="240" w:lineRule="auto"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proofErr w:type="gramStart"/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>cultivation</w:t>
      </w:r>
      <w:proofErr w:type="gramEnd"/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crops </w:t>
      </w:r>
      <w:r w:rsidR="00AD1AD6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محاصيل زراعية</w:t>
      </w:r>
    </w:p>
    <w:p w:rsidR="00D436BB" w:rsidRDefault="00AD1AD6" w:rsidP="00AD1AD6">
      <w:pPr>
        <w:spacing w:after="0" w:line="240" w:lineRule="auto"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>irrigated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مروية</w:t>
      </w:r>
      <w:proofErr w:type="gramEnd"/>
    </w:p>
    <w:p w:rsidR="00D436BB" w:rsidRDefault="00AD1AD6" w:rsidP="00D43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حبوب </w:t>
      </w:r>
      <w:r w:rsidR="00FE1F11"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>cereals</w:t>
      </w:r>
    </w:p>
    <w:p w:rsidR="00FE1F11" w:rsidRDefault="00AD1AD6" w:rsidP="00D43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ملوحة </w:t>
      </w:r>
      <w:r w:rsidR="00D436BB"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>S</w:t>
      </w:r>
      <w:r w:rsidR="00FE1F11"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>alinity</w:t>
      </w:r>
    </w:p>
    <w:p w:rsidR="00D0198A" w:rsidRDefault="00D0198A" w:rsidP="00D43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D0198A" w:rsidRDefault="00D0198A" w:rsidP="00D43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D0198A" w:rsidRDefault="00D0198A" w:rsidP="00D43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D0198A" w:rsidRDefault="00D0198A" w:rsidP="00D43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D436BB" w:rsidRDefault="00D436BB" w:rsidP="00D43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D436BB" w:rsidRDefault="00D436BB" w:rsidP="00D436BB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bidi="ar-IQ"/>
        </w:rPr>
      </w:pPr>
      <w:r w:rsidRPr="00D436BB">
        <w:rPr>
          <w:rFonts w:ascii="Times New Roman" w:eastAsia="Calibri" w:hAnsi="Times New Roman" w:cs="Times New Roman"/>
          <w:sz w:val="28"/>
          <w:szCs w:val="28"/>
          <w:lang w:bidi="ar-IQ"/>
        </w:rPr>
        <w:lastRenderedPageBreak/>
        <w:t>11</w:t>
      </w:r>
      <w:r w:rsidRPr="00D436BB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</w:t>
      </w:r>
      <w:r w:rsidRPr="00D436BB">
        <w:rPr>
          <w:rFonts w:asciiTheme="majorBidi" w:eastAsia="Times New Roman" w:hAnsiTheme="majorBidi" w:cstheme="majorBidi"/>
          <w:kern w:val="36"/>
          <w:sz w:val="28"/>
          <w:szCs w:val="28"/>
        </w:rPr>
        <w:t>Inanna</w:t>
      </w:r>
    </w:p>
    <w:p w:rsidR="00D436BB" w:rsidRPr="00AD1AD6" w:rsidRDefault="00AD1AD6" w:rsidP="00AD1AD6">
      <w:pPr>
        <w:pStyle w:val="NoSpacing"/>
        <w:bidi w:val="0"/>
        <w:jc w:val="right"/>
        <w:rPr>
          <w:rFonts w:asciiTheme="majorBidi" w:eastAsia="Times New Roman" w:hAnsiTheme="majorBidi" w:cstheme="majorBidi" w:hint="cs"/>
          <w:sz w:val="28"/>
          <w:szCs w:val="28"/>
          <w:rtl/>
        </w:rPr>
      </w:pPr>
      <w:r w:rsidRPr="00A052C1">
        <w:rPr>
          <w:rFonts w:asciiTheme="majorBidi" w:eastAsia="Times New Roman" w:hAnsiTheme="majorBidi" w:cstheme="majorBidi"/>
          <w:sz w:val="28"/>
          <w:szCs w:val="28"/>
        </w:rPr>
        <w:t>Ishtar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kern w:val="36"/>
          <w:sz w:val="28"/>
          <w:szCs w:val="28"/>
          <w:lang w:bidi="ar-IQ"/>
        </w:rPr>
        <w:t>Innana</w:t>
      </w:r>
      <w:proofErr w:type="spellEnd"/>
      <w:r>
        <w:rPr>
          <w:rFonts w:asciiTheme="majorBidi" w:eastAsia="Times New Roman" w:hAnsiTheme="majorBidi" w:cstheme="majorBidi"/>
          <w:kern w:val="36"/>
          <w:sz w:val="28"/>
          <w:szCs w:val="28"/>
          <w:lang w:bidi="ar-IQ"/>
        </w:rPr>
        <w:t xml:space="preserve"> </w:t>
      </w:r>
      <w:r>
        <w:rPr>
          <w:rFonts w:asciiTheme="majorBidi" w:eastAsia="Times New Roman" w:hAnsiTheme="majorBidi" w:cstheme="majorBidi" w:hint="cs"/>
          <w:kern w:val="36"/>
          <w:sz w:val="28"/>
          <w:szCs w:val="28"/>
          <w:rtl/>
          <w:lang w:bidi="ar-IQ"/>
        </w:rPr>
        <w:t>عشتار</w:t>
      </w:r>
    </w:p>
    <w:p w:rsidR="00A052C1" w:rsidRPr="00A052C1" w:rsidRDefault="00AD1AD6" w:rsidP="00A052C1">
      <w:pPr>
        <w:pStyle w:val="NoSpacing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خصوبة</w:t>
      </w:r>
      <w:r w:rsidR="00A052C1" w:rsidRPr="00A052C1">
        <w:rPr>
          <w:rFonts w:asciiTheme="majorBidi" w:hAnsiTheme="majorBidi" w:cstheme="majorBidi"/>
          <w:sz w:val="28"/>
          <w:szCs w:val="28"/>
        </w:rPr>
        <w:t>Fertility</w:t>
      </w:r>
    </w:p>
    <w:p w:rsidR="00A052C1" w:rsidRPr="00A052C1" w:rsidRDefault="00AD1AD6" w:rsidP="00A052C1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052C1" w:rsidRPr="00A052C1">
        <w:rPr>
          <w:rFonts w:asciiTheme="majorBidi" w:hAnsiTheme="majorBidi" w:cstheme="majorBidi"/>
          <w:sz w:val="28"/>
          <w:szCs w:val="28"/>
        </w:rPr>
        <w:t>procreation</w:t>
      </w:r>
      <w:r w:rsidR="00A052C1" w:rsidRPr="00A052C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تكاثر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, انجاب, تناسل</w:t>
      </w:r>
    </w:p>
    <w:p w:rsidR="00A052C1" w:rsidRPr="00A052C1" w:rsidRDefault="00A052C1" w:rsidP="00A052C1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A052C1">
        <w:rPr>
          <w:rFonts w:asciiTheme="majorBidi" w:hAnsiTheme="majorBidi" w:cstheme="majorBidi"/>
          <w:sz w:val="28"/>
          <w:szCs w:val="28"/>
        </w:rPr>
        <w:t xml:space="preserve">Burney </w:t>
      </w:r>
      <w:proofErr w:type="gramStart"/>
      <w:r w:rsidRPr="00A052C1">
        <w:rPr>
          <w:rFonts w:asciiTheme="majorBidi" w:hAnsiTheme="majorBidi" w:cstheme="majorBidi"/>
          <w:sz w:val="28"/>
          <w:szCs w:val="28"/>
        </w:rPr>
        <w:t xml:space="preserve">Relief </w:t>
      </w:r>
      <w:r w:rsidR="00AD1AD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ملكة</w:t>
      </w:r>
      <w:proofErr w:type="gramEnd"/>
      <w:r w:rsidR="00AD1AD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الليل</w:t>
      </w:r>
    </w:p>
    <w:p w:rsidR="00A052C1" w:rsidRPr="00A052C1" w:rsidRDefault="00A052C1" w:rsidP="00A052C1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A052C1">
        <w:rPr>
          <w:rFonts w:asciiTheme="majorBidi" w:hAnsiTheme="majorBidi" w:cstheme="majorBidi"/>
          <w:sz w:val="28"/>
          <w:szCs w:val="28"/>
        </w:rPr>
        <w:t>T</w:t>
      </w:r>
      <w:r w:rsidRPr="00A052C1">
        <w:rPr>
          <w:rFonts w:asciiTheme="majorBidi" w:hAnsiTheme="majorBidi" w:cstheme="majorBidi"/>
          <w:sz w:val="28"/>
          <w:szCs w:val="28"/>
        </w:rPr>
        <w:t>erracotta</w:t>
      </w:r>
      <w:r w:rsidR="00AD1AD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تراكوتا, أو الطين النضيج, اقدم التماثيل الافريقية </w:t>
      </w:r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اسطورة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Myth</w:t>
      </w:r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احد اهم آلهة الاساطير السومرية القديمة</w:t>
      </w:r>
      <w:proofErr w:type="spellStart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Enki</w:t>
      </w:r>
      <w:proofErr w:type="spellEnd"/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الهة اسكندنافية ارتبط اسمها بإله الضوء </w:t>
      </w:r>
      <w:proofErr w:type="spellStart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Nanna</w:t>
      </w:r>
      <w:proofErr w:type="spellEnd"/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شماش, أو شمش, إلأه الشمس عند البابليين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Shamash</w:t>
      </w:r>
    </w:p>
    <w:p w:rsidR="00A052C1" w:rsidRPr="00A052C1" w:rsidRDefault="00AD1AD6" w:rsidP="00AD1AD6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الامبراطورية الاكدية 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Akkad</w:t>
      </w:r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كاهنة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P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riestess</w:t>
      </w:r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انخيدوانا, اميرة اكدية</w:t>
      </w:r>
      <w:r w:rsidR="00A052C1" w:rsidRPr="00A052C1">
        <w:rPr>
          <w:rFonts w:asciiTheme="majorBidi" w:hAnsiTheme="majorBidi" w:cstheme="majorBidi"/>
          <w:sz w:val="28"/>
          <w:szCs w:val="28"/>
        </w:rPr>
        <w:fldChar w:fldCharType="begin"/>
      </w:r>
      <w:r w:rsidR="00A052C1" w:rsidRPr="00A052C1">
        <w:rPr>
          <w:rFonts w:asciiTheme="majorBidi" w:hAnsiTheme="majorBidi" w:cstheme="majorBidi"/>
          <w:sz w:val="28"/>
          <w:szCs w:val="28"/>
        </w:rPr>
        <w:instrText xml:space="preserve"> HYPERLINK "https://www.ancient.eu/Enheduanna/" </w:instrText>
      </w:r>
      <w:r w:rsidR="00A052C1" w:rsidRPr="00A052C1">
        <w:rPr>
          <w:rFonts w:asciiTheme="majorBidi" w:hAnsiTheme="majorBidi" w:cstheme="majorBidi"/>
          <w:sz w:val="28"/>
          <w:szCs w:val="28"/>
        </w:rPr>
        <w:fldChar w:fldCharType="separate"/>
      </w:r>
      <w:proofErr w:type="spellStart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Enheduanna</w:t>
      </w:r>
      <w:proofErr w:type="spellEnd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fldChar w:fldCharType="end"/>
      </w:r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السومريوون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 xml:space="preserve">Sumerian </w:t>
      </w:r>
    </w:p>
    <w:p w:rsidR="00A052C1" w:rsidRPr="00A052C1" w:rsidRDefault="00AD1AD6" w:rsidP="00506949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الهة </w:t>
      </w:r>
      <w:r w:rsidR="00506949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نباتية, الهة الخضرة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vegetative deity</w:t>
      </w:r>
    </w:p>
    <w:p w:rsidR="00A052C1" w:rsidRPr="00A052C1" w:rsidRDefault="00AD1AD6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ميسوبوتاميا, بلاد وادي الرافدين</w:t>
      </w:r>
      <w:r w:rsidR="00A052C1" w:rsidRPr="00A052C1">
        <w:rPr>
          <w:rFonts w:asciiTheme="majorBidi" w:hAnsiTheme="majorBidi" w:cstheme="majorBidi"/>
          <w:sz w:val="28"/>
          <w:szCs w:val="28"/>
        </w:rPr>
        <w:fldChar w:fldCharType="begin"/>
      </w:r>
      <w:r w:rsidR="00A052C1" w:rsidRPr="00A052C1">
        <w:rPr>
          <w:rFonts w:asciiTheme="majorBidi" w:hAnsiTheme="majorBidi" w:cstheme="majorBidi"/>
          <w:sz w:val="28"/>
          <w:szCs w:val="28"/>
        </w:rPr>
        <w:instrText xml:space="preserve"> HYPERLINK "https://www.ancient.eu/Mesopotamia/" </w:instrText>
      </w:r>
      <w:r w:rsidR="00A052C1" w:rsidRPr="00A052C1">
        <w:rPr>
          <w:rFonts w:asciiTheme="majorBidi" w:hAnsiTheme="majorBidi" w:cstheme="majorBidi"/>
          <w:sz w:val="28"/>
          <w:szCs w:val="28"/>
        </w:rPr>
        <w:fldChar w:fldCharType="separate"/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Mesopotamia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fldChar w:fldCharType="end"/>
      </w:r>
    </w:p>
    <w:p w:rsidR="00A052C1" w:rsidRPr="00A052C1" w:rsidRDefault="00506949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اوروك, وركاء, مدينة سومرية</w:t>
      </w:r>
      <w:proofErr w:type="spellStart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Uruk</w:t>
      </w:r>
      <w:proofErr w:type="spellEnd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052C1" w:rsidRPr="00A052C1" w:rsidRDefault="00506949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اله السماء في حضارة وادي الرافدين</w:t>
      </w:r>
      <w:proofErr w:type="spellStart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Anu</w:t>
      </w:r>
      <w:proofErr w:type="spellEnd"/>
    </w:p>
    <w:p w:rsidR="00A052C1" w:rsidRPr="00A052C1" w:rsidRDefault="00BC65A0" w:rsidP="00A052C1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إنليل, اله الرياح و الارض و العواصف</w:t>
      </w:r>
      <w:proofErr w:type="spellStart"/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Enil</w:t>
      </w:r>
      <w:proofErr w:type="spellEnd"/>
    </w:p>
    <w:p w:rsidR="00A052C1" w:rsidRPr="00A052C1" w:rsidRDefault="00BC65A0" w:rsidP="00BC65A0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BC65A0">
        <w:rPr>
          <w:rFonts w:asciiTheme="majorBidi" w:hAnsiTheme="majorBidi" w:cstheme="majorBidi"/>
          <w:sz w:val="28"/>
          <w:szCs w:val="28"/>
          <w:rtl/>
          <w:lang w:bidi="ar-IQ"/>
        </w:rPr>
        <w:t>ذ</w:t>
      </w:r>
      <w:r w:rsidRPr="00BC65A0"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علاقة بسلالة حاكمة, سلالي</w:t>
      </w:r>
      <w:r w:rsidRPr="00BC65A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Dynastic</w:t>
      </w:r>
    </w:p>
    <w:p w:rsidR="00BC65A0" w:rsidRPr="00BC65A0" w:rsidRDefault="00BC65A0" w:rsidP="00BC65A0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توفيقية: دين أو فلسفة, محاولة الجمع بين المعتقدات المتعارضة في الدين</w:t>
      </w:r>
      <w:r w:rsidR="00A052C1" w:rsidRPr="00A052C1">
        <w:rPr>
          <w:rFonts w:asciiTheme="majorBidi" w:hAnsiTheme="majorBidi" w:cstheme="majorBidi"/>
          <w:sz w:val="28"/>
          <w:szCs w:val="28"/>
        </w:rPr>
        <w:t>S</w:t>
      </w:r>
      <w:r w:rsidR="00A052C1" w:rsidRPr="00A052C1">
        <w:rPr>
          <w:rFonts w:asciiTheme="majorBidi" w:hAnsiTheme="majorBidi" w:cstheme="majorBidi"/>
          <w:sz w:val="28"/>
          <w:szCs w:val="28"/>
        </w:rPr>
        <w:t>yncretism</w:t>
      </w:r>
    </w:p>
    <w:p w:rsidR="0097490A" w:rsidRDefault="0097490A" w:rsidP="0097490A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السامية</w:t>
      </w:r>
      <w:r w:rsidR="00A052C1" w:rsidRPr="00A052C1">
        <w:rPr>
          <w:rFonts w:asciiTheme="majorBidi" w:eastAsia="Times New Roman" w:hAnsiTheme="majorBidi" w:cstheme="majorBidi"/>
          <w:sz w:val="28"/>
          <w:szCs w:val="28"/>
        </w:rPr>
        <w:t>Semitic</w:t>
      </w:r>
    </w:p>
    <w:p w:rsidR="0097490A" w:rsidRDefault="0097490A" w:rsidP="0097490A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</w:p>
    <w:p w:rsidR="00A052C1" w:rsidRDefault="00A052C1" w:rsidP="0097490A">
      <w:pPr>
        <w:pStyle w:val="NoSpacing"/>
        <w:bidi w:val="0"/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A052C1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052C1" w:rsidRDefault="00A052C1" w:rsidP="00A052C1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12 Machine Translation</w:t>
      </w:r>
    </w:p>
    <w:p w:rsidR="00A052C1" w:rsidRDefault="00A052C1" w:rsidP="00A052C1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</w:p>
    <w:p w:rsidR="00A052C1" w:rsidRPr="00A052C1" w:rsidRDefault="00A052C1" w:rsidP="00A052C1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proofErr w:type="gramStart"/>
      <w:r w:rsidRPr="00A052C1">
        <w:rPr>
          <w:rFonts w:asciiTheme="majorBidi" w:hAnsiTheme="majorBidi" w:cstheme="majorBidi"/>
          <w:sz w:val="28"/>
          <w:szCs w:val="28"/>
        </w:rPr>
        <w:t>automated</w:t>
      </w:r>
      <w:proofErr w:type="gramEnd"/>
      <w:r w:rsidRPr="00A052C1">
        <w:rPr>
          <w:rFonts w:asciiTheme="majorBidi" w:hAnsiTheme="majorBidi" w:cstheme="majorBidi"/>
          <w:sz w:val="28"/>
          <w:szCs w:val="28"/>
        </w:rPr>
        <w:t xml:space="preserve"> translation</w:t>
      </w:r>
      <w:r w:rsidRPr="00A052C1">
        <w:rPr>
          <w:rFonts w:asciiTheme="majorBidi" w:hAnsiTheme="majorBidi" w:cstheme="majorBidi"/>
          <w:sz w:val="28"/>
          <w:szCs w:val="28"/>
        </w:rPr>
        <w:t xml:space="preserve"> </w:t>
      </w:r>
      <w:r w:rsidR="0097490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749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ترجمة آلية</w:t>
      </w:r>
    </w:p>
    <w:p w:rsidR="00A052C1" w:rsidRDefault="00A052C1" w:rsidP="00A052C1">
      <w:pPr>
        <w:pStyle w:val="NoSpacing"/>
        <w:rPr>
          <w:rFonts w:asciiTheme="majorBidi" w:hAnsiTheme="majorBidi" w:cstheme="majorBidi"/>
          <w:sz w:val="28"/>
          <w:szCs w:val="28"/>
        </w:rPr>
      </w:pPr>
      <w:proofErr w:type="gramStart"/>
      <w:r w:rsidRPr="00A052C1">
        <w:rPr>
          <w:rFonts w:asciiTheme="majorBidi" w:hAnsiTheme="majorBidi" w:cstheme="majorBidi"/>
          <w:sz w:val="28"/>
          <w:szCs w:val="28"/>
        </w:rPr>
        <w:t>natural</w:t>
      </w:r>
      <w:proofErr w:type="gramEnd"/>
      <w:r w:rsidRPr="00A052C1">
        <w:rPr>
          <w:rFonts w:asciiTheme="majorBidi" w:hAnsiTheme="majorBidi" w:cstheme="majorBidi"/>
          <w:sz w:val="28"/>
          <w:szCs w:val="28"/>
        </w:rPr>
        <w:t xml:space="preserve"> language</w:t>
      </w:r>
      <w:r w:rsidR="0097490A">
        <w:rPr>
          <w:rFonts w:asciiTheme="majorBidi" w:hAnsiTheme="majorBidi" w:cstheme="majorBidi" w:hint="cs"/>
          <w:sz w:val="28"/>
          <w:szCs w:val="28"/>
          <w:rtl/>
        </w:rPr>
        <w:t xml:space="preserve"> لغة طبيعية</w:t>
      </w:r>
    </w:p>
    <w:p w:rsidR="0097490A" w:rsidRPr="00A052C1" w:rsidRDefault="00A052C1" w:rsidP="0097490A">
      <w:pPr>
        <w:pStyle w:val="NoSpacing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source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language</w:t>
      </w:r>
      <w:r w:rsidRPr="00A052C1">
        <w:rPr>
          <w:rFonts w:asciiTheme="majorBidi" w:hAnsiTheme="majorBidi" w:cstheme="majorBidi"/>
          <w:sz w:val="28"/>
          <w:szCs w:val="28"/>
        </w:rPr>
        <w:t xml:space="preserve"> </w:t>
      </w:r>
      <w:r w:rsidR="0097490A">
        <w:rPr>
          <w:rFonts w:asciiTheme="majorBidi" w:hAnsiTheme="majorBidi" w:cstheme="majorBidi" w:hint="cs"/>
          <w:sz w:val="28"/>
          <w:szCs w:val="28"/>
          <w:rtl/>
        </w:rPr>
        <w:t xml:space="preserve"> لغة المصدر, النص الاصلي</w:t>
      </w:r>
    </w:p>
    <w:p w:rsidR="00A052C1" w:rsidRPr="00A052C1" w:rsidRDefault="00A052C1" w:rsidP="00A052C1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A052C1">
        <w:rPr>
          <w:rFonts w:asciiTheme="majorBidi" w:hAnsiTheme="majorBidi" w:cstheme="majorBidi"/>
          <w:sz w:val="28"/>
          <w:szCs w:val="28"/>
        </w:rPr>
        <w:t xml:space="preserve">   </w:t>
      </w:r>
      <w:r w:rsidR="009749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A052C1">
        <w:rPr>
          <w:rFonts w:asciiTheme="majorBidi" w:hAnsiTheme="majorBidi" w:cstheme="majorBidi"/>
          <w:sz w:val="28"/>
          <w:szCs w:val="28"/>
        </w:rPr>
        <w:t>substitution</w:t>
      </w:r>
      <w:r w:rsidR="0097490A">
        <w:rPr>
          <w:rFonts w:asciiTheme="majorBidi" w:hAnsiTheme="majorBidi" w:cstheme="majorBidi" w:hint="cs"/>
          <w:sz w:val="28"/>
          <w:szCs w:val="28"/>
          <w:rtl/>
        </w:rPr>
        <w:t xml:space="preserve"> تبديل, استبدال, تغيير</w:t>
      </w:r>
      <w:bookmarkStart w:id="0" w:name="_GoBack"/>
      <w:bookmarkEnd w:id="0"/>
    </w:p>
    <w:p w:rsidR="00A052C1" w:rsidRDefault="00A052C1" w:rsidP="0097490A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A052C1">
        <w:rPr>
          <w:rFonts w:asciiTheme="majorBidi" w:hAnsiTheme="majorBidi" w:cstheme="majorBidi"/>
          <w:sz w:val="28"/>
          <w:szCs w:val="28"/>
        </w:rPr>
        <w:t xml:space="preserve">  </w:t>
      </w:r>
      <w:r w:rsidR="0097490A">
        <w:rPr>
          <w:rFonts w:asciiTheme="majorBidi" w:hAnsiTheme="majorBidi" w:cstheme="majorBidi" w:hint="cs"/>
          <w:sz w:val="28"/>
          <w:szCs w:val="28"/>
          <w:rtl/>
          <w:lang w:bidi="ar-IQ"/>
        </w:rPr>
        <w:t>قابلة للنشر</w:t>
      </w:r>
      <w:r w:rsidRPr="00A052C1">
        <w:rPr>
          <w:rFonts w:asciiTheme="majorBidi" w:hAnsiTheme="majorBidi" w:cstheme="majorBidi"/>
          <w:sz w:val="28"/>
          <w:szCs w:val="28"/>
        </w:rPr>
        <w:t xml:space="preserve"> publishab</w:t>
      </w:r>
      <w:r w:rsidRPr="00A052C1">
        <w:rPr>
          <w:rFonts w:asciiTheme="majorBidi" w:hAnsiTheme="majorBidi" w:cstheme="majorBidi"/>
          <w:sz w:val="28"/>
          <w:szCs w:val="28"/>
        </w:rPr>
        <w:t xml:space="preserve">le </w:t>
      </w:r>
    </w:p>
    <w:p w:rsidR="00B16896" w:rsidRDefault="00B16896" w:rsidP="00A052C1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A052C1" w:rsidRDefault="00A052C1" w:rsidP="00A052C1">
      <w:pPr>
        <w:pStyle w:val="NoSpacing"/>
        <w:rPr>
          <w:rFonts w:asciiTheme="majorBidi" w:hAnsiTheme="majorBidi" w:cstheme="majorBidi"/>
          <w:sz w:val="28"/>
          <w:szCs w:val="28"/>
        </w:rPr>
      </w:pPr>
    </w:p>
    <w:p w:rsidR="00FE1F11" w:rsidRPr="00FE1F11" w:rsidRDefault="00FE1F11" w:rsidP="00FE1F11">
      <w:pPr>
        <w:spacing w:after="0" w:line="240" w:lineRule="auto"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FE1F11" w:rsidRPr="00FE1F11" w:rsidRDefault="00FE1F11" w:rsidP="00FE1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E1F11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                                            </w:t>
      </w:r>
    </w:p>
    <w:p w:rsidR="00FE1F11" w:rsidRPr="00CA338A" w:rsidRDefault="00FE1F11" w:rsidP="00FE1F1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FE1F11" w:rsidRPr="00FE1F11" w:rsidRDefault="00FE1F11" w:rsidP="00FE1F11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B34748" w:rsidRDefault="00B34748">
      <w:pPr>
        <w:rPr>
          <w:rFonts w:hint="cs"/>
          <w:lang w:bidi="ar-IQ"/>
        </w:rPr>
      </w:pPr>
    </w:p>
    <w:sectPr w:rsidR="00B34748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FB"/>
    <w:rsid w:val="00102CCF"/>
    <w:rsid w:val="00226DF8"/>
    <w:rsid w:val="002D2123"/>
    <w:rsid w:val="002F2750"/>
    <w:rsid w:val="003A68FB"/>
    <w:rsid w:val="003F5158"/>
    <w:rsid w:val="00413947"/>
    <w:rsid w:val="00506949"/>
    <w:rsid w:val="00762B31"/>
    <w:rsid w:val="008C6715"/>
    <w:rsid w:val="009717C0"/>
    <w:rsid w:val="0097490A"/>
    <w:rsid w:val="00976298"/>
    <w:rsid w:val="00A052C1"/>
    <w:rsid w:val="00AD1AD6"/>
    <w:rsid w:val="00B16896"/>
    <w:rsid w:val="00B34748"/>
    <w:rsid w:val="00BC65A0"/>
    <w:rsid w:val="00C83032"/>
    <w:rsid w:val="00D0198A"/>
    <w:rsid w:val="00D436BB"/>
    <w:rsid w:val="00E6538F"/>
    <w:rsid w:val="00F65424"/>
    <w:rsid w:val="00FB184F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7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F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1F11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7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F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1F1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rt.org/en/health-topics/consumer-healthcare/what-is-cardiovascular-disease/inflammation-and-heart-disea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eart.org/en/health-topics/heart-attack/about-heart-attacks/silent-ischemia-and-ischemic-heart-disease" TargetMode="External"/><Relationship Id="rId5" Type="http://schemas.openxmlformats.org/officeDocument/2006/relationships/hyperlink" Target="https://www.heart.org/en/health-topics/consumer-healthcare/what-is-cardiovascular-disease/coronary-artery-disea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15</cp:revision>
  <dcterms:created xsi:type="dcterms:W3CDTF">2020-04-04T09:04:00Z</dcterms:created>
  <dcterms:modified xsi:type="dcterms:W3CDTF">2020-04-06T10:29:00Z</dcterms:modified>
</cp:coreProperties>
</file>