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A" w:rsidRPr="003F1C8A" w:rsidRDefault="00021ACA" w:rsidP="005F4D2F">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Scientific Translation</w:t>
      </w:r>
      <w:r>
        <w:rPr>
          <w:rFonts w:asciiTheme="majorBidi" w:hAnsiTheme="majorBidi" w:cstheme="majorBidi"/>
          <w:sz w:val="28"/>
          <w:szCs w:val="28"/>
          <w:lang w:bidi="ar-IQ"/>
        </w:rPr>
        <w:t xml:space="preserve">                                                Date: </w:t>
      </w:r>
      <w:r w:rsidR="005F4D2F">
        <w:rPr>
          <w:rFonts w:asciiTheme="majorBidi" w:hAnsiTheme="majorBidi" w:cstheme="majorBidi"/>
          <w:sz w:val="28"/>
          <w:szCs w:val="28"/>
          <w:lang w:bidi="ar-IQ"/>
        </w:rPr>
        <w:t>0</w:t>
      </w:r>
      <w:r w:rsidR="00F465D8">
        <w:rPr>
          <w:rFonts w:asciiTheme="majorBidi" w:hAnsiTheme="majorBidi" w:cstheme="majorBidi"/>
          <w:sz w:val="28"/>
          <w:szCs w:val="28"/>
          <w:lang w:bidi="ar-IQ"/>
        </w:rPr>
        <w:t>5</w:t>
      </w:r>
      <w:r>
        <w:rPr>
          <w:rFonts w:asciiTheme="majorBidi" w:hAnsiTheme="majorBidi" w:cstheme="majorBidi"/>
          <w:sz w:val="28"/>
          <w:szCs w:val="28"/>
          <w:lang w:bidi="ar-IQ"/>
        </w:rPr>
        <w:t xml:space="preserve">, </w:t>
      </w:r>
      <w:r w:rsidR="005F4D2F">
        <w:rPr>
          <w:rFonts w:asciiTheme="majorBidi" w:hAnsiTheme="majorBidi" w:cstheme="majorBidi"/>
          <w:sz w:val="28"/>
          <w:szCs w:val="28"/>
          <w:lang w:bidi="ar-IQ"/>
        </w:rPr>
        <w:t>April</w:t>
      </w:r>
      <w:r>
        <w:rPr>
          <w:rFonts w:asciiTheme="majorBidi" w:hAnsiTheme="majorBidi" w:cstheme="majorBidi"/>
          <w:sz w:val="28"/>
          <w:szCs w:val="28"/>
          <w:lang w:bidi="ar-IQ"/>
        </w:rPr>
        <w:t>, 2020</w:t>
      </w:r>
    </w:p>
    <w:p w:rsidR="00021ACA" w:rsidRPr="003F1C8A" w:rsidRDefault="00021ACA" w:rsidP="005F4D2F">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Fourth Stage – Morning Classes</w:t>
      </w:r>
      <w:r>
        <w:rPr>
          <w:rFonts w:asciiTheme="majorBidi" w:hAnsiTheme="majorBidi" w:cstheme="majorBidi"/>
          <w:sz w:val="28"/>
          <w:szCs w:val="28"/>
          <w:lang w:bidi="ar-IQ"/>
        </w:rPr>
        <w:t xml:space="preserve">                               Time</w:t>
      </w:r>
      <w:r w:rsidR="00085C5B">
        <w:rPr>
          <w:rFonts w:asciiTheme="majorBidi" w:hAnsiTheme="majorBidi" w:cstheme="majorBidi"/>
          <w:sz w:val="28"/>
          <w:szCs w:val="28"/>
          <w:lang w:bidi="ar-IQ"/>
        </w:rPr>
        <w:t xml:space="preserve">: </w:t>
      </w:r>
      <w:r w:rsidR="005F4D2F">
        <w:rPr>
          <w:rFonts w:asciiTheme="majorBidi" w:hAnsiTheme="majorBidi" w:cstheme="majorBidi"/>
          <w:sz w:val="28"/>
          <w:szCs w:val="28"/>
          <w:lang w:bidi="ar-IQ"/>
        </w:rPr>
        <w:t>11</w:t>
      </w:r>
      <w:r w:rsidR="00085C5B">
        <w:rPr>
          <w:rFonts w:asciiTheme="majorBidi" w:hAnsiTheme="majorBidi" w:cstheme="majorBidi"/>
          <w:sz w:val="28"/>
          <w:szCs w:val="28"/>
          <w:lang w:bidi="ar-IQ"/>
        </w:rPr>
        <w:t>:30</w:t>
      </w:r>
      <w:r>
        <w:rPr>
          <w:rFonts w:asciiTheme="majorBidi" w:hAnsiTheme="majorBidi" w:cstheme="majorBidi"/>
          <w:sz w:val="28"/>
          <w:szCs w:val="28"/>
          <w:lang w:bidi="ar-IQ"/>
        </w:rPr>
        <w:t xml:space="preserve"> &amp; </w:t>
      </w:r>
      <w:r w:rsidR="005F4D2F">
        <w:rPr>
          <w:rFonts w:asciiTheme="majorBidi" w:hAnsiTheme="majorBidi" w:cstheme="majorBidi"/>
          <w:sz w:val="28"/>
          <w:szCs w:val="28"/>
          <w:lang w:bidi="ar-IQ"/>
        </w:rPr>
        <w:t>12</w:t>
      </w:r>
      <w:r>
        <w:rPr>
          <w:rFonts w:asciiTheme="majorBidi" w:hAnsiTheme="majorBidi" w:cstheme="majorBidi"/>
          <w:sz w:val="28"/>
          <w:szCs w:val="28"/>
          <w:lang w:bidi="ar-IQ"/>
        </w:rPr>
        <w:t>:15</w:t>
      </w:r>
    </w:p>
    <w:p w:rsidR="00021ACA" w:rsidRDefault="00021ACA" w:rsidP="00021ACA">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Lecturer: Farah A. Abo Al-Timen</w:t>
      </w:r>
    </w:p>
    <w:p w:rsidR="00085C5B" w:rsidRDefault="00085C5B" w:rsidP="00085C5B">
      <w:pPr>
        <w:pStyle w:val="Heading1"/>
        <w:bidi w:val="0"/>
        <w:jc w:val="right"/>
        <w:rPr>
          <w:rFonts w:ascii="Times New Roman" w:eastAsia="Times New Roman" w:hAnsi="Times New Roman" w:cs="Times New Roman"/>
          <w:color w:val="auto"/>
          <w:kern w:val="36"/>
          <w:sz w:val="40"/>
          <w:szCs w:val="40"/>
          <w:rtl/>
          <w:lang w:bidi="ar-IQ"/>
        </w:rPr>
      </w:pPr>
    </w:p>
    <w:p w:rsidR="00B34748" w:rsidRDefault="005F4D2F">
      <w:pPr>
        <w:rPr>
          <w:rFonts w:ascii="Times New Roman" w:eastAsia="Times New Roman" w:hAnsi="Times New Roman" w:cs="Times New Roman" w:hint="cs"/>
          <w:b/>
          <w:bCs/>
          <w:kern w:val="36"/>
          <w:sz w:val="48"/>
          <w:szCs w:val="48"/>
          <w:rtl/>
        </w:rPr>
      </w:pPr>
      <w:r>
        <w:rPr>
          <w:rFonts w:ascii="Times New Roman" w:eastAsia="Times New Roman" w:hAnsi="Times New Roman" w:cs="Times New Roman" w:hint="cs"/>
          <w:b/>
          <w:bCs/>
          <w:kern w:val="36"/>
          <w:sz w:val="48"/>
          <w:szCs w:val="48"/>
          <w:rtl/>
        </w:rPr>
        <w:t>الموت الدماغي</w:t>
      </w:r>
    </w:p>
    <w:p w:rsidR="005F4D2F" w:rsidRDefault="005F4D2F" w:rsidP="005F4D2F">
      <w:pPr>
        <w:rPr>
          <w:rFonts w:ascii="Times New Roman" w:eastAsia="Times New Roman" w:hAnsi="Times New Roman" w:cs="Times New Roman" w:hint="cs"/>
          <w:b/>
          <w:bCs/>
          <w:kern w:val="36"/>
          <w:sz w:val="48"/>
          <w:szCs w:val="48"/>
          <w:rtl/>
        </w:rPr>
      </w:pPr>
    </w:p>
    <w:p w:rsidR="005F4D2F" w:rsidRPr="005F4D2F" w:rsidRDefault="005F4D2F" w:rsidP="005F4D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t>الموت الد</w:t>
      </w:r>
      <w:r w:rsidRPr="005F4D2F">
        <w:rPr>
          <w:rFonts w:ascii="Times New Roman" w:eastAsia="Times New Roman" w:hAnsi="Times New Roman" w:cs="Times New Roman"/>
          <w:sz w:val="24"/>
          <w:szCs w:val="24"/>
          <w:rtl/>
        </w:rPr>
        <w:t>ماغي</w:t>
      </w:r>
      <w:r>
        <w:rPr>
          <w:rFonts w:ascii="Times New Roman" w:eastAsia="Times New Roman" w:hAnsi="Times New Roman" w:cs="Times New Roman"/>
          <w:sz w:val="24"/>
          <w:szCs w:val="24"/>
        </w:rPr>
        <w:t xml:space="preserve">: </w:t>
      </w:r>
      <w:r w:rsidRPr="005F4D2F">
        <w:rPr>
          <w:rFonts w:ascii="Times New Roman" w:eastAsia="Times New Roman" w:hAnsi="Times New Roman" w:cs="Times New Roman"/>
          <w:sz w:val="24"/>
          <w:szCs w:val="24"/>
          <w:rtl/>
        </w:rPr>
        <w:t>هو فقد دائم ل</w:t>
      </w:r>
      <w:r>
        <w:rPr>
          <w:rFonts w:ascii="Times New Roman" w:eastAsia="Times New Roman" w:hAnsi="Times New Roman" w:cs="Times New Roman"/>
          <w:sz w:val="24"/>
          <w:szCs w:val="24"/>
          <w:rtl/>
        </w:rPr>
        <w:t>نشاط الدماغ. ونتيجة لذلك، يتعذ</w:t>
      </w:r>
      <w:r w:rsidRPr="005F4D2F">
        <w:rPr>
          <w:rFonts w:ascii="Times New Roman" w:eastAsia="Times New Roman" w:hAnsi="Times New Roman" w:cs="Times New Roman"/>
          <w:sz w:val="24"/>
          <w:szCs w:val="24"/>
          <w:rtl/>
        </w:rPr>
        <w:t xml:space="preserve">ر على المرضى التنفس </w:t>
      </w:r>
      <w:r>
        <w:rPr>
          <w:rFonts w:ascii="Times New Roman" w:eastAsia="Times New Roman" w:hAnsi="Times New Roman" w:cs="Times New Roman"/>
          <w:sz w:val="24"/>
          <w:szCs w:val="24"/>
          <w:rtl/>
        </w:rPr>
        <w:t>أو المحافظة على وظائف حيوي</w:t>
      </w:r>
      <w:r w:rsidRPr="005F4D2F">
        <w:rPr>
          <w:rFonts w:ascii="Times New Roman" w:eastAsia="Times New Roman" w:hAnsi="Times New Roman" w:cs="Times New Roman"/>
          <w:sz w:val="24"/>
          <w:szCs w:val="24"/>
          <w:rtl/>
        </w:rPr>
        <w:t xml:space="preserve">ة أخرى من تلقاء أنفسهم، ويحدث عندهم فقدان </w:t>
      </w:r>
      <w:r>
        <w:rPr>
          <w:rFonts w:ascii="Times New Roman" w:eastAsia="Times New Roman" w:hAnsi="Times New Roman" w:cs="Times New Roman"/>
          <w:sz w:val="24"/>
          <w:szCs w:val="24"/>
          <w:rtl/>
        </w:rPr>
        <w:t>دائم للإدراك والقدرة على الت</w:t>
      </w:r>
      <w:r w:rsidRPr="005F4D2F">
        <w:rPr>
          <w:rFonts w:ascii="Times New Roman" w:eastAsia="Times New Roman" w:hAnsi="Times New Roman" w:cs="Times New Roman"/>
          <w:sz w:val="24"/>
          <w:szCs w:val="24"/>
          <w:rtl/>
        </w:rPr>
        <w:t>فكير</w:t>
      </w:r>
      <w:r w:rsidRPr="005F4D2F">
        <w:rPr>
          <w:rFonts w:ascii="Times New Roman" w:eastAsia="Times New Roman" w:hAnsi="Times New Roman" w:cs="Times New Roman"/>
          <w:sz w:val="24"/>
          <w:szCs w:val="24"/>
        </w:rPr>
        <w:t>.</w:t>
      </w:r>
    </w:p>
    <w:p w:rsidR="005F4D2F" w:rsidRPr="005F4D2F" w:rsidRDefault="005F4D2F" w:rsidP="005F4D2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t>يعني مصطلح الموت الدماغي توق</w:t>
      </w:r>
      <w:r w:rsidRPr="005F4D2F">
        <w:rPr>
          <w:rFonts w:ascii="Times New Roman" w:eastAsia="Times New Roman" w:hAnsi="Times New Roman" w:cs="Times New Roman"/>
          <w:sz w:val="24"/>
          <w:szCs w:val="24"/>
          <w:rtl/>
        </w:rPr>
        <w:t xml:space="preserve">ف الدماغ عن القيام بوظائفه. ولا </w:t>
      </w:r>
      <w:r>
        <w:rPr>
          <w:rFonts w:ascii="Times New Roman" w:eastAsia="Times New Roman" w:hAnsi="Times New Roman" w:cs="Times New Roman"/>
          <w:sz w:val="24"/>
          <w:szCs w:val="24"/>
          <w:rtl/>
        </w:rPr>
        <w:t>يستجيب المرضى لأية محف</w:t>
      </w:r>
      <w:r w:rsidRPr="005F4D2F">
        <w:rPr>
          <w:rFonts w:ascii="Times New Roman" w:eastAsia="Times New Roman" w:hAnsi="Times New Roman" w:cs="Times New Roman"/>
          <w:sz w:val="24"/>
          <w:szCs w:val="24"/>
          <w:rtl/>
        </w:rPr>
        <w:t xml:space="preserve">زات. المعالجة </w:t>
      </w:r>
      <w:r>
        <w:rPr>
          <w:rFonts w:ascii="Times New Roman" w:eastAsia="Times New Roman" w:hAnsi="Times New Roman" w:cs="Times New Roman" w:hint="cs"/>
          <w:sz w:val="24"/>
          <w:szCs w:val="24"/>
          <w:rtl/>
        </w:rPr>
        <w:t xml:space="preserve">لا تكون </w:t>
      </w:r>
      <w:r>
        <w:rPr>
          <w:rFonts w:ascii="Times New Roman" w:eastAsia="Times New Roman" w:hAnsi="Times New Roman" w:cs="Times New Roman"/>
          <w:sz w:val="24"/>
          <w:szCs w:val="24"/>
          <w:rtl/>
        </w:rPr>
        <w:t>مفيدة؛ وبمجر</w:t>
      </w:r>
      <w:r w:rsidRPr="005F4D2F">
        <w:rPr>
          <w:rFonts w:ascii="Times New Roman" w:eastAsia="Times New Roman" w:hAnsi="Times New Roman" w:cs="Times New Roman"/>
          <w:sz w:val="24"/>
          <w:szCs w:val="24"/>
          <w:rtl/>
        </w:rPr>
        <w:t>د تأكيد التشخيص، يُعَدُّ المريض متوفِّيًا من الناحية القانونية</w:t>
      </w:r>
      <w:r w:rsidRPr="005F4D2F">
        <w:rPr>
          <w:rFonts w:ascii="Times New Roman" w:eastAsia="Times New Roman" w:hAnsi="Times New Roman" w:cs="Times New Roman"/>
          <w:sz w:val="24"/>
          <w:szCs w:val="24"/>
        </w:rPr>
        <w:t>.</w:t>
      </w:r>
    </w:p>
    <w:p w:rsidR="005F4D2F" w:rsidRPr="005F4D2F" w:rsidRDefault="005F4D2F" w:rsidP="005F4D2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5F4D2F">
        <w:rPr>
          <w:rFonts w:ascii="Times New Roman" w:eastAsia="Times New Roman" w:hAnsi="Times New Roman" w:cs="Times New Roman"/>
          <w:sz w:val="24"/>
          <w:szCs w:val="24"/>
          <w:rtl/>
        </w:rPr>
        <w:t>كانت فكرة الموت الدماغي في غير مكانها سابقًا، لأنَّ الجسم يموت عندما يموت الدماغ؛ ممَّا يعني توقف المريض عن التنفس وتوقُّف القلب عن النبض؛ إلَّا أنَّ الاستعمال الحالي للوسائل الاصطناعية (مثل المُنفِّسات والأدوية) يُتيح بشكلٍ مؤقَّت المحافظة على التَّنفُّس وعلى خفقان القلب رغم التَّوقُّف الكلِّي لنشاط الدماغ. لكنَّ جميعَ أعضاء الجسم تتوقَّف عن القيام بوظائفها رغم مساعدة الوسائل الاصطناعيَّة في نهاية المَطاف. لا يمكن لأيِّ إجراءٍ أن يُحافظ على ضربات القلب إلى أجلٍ غيرَ مُسمَّى بمجرد حدوث الموت الدماغي</w:t>
      </w:r>
      <w:r w:rsidRPr="005F4D2F">
        <w:rPr>
          <w:rFonts w:ascii="Times New Roman" w:eastAsia="Times New Roman" w:hAnsi="Times New Roman" w:cs="Times New Roman"/>
          <w:sz w:val="24"/>
          <w:szCs w:val="24"/>
        </w:rPr>
        <w:t>.</w:t>
      </w:r>
    </w:p>
    <w:p w:rsidR="005F4D2F" w:rsidRPr="005F4D2F" w:rsidRDefault="005F4D2F" w:rsidP="005F4D2F">
      <w:pPr>
        <w:spacing w:before="100" w:beforeAutospacing="1" w:after="100" w:afterAutospacing="1" w:line="240" w:lineRule="auto"/>
        <w:outlineLvl w:val="1"/>
        <w:rPr>
          <w:rFonts w:ascii="Times New Roman" w:eastAsia="Times New Roman" w:hAnsi="Times New Roman" w:cs="Times New Roman"/>
          <w:b/>
          <w:bCs/>
          <w:sz w:val="36"/>
          <w:szCs w:val="36"/>
        </w:rPr>
      </w:pPr>
      <w:r w:rsidRPr="005F4D2F">
        <w:rPr>
          <w:rFonts w:ascii="Times New Roman" w:eastAsia="Times New Roman" w:hAnsi="Times New Roman" w:cs="Times New Roman"/>
          <w:b/>
          <w:bCs/>
          <w:sz w:val="36"/>
          <w:szCs w:val="36"/>
          <w:rtl/>
        </w:rPr>
        <w:t xml:space="preserve">التشخيص </w:t>
      </w:r>
    </w:p>
    <w:p w:rsidR="005F4D2F" w:rsidRPr="005F4D2F" w:rsidRDefault="005F4D2F" w:rsidP="005F4D2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5F4D2F">
        <w:rPr>
          <w:rFonts w:ascii="Times New Roman" w:eastAsia="Times New Roman" w:hAnsi="Times New Roman" w:cs="Times New Roman"/>
          <w:sz w:val="24"/>
          <w:szCs w:val="24"/>
          <w:rtl/>
        </w:rPr>
        <w:t>يتعذُّر على الأطبَّاء تشخيص الموت الدماغي ما لم يتحرُّوا عن جميع المشاكل القابلة للمعالجة ويُعالجوها، والتي يمكن أن تُبطئ سرعة أداء وظائف الدماغ، وبذلك يمكن أن تُعطي تشخيصًا خاطئًا للموت الدماغي. تنطوي هذه المشاكل على ما يلي</w:t>
      </w:r>
      <w:r w:rsidRPr="005F4D2F">
        <w:rPr>
          <w:rFonts w:ascii="Times New Roman" w:eastAsia="Times New Roman" w:hAnsi="Times New Roman" w:cs="Times New Roman"/>
          <w:sz w:val="24"/>
          <w:szCs w:val="24"/>
        </w:rPr>
        <w:t>:</w:t>
      </w:r>
    </w:p>
    <w:p w:rsidR="005F4D2F" w:rsidRPr="005F4D2F" w:rsidRDefault="005F4D2F" w:rsidP="005F4D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4D2F">
        <w:rPr>
          <w:rFonts w:ascii="Times New Roman" w:eastAsia="Times New Roman" w:hAnsi="Times New Roman" w:cs="Times New Roman"/>
          <w:sz w:val="24"/>
          <w:szCs w:val="24"/>
          <w:rtl/>
        </w:rPr>
        <w:t>الانخفاض الشديد في درجة حرارة الجسم</w:t>
      </w:r>
    </w:p>
    <w:p w:rsidR="005F4D2F" w:rsidRPr="005F4D2F" w:rsidRDefault="005F4D2F" w:rsidP="005F4D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4D2F">
        <w:rPr>
          <w:rFonts w:ascii="Times New Roman" w:eastAsia="Times New Roman" w:hAnsi="Times New Roman" w:cs="Times New Roman"/>
          <w:sz w:val="24"/>
          <w:szCs w:val="24"/>
          <w:rtl/>
        </w:rPr>
        <w:t>الانخفاض الشديد في ضغط الدَّم</w:t>
      </w:r>
    </w:p>
    <w:p w:rsidR="005F4D2F" w:rsidRPr="005F4D2F" w:rsidRDefault="005F4D2F" w:rsidP="005F4D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4D2F">
        <w:rPr>
          <w:rFonts w:ascii="Times New Roman" w:eastAsia="Times New Roman" w:hAnsi="Times New Roman" w:cs="Times New Roman"/>
          <w:sz w:val="24"/>
          <w:szCs w:val="24"/>
          <w:rtl/>
        </w:rPr>
        <w:t>الارتفاع أو الانخفاض الشديدان لمستويات بعض المواد (مثل السكر والصوديوم) في الدَّم</w:t>
      </w:r>
    </w:p>
    <w:p w:rsidR="005F4D2F" w:rsidRPr="005F4D2F" w:rsidRDefault="005F4D2F" w:rsidP="005F4D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4D2F">
        <w:rPr>
          <w:rFonts w:ascii="Times New Roman" w:eastAsia="Times New Roman" w:hAnsi="Times New Roman" w:cs="Times New Roman"/>
          <w:sz w:val="24"/>
          <w:szCs w:val="24"/>
          <w:rtl/>
        </w:rPr>
        <w:t>استعمال جرعة زائدة من مُهدِّئ</w:t>
      </w:r>
    </w:p>
    <w:p w:rsidR="005F4D2F" w:rsidRPr="005F4D2F" w:rsidRDefault="005F4D2F" w:rsidP="005F4D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4D2F">
        <w:rPr>
          <w:rFonts w:ascii="Times New Roman" w:eastAsia="Times New Roman" w:hAnsi="Times New Roman" w:cs="Times New Roman"/>
          <w:sz w:val="24"/>
          <w:szCs w:val="24"/>
          <w:rtl/>
        </w:rPr>
        <w:t>استخدام بعض الأدوية السامة</w:t>
      </w:r>
      <w:r w:rsidRPr="005F4D2F">
        <w:rPr>
          <w:rFonts w:ascii="Times New Roman" w:eastAsia="Times New Roman" w:hAnsi="Times New Roman" w:cs="Times New Roman"/>
          <w:sz w:val="24"/>
          <w:szCs w:val="24"/>
        </w:rPr>
        <w:t>.</w:t>
      </w:r>
    </w:p>
    <w:p w:rsidR="005F4D2F" w:rsidRPr="005F4D2F" w:rsidRDefault="005F4D2F" w:rsidP="005F4D2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5F4D2F">
        <w:rPr>
          <w:rFonts w:ascii="Times New Roman" w:eastAsia="Times New Roman" w:hAnsi="Times New Roman" w:cs="Times New Roman"/>
          <w:sz w:val="24"/>
          <w:szCs w:val="24"/>
          <w:rtl/>
        </w:rPr>
        <w:t>يقوم الأطباء بإعادة التَّحرِّي عن بعد 6-24 ساعة عادةً لتأكيد نقص استجابة المريض</w:t>
      </w:r>
      <w:r w:rsidRPr="005F4D2F">
        <w:rPr>
          <w:rFonts w:ascii="Times New Roman" w:eastAsia="Times New Roman" w:hAnsi="Times New Roman" w:cs="Times New Roman"/>
          <w:sz w:val="24"/>
          <w:szCs w:val="24"/>
        </w:rPr>
        <w:t>.</w:t>
      </w:r>
    </w:p>
    <w:p w:rsidR="005F4D2F" w:rsidRPr="005F4D2F" w:rsidRDefault="005F4D2F" w:rsidP="005F4D2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5F4D2F">
        <w:rPr>
          <w:rFonts w:ascii="Times New Roman" w:eastAsia="Times New Roman" w:hAnsi="Times New Roman" w:cs="Times New Roman"/>
          <w:sz w:val="24"/>
          <w:szCs w:val="24"/>
          <w:rtl/>
        </w:rPr>
        <w:t xml:space="preserve">ويقوم الأطبَّاء بعد التأكُّد مرتين من عدم قيام الدماغ بوظائفه، </w:t>
      </w:r>
      <w:r>
        <w:rPr>
          <w:rFonts w:ascii="Times New Roman" w:eastAsia="Times New Roman" w:hAnsi="Times New Roman" w:cs="Times New Roman"/>
          <w:sz w:val="24"/>
          <w:szCs w:val="24"/>
          <w:rtl/>
        </w:rPr>
        <w:t>والتَّحرِّي</w:t>
      </w:r>
      <w:r w:rsidRPr="005F4D2F">
        <w:rPr>
          <w:rFonts w:ascii="Times New Roman" w:eastAsia="Times New Roman" w:hAnsi="Times New Roman" w:cs="Times New Roman"/>
          <w:sz w:val="24"/>
          <w:szCs w:val="24"/>
          <w:rtl/>
        </w:rPr>
        <w:t>؛ بوضع تشخيص الموت الدماغي. وليس من الضروري إجراء اختباراتٍ إضافيَّة</w:t>
      </w:r>
      <w:r w:rsidRPr="005F4D2F">
        <w:rPr>
          <w:rFonts w:ascii="Times New Roman" w:eastAsia="Times New Roman" w:hAnsi="Times New Roman" w:cs="Times New Roman"/>
          <w:sz w:val="24"/>
          <w:szCs w:val="24"/>
        </w:rPr>
        <w:t>.</w:t>
      </w:r>
    </w:p>
    <w:p w:rsidR="005F4D2F" w:rsidRPr="005F4D2F" w:rsidRDefault="005F4D2F" w:rsidP="005F4D2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5F4D2F">
        <w:rPr>
          <w:rFonts w:ascii="Times New Roman" w:eastAsia="Times New Roman" w:hAnsi="Times New Roman" w:cs="Times New Roman"/>
          <w:sz w:val="24"/>
          <w:szCs w:val="24"/>
          <w:rtl/>
        </w:rPr>
        <w:t>يستخدم الأطباء في بعض الأحيان اختباراتٍ تشخيصيَّة مُعيَّنة للمساعدة على تأكيد الموت الدماغي. يقتصر إجراء الاختبارات عادةً على الحالات التي تُدرَسُ للتَّبرُّع بالأعضاء- كما يحدث بعد إصابات الرأس الكارثية (مثلما قد يحدث في حوادث السيارات). ويمكن إجراء هذه الاختبارات بدلًا من اختبار تنفُّس المريض الذي يحتاج إلى عدّة اختبارات. يُعدُّ فحص قدرة المريض على القيام بالتَّنفُّس غيرَ مرغوبٍ فيه لأنَّه يحرم الأعضاء من الأكسجين، ممَّا قد يُلحِقُ ضررًا إضافيَّا بالأعضاء المُستَهدفة بالتَّبرُّع. وتشتمل الاختبارات على</w:t>
      </w:r>
      <w:r w:rsidRPr="005F4D2F">
        <w:rPr>
          <w:rFonts w:ascii="Times New Roman" w:eastAsia="Times New Roman" w:hAnsi="Times New Roman" w:cs="Times New Roman"/>
          <w:sz w:val="24"/>
          <w:szCs w:val="24"/>
        </w:rPr>
        <w:t>:</w:t>
      </w:r>
    </w:p>
    <w:p w:rsidR="005F4D2F" w:rsidRPr="005F4D2F" w:rsidRDefault="005F4D2F" w:rsidP="00DC14D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hyperlink r:id="rId6" w:anchor="v734241_ar" w:history="1">
        <w:r w:rsidRPr="005F4D2F">
          <w:rPr>
            <w:rFonts w:ascii="Times New Roman" w:eastAsia="Times New Roman" w:hAnsi="Times New Roman" w:cs="Times New Roman"/>
            <w:sz w:val="24"/>
            <w:szCs w:val="24"/>
            <w:rtl/>
          </w:rPr>
          <w:t>تَخطيطُ كَهرَبِيَّةِ الدِّماغ</w:t>
        </w:r>
      </w:hyperlink>
      <w:r w:rsidRPr="005F4D2F">
        <w:rPr>
          <w:rFonts w:ascii="Times New Roman" w:eastAsia="Times New Roman" w:hAnsi="Times New Roman" w:cs="Times New Roman"/>
          <w:sz w:val="24"/>
          <w:szCs w:val="24"/>
        </w:rPr>
        <w:t xml:space="preserve"> (EEG</w:t>
      </w:r>
      <w:r w:rsidR="00DC14D2">
        <w:rPr>
          <w:rFonts w:ascii="Times New Roman" w:eastAsia="Times New Roman" w:hAnsi="Times New Roman" w:cs="Times New Roman"/>
          <w:sz w:val="24"/>
          <w:szCs w:val="24"/>
        </w:rPr>
        <w:t>)</w:t>
      </w:r>
      <w:r w:rsidRPr="005F4D2F">
        <w:rPr>
          <w:rFonts w:ascii="Times New Roman" w:eastAsia="Times New Roman" w:hAnsi="Times New Roman" w:cs="Times New Roman"/>
          <w:sz w:val="24"/>
          <w:szCs w:val="24"/>
        </w:rPr>
        <w:t xml:space="preserve"> - </w:t>
      </w:r>
      <w:r w:rsidRPr="005F4D2F">
        <w:rPr>
          <w:rFonts w:ascii="Times New Roman" w:eastAsia="Times New Roman" w:hAnsi="Times New Roman" w:cs="Times New Roman"/>
          <w:sz w:val="24"/>
          <w:szCs w:val="24"/>
          <w:rtl/>
        </w:rPr>
        <w:t>تسجيل النشاط الكهربائي في الدماغ: لا تَظهر في هذا الاختبار أيَّة موجاتٍ دماغيَّة عندما يكون دماغ المريض ميِّتًا</w:t>
      </w:r>
      <w:r w:rsidRPr="005F4D2F">
        <w:rPr>
          <w:rFonts w:ascii="Times New Roman" w:eastAsia="Times New Roman" w:hAnsi="Times New Roman" w:cs="Times New Roman"/>
          <w:sz w:val="24"/>
          <w:szCs w:val="24"/>
        </w:rPr>
        <w:t>.</w:t>
      </w:r>
    </w:p>
    <w:p w:rsidR="005F4D2F" w:rsidRPr="005F4D2F" w:rsidRDefault="005F4D2F" w:rsidP="005F4D2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5F4D2F">
        <w:rPr>
          <w:rFonts w:ascii="Times New Roman" w:eastAsia="Times New Roman" w:hAnsi="Times New Roman" w:cs="Times New Roman"/>
          <w:sz w:val="24"/>
          <w:szCs w:val="24"/>
          <w:rtl/>
        </w:rPr>
        <w:t>اختبارات التصوير التي تكشف جريان الدَّم إلى الدماغ: لا يجري الدَّم إلى الدماغ عندما يكون دماغ المريض ميِّتًا</w:t>
      </w:r>
      <w:r w:rsidRPr="005F4D2F">
        <w:rPr>
          <w:rFonts w:ascii="Times New Roman" w:eastAsia="Times New Roman" w:hAnsi="Times New Roman" w:cs="Times New Roman"/>
          <w:sz w:val="24"/>
          <w:szCs w:val="24"/>
        </w:rPr>
        <w:t>.</w:t>
      </w:r>
      <w:bookmarkStart w:id="0" w:name="_GoBack"/>
      <w:bookmarkEnd w:id="0"/>
    </w:p>
    <w:p w:rsidR="005F4D2F" w:rsidRPr="005F4D2F" w:rsidRDefault="005F4D2F" w:rsidP="00DC14D2">
      <w:pPr>
        <w:spacing w:before="100" w:beforeAutospacing="1" w:after="100" w:afterAutospacing="1" w:line="240" w:lineRule="auto"/>
        <w:jc w:val="both"/>
        <w:rPr>
          <w:rFonts w:ascii="Times New Roman" w:eastAsia="Times New Roman" w:hAnsi="Times New Roman" w:cs="Times New Roman"/>
          <w:sz w:val="24"/>
          <w:szCs w:val="24"/>
        </w:rPr>
      </w:pPr>
      <w:r w:rsidRPr="005F4D2F">
        <w:rPr>
          <w:rFonts w:ascii="Times New Roman" w:eastAsia="Times New Roman" w:hAnsi="Times New Roman" w:cs="Times New Roman"/>
          <w:sz w:val="24"/>
          <w:szCs w:val="24"/>
          <w:rtl/>
        </w:rPr>
        <w:t xml:space="preserve">وتشتمل اختباراتُ التصوير على تصوير الأوعية وتصوير الأوعية المقطعي المُحوسَب </w:t>
      </w:r>
      <w:hyperlink r:id="rId7" w:history="1">
        <w:r w:rsidRPr="005F4D2F">
          <w:rPr>
            <w:rFonts w:ascii="Times New Roman" w:eastAsia="Times New Roman" w:hAnsi="Times New Roman" w:cs="Times New Roman"/>
            <w:sz w:val="24"/>
            <w:szCs w:val="24"/>
            <w:rtl/>
          </w:rPr>
          <w:t>التصوير المقطعي المُحوسَب بالاصدار أحادي الفوتون</w:t>
        </w:r>
      </w:hyperlink>
      <w:r w:rsidRPr="005F4D2F">
        <w:rPr>
          <w:rFonts w:ascii="Times New Roman" w:eastAsia="Times New Roman" w:hAnsi="Times New Roman" w:cs="Times New Roman"/>
          <w:sz w:val="24"/>
          <w:szCs w:val="24"/>
        </w:rPr>
        <w:t xml:space="preserve"> (SPECT</w:t>
      </w:r>
      <w:r w:rsidR="00DC14D2">
        <w:rPr>
          <w:rFonts w:ascii="Times New Roman" w:eastAsia="Times New Roman" w:hAnsi="Times New Roman" w:cs="Times New Roman"/>
          <w:sz w:val="24"/>
          <w:szCs w:val="24"/>
        </w:rPr>
        <w:t>)</w:t>
      </w:r>
      <w:r w:rsidRPr="005F4D2F">
        <w:rPr>
          <w:rFonts w:ascii="Times New Roman" w:eastAsia="Times New Roman" w:hAnsi="Times New Roman" w:cs="Times New Roman"/>
          <w:sz w:val="24"/>
          <w:szCs w:val="24"/>
        </w:rPr>
        <w:t xml:space="preserve"> - </w:t>
      </w:r>
      <w:r w:rsidRPr="005F4D2F">
        <w:rPr>
          <w:rFonts w:ascii="Times New Roman" w:eastAsia="Times New Roman" w:hAnsi="Times New Roman" w:cs="Times New Roman"/>
          <w:sz w:val="24"/>
          <w:szCs w:val="24"/>
          <w:rtl/>
        </w:rPr>
        <w:t xml:space="preserve">الذي يستخدم جزيئًا مُشِعًّا يُسمَّى النُّوكليد المُشع </w:t>
      </w:r>
      <w:r w:rsidRPr="005F4D2F">
        <w:rPr>
          <w:rFonts w:ascii="Times New Roman" w:eastAsia="Times New Roman" w:hAnsi="Times New Roman" w:cs="Times New Roman"/>
          <w:sz w:val="24"/>
          <w:szCs w:val="24"/>
        </w:rPr>
        <w:t xml:space="preserve">radionuclide </w:t>
      </w:r>
      <w:r w:rsidR="00DC14D2">
        <w:rPr>
          <w:rFonts w:ascii="Times New Roman" w:eastAsia="Times New Roman" w:hAnsi="Times New Roman" w:cs="Times New Roman" w:hint="cs"/>
          <w:sz w:val="24"/>
          <w:szCs w:val="24"/>
          <w:rtl/>
        </w:rPr>
        <w:t xml:space="preserve"> </w:t>
      </w:r>
      <w:r w:rsidRPr="005F4D2F">
        <w:rPr>
          <w:rFonts w:ascii="Times New Roman" w:eastAsia="Times New Roman" w:hAnsi="Times New Roman" w:cs="Times New Roman"/>
          <w:sz w:val="24"/>
          <w:szCs w:val="24"/>
          <w:rtl/>
        </w:rPr>
        <w:t xml:space="preserve">لإنتاج صورٍ لجريان الدَّم وتصوير الصدى عبر القحف بالدوبلر </w:t>
      </w:r>
      <w:proofErr w:type="spellStart"/>
      <w:r w:rsidRPr="005F4D2F">
        <w:rPr>
          <w:rFonts w:ascii="Times New Roman" w:eastAsia="Times New Roman" w:hAnsi="Times New Roman" w:cs="Times New Roman"/>
          <w:sz w:val="24"/>
          <w:szCs w:val="24"/>
        </w:rPr>
        <w:t>transcranial</w:t>
      </w:r>
      <w:proofErr w:type="spellEnd"/>
      <w:r w:rsidRPr="005F4D2F">
        <w:rPr>
          <w:rFonts w:ascii="Times New Roman" w:eastAsia="Times New Roman" w:hAnsi="Times New Roman" w:cs="Times New Roman"/>
          <w:sz w:val="24"/>
          <w:szCs w:val="24"/>
        </w:rPr>
        <w:t xml:space="preserve"> Doppler ultrasonography.</w:t>
      </w:r>
    </w:p>
    <w:p w:rsidR="005F4D2F" w:rsidRPr="005F4D2F" w:rsidRDefault="005F4D2F" w:rsidP="005F4D2F">
      <w:pPr>
        <w:jc w:val="both"/>
        <w:rPr>
          <w:rFonts w:hint="cs"/>
          <w:lang w:bidi="ar-IQ"/>
        </w:rPr>
      </w:pPr>
    </w:p>
    <w:sectPr w:rsidR="005F4D2F" w:rsidRPr="005F4D2F"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072"/>
    <w:multiLevelType w:val="multilevel"/>
    <w:tmpl w:val="D3F0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5529B"/>
    <w:multiLevelType w:val="multilevel"/>
    <w:tmpl w:val="BB3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B7C6D"/>
    <w:multiLevelType w:val="multilevel"/>
    <w:tmpl w:val="764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1B0225"/>
    <w:multiLevelType w:val="multilevel"/>
    <w:tmpl w:val="EECE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B5"/>
    <w:rsid w:val="00021ACA"/>
    <w:rsid w:val="00085C5B"/>
    <w:rsid w:val="00166DB5"/>
    <w:rsid w:val="002D2123"/>
    <w:rsid w:val="005F4D2F"/>
    <w:rsid w:val="00B34748"/>
    <w:rsid w:val="00C27DDD"/>
    <w:rsid w:val="00DC14D2"/>
    <w:rsid w:val="00E01CE4"/>
    <w:rsid w:val="00F46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character" w:customStyle="1" w:styleId="Heading2Char">
    <w:name w:val="Heading 2 Char"/>
    <w:basedOn w:val="DefaultParagraphFont"/>
    <w:link w:val="Heading2"/>
    <w:uiPriority w:val="9"/>
    <w:semiHidden/>
    <w:rsid w:val="005F4D2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character" w:customStyle="1" w:styleId="Heading2Char">
    <w:name w:val="Heading 2 Char"/>
    <w:basedOn w:val="DefaultParagraphFont"/>
    <w:link w:val="Heading2"/>
    <w:uiPriority w:val="9"/>
    <w:semiHidden/>
    <w:rsid w:val="005F4D2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770978">
      <w:bodyDiv w:val="1"/>
      <w:marLeft w:val="0"/>
      <w:marRight w:val="0"/>
      <w:marTop w:val="0"/>
      <w:marBottom w:val="0"/>
      <w:divBdr>
        <w:top w:val="none" w:sz="0" w:space="0" w:color="auto"/>
        <w:left w:val="none" w:sz="0" w:space="0" w:color="auto"/>
        <w:bottom w:val="none" w:sz="0" w:space="0" w:color="auto"/>
        <w:right w:val="none" w:sz="0" w:space="0" w:color="auto"/>
      </w:divBdr>
      <w:divsChild>
        <w:div w:id="304893565">
          <w:marLeft w:val="0"/>
          <w:marRight w:val="0"/>
          <w:marTop w:val="0"/>
          <w:marBottom w:val="0"/>
          <w:divBdr>
            <w:top w:val="none" w:sz="0" w:space="0" w:color="auto"/>
            <w:left w:val="none" w:sz="0" w:space="0" w:color="auto"/>
            <w:bottom w:val="none" w:sz="0" w:space="0" w:color="auto"/>
            <w:right w:val="none" w:sz="0" w:space="0" w:color="auto"/>
          </w:divBdr>
        </w:div>
      </w:divsChild>
    </w:div>
    <w:div w:id="982736975">
      <w:bodyDiv w:val="1"/>
      <w:marLeft w:val="0"/>
      <w:marRight w:val="0"/>
      <w:marTop w:val="0"/>
      <w:marBottom w:val="0"/>
      <w:divBdr>
        <w:top w:val="none" w:sz="0" w:space="0" w:color="auto"/>
        <w:left w:val="none" w:sz="0" w:space="0" w:color="auto"/>
        <w:bottom w:val="none" w:sz="0" w:space="0" w:color="auto"/>
        <w:right w:val="none" w:sz="0" w:space="0" w:color="auto"/>
      </w:divBdr>
      <w:divsChild>
        <w:div w:id="563420307">
          <w:marLeft w:val="0"/>
          <w:marRight w:val="0"/>
          <w:marTop w:val="0"/>
          <w:marBottom w:val="0"/>
          <w:divBdr>
            <w:top w:val="none" w:sz="0" w:space="0" w:color="auto"/>
            <w:left w:val="none" w:sz="0" w:space="0" w:color="auto"/>
            <w:bottom w:val="none" w:sz="0" w:space="0" w:color="auto"/>
            <w:right w:val="none" w:sz="0" w:space="0" w:color="auto"/>
          </w:divBdr>
          <w:divsChild>
            <w:div w:id="760873214">
              <w:marLeft w:val="0"/>
              <w:marRight w:val="0"/>
              <w:marTop w:val="0"/>
              <w:marBottom w:val="0"/>
              <w:divBdr>
                <w:top w:val="none" w:sz="0" w:space="0" w:color="auto"/>
                <w:left w:val="none" w:sz="0" w:space="0" w:color="auto"/>
                <w:bottom w:val="none" w:sz="0" w:space="0" w:color="auto"/>
                <w:right w:val="none" w:sz="0" w:space="0" w:color="auto"/>
              </w:divBdr>
            </w:div>
          </w:divsChild>
        </w:div>
        <w:div w:id="1199006029">
          <w:marLeft w:val="0"/>
          <w:marRight w:val="0"/>
          <w:marTop w:val="0"/>
          <w:marBottom w:val="0"/>
          <w:divBdr>
            <w:top w:val="none" w:sz="0" w:space="0" w:color="auto"/>
            <w:left w:val="none" w:sz="0" w:space="0" w:color="auto"/>
            <w:bottom w:val="none" w:sz="0" w:space="0" w:color="auto"/>
            <w:right w:val="none" w:sz="0" w:space="0" w:color="auto"/>
          </w:divBdr>
        </w:div>
        <w:div w:id="1979416038">
          <w:marLeft w:val="0"/>
          <w:marRight w:val="0"/>
          <w:marTop w:val="0"/>
          <w:marBottom w:val="0"/>
          <w:divBdr>
            <w:top w:val="none" w:sz="0" w:space="0" w:color="auto"/>
            <w:left w:val="none" w:sz="0" w:space="0" w:color="auto"/>
            <w:bottom w:val="none" w:sz="0" w:space="0" w:color="auto"/>
            <w:right w:val="none" w:sz="0" w:space="0" w:color="auto"/>
          </w:divBdr>
        </w:div>
        <w:div w:id="1245644331">
          <w:marLeft w:val="0"/>
          <w:marRight w:val="0"/>
          <w:marTop w:val="0"/>
          <w:marBottom w:val="0"/>
          <w:divBdr>
            <w:top w:val="none" w:sz="0" w:space="0" w:color="auto"/>
            <w:left w:val="none" w:sz="0" w:space="0" w:color="auto"/>
            <w:bottom w:val="none" w:sz="0" w:space="0" w:color="auto"/>
            <w:right w:val="none" w:sz="0" w:space="0" w:color="auto"/>
          </w:divBdr>
          <w:divsChild>
            <w:div w:id="254361018">
              <w:marLeft w:val="0"/>
              <w:marRight w:val="0"/>
              <w:marTop w:val="0"/>
              <w:marBottom w:val="0"/>
              <w:divBdr>
                <w:top w:val="none" w:sz="0" w:space="0" w:color="auto"/>
                <w:left w:val="none" w:sz="0" w:space="0" w:color="auto"/>
                <w:bottom w:val="none" w:sz="0" w:space="0" w:color="auto"/>
                <w:right w:val="none" w:sz="0" w:space="0" w:color="auto"/>
              </w:divBdr>
              <w:divsChild>
                <w:div w:id="476653881">
                  <w:marLeft w:val="0"/>
                  <w:marRight w:val="0"/>
                  <w:marTop w:val="0"/>
                  <w:marBottom w:val="0"/>
                  <w:divBdr>
                    <w:top w:val="none" w:sz="0" w:space="0" w:color="auto"/>
                    <w:left w:val="none" w:sz="0" w:space="0" w:color="auto"/>
                    <w:bottom w:val="none" w:sz="0" w:space="0" w:color="auto"/>
                    <w:right w:val="none" w:sz="0" w:space="0" w:color="auto"/>
                  </w:divBdr>
                </w:div>
                <w:div w:id="2036341856">
                  <w:marLeft w:val="0"/>
                  <w:marRight w:val="0"/>
                  <w:marTop w:val="0"/>
                  <w:marBottom w:val="0"/>
                  <w:divBdr>
                    <w:top w:val="none" w:sz="0" w:space="0" w:color="auto"/>
                    <w:left w:val="none" w:sz="0" w:space="0" w:color="auto"/>
                    <w:bottom w:val="none" w:sz="0" w:space="0" w:color="auto"/>
                    <w:right w:val="none" w:sz="0" w:space="0" w:color="auto"/>
                  </w:divBdr>
                </w:div>
              </w:divsChild>
            </w:div>
            <w:div w:id="692653261">
              <w:marLeft w:val="0"/>
              <w:marRight w:val="0"/>
              <w:marTop w:val="0"/>
              <w:marBottom w:val="0"/>
              <w:divBdr>
                <w:top w:val="none" w:sz="0" w:space="0" w:color="auto"/>
                <w:left w:val="none" w:sz="0" w:space="0" w:color="auto"/>
                <w:bottom w:val="none" w:sz="0" w:space="0" w:color="auto"/>
                <w:right w:val="none" w:sz="0" w:space="0" w:color="auto"/>
              </w:divBdr>
            </w:div>
            <w:div w:id="401872340">
              <w:marLeft w:val="0"/>
              <w:marRight w:val="0"/>
              <w:marTop w:val="0"/>
              <w:marBottom w:val="0"/>
              <w:divBdr>
                <w:top w:val="none" w:sz="0" w:space="0" w:color="auto"/>
                <w:left w:val="none" w:sz="0" w:space="0" w:color="auto"/>
                <w:bottom w:val="none" w:sz="0" w:space="0" w:color="auto"/>
                <w:right w:val="none" w:sz="0" w:space="0" w:color="auto"/>
              </w:divBdr>
              <w:divsChild>
                <w:div w:id="158229624">
                  <w:marLeft w:val="0"/>
                  <w:marRight w:val="0"/>
                  <w:marTop w:val="0"/>
                  <w:marBottom w:val="0"/>
                  <w:divBdr>
                    <w:top w:val="none" w:sz="0" w:space="0" w:color="auto"/>
                    <w:left w:val="none" w:sz="0" w:space="0" w:color="auto"/>
                    <w:bottom w:val="none" w:sz="0" w:space="0" w:color="auto"/>
                    <w:right w:val="none" w:sz="0" w:space="0" w:color="auto"/>
                  </w:divBdr>
                </w:div>
                <w:div w:id="1781408388">
                  <w:marLeft w:val="0"/>
                  <w:marRight w:val="0"/>
                  <w:marTop w:val="0"/>
                  <w:marBottom w:val="0"/>
                  <w:divBdr>
                    <w:top w:val="none" w:sz="0" w:space="0" w:color="auto"/>
                    <w:left w:val="none" w:sz="0" w:space="0" w:color="auto"/>
                    <w:bottom w:val="none" w:sz="0" w:space="0" w:color="auto"/>
                    <w:right w:val="none" w:sz="0" w:space="0" w:color="auto"/>
                  </w:divBdr>
                </w:div>
                <w:div w:id="1124957327">
                  <w:marLeft w:val="0"/>
                  <w:marRight w:val="0"/>
                  <w:marTop w:val="0"/>
                  <w:marBottom w:val="0"/>
                  <w:divBdr>
                    <w:top w:val="none" w:sz="0" w:space="0" w:color="auto"/>
                    <w:left w:val="none" w:sz="0" w:space="0" w:color="auto"/>
                    <w:bottom w:val="none" w:sz="0" w:space="0" w:color="auto"/>
                    <w:right w:val="none" w:sz="0" w:space="0" w:color="auto"/>
                  </w:divBdr>
                </w:div>
              </w:divsChild>
            </w:div>
            <w:div w:id="1653364333">
              <w:marLeft w:val="0"/>
              <w:marRight w:val="0"/>
              <w:marTop w:val="0"/>
              <w:marBottom w:val="0"/>
              <w:divBdr>
                <w:top w:val="none" w:sz="0" w:space="0" w:color="auto"/>
                <w:left w:val="none" w:sz="0" w:space="0" w:color="auto"/>
                <w:bottom w:val="none" w:sz="0" w:space="0" w:color="auto"/>
                <w:right w:val="none" w:sz="0" w:space="0" w:color="auto"/>
              </w:divBdr>
            </w:div>
            <w:div w:id="754588731">
              <w:marLeft w:val="0"/>
              <w:marRight w:val="0"/>
              <w:marTop w:val="0"/>
              <w:marBottom w:val="0"/>
              <w:divBdr>
                <w:top w:val="none" w:sz="0" w:space="0" w:color="auto"/>
                <w:left w:val="none" w:sz="0" w:space="0" w:color="auto"/>
                <w:bottom w:val="none" w:sz="0" w:space="0" w:color="auto"/>
                <w:right w:val="none" w:sz="0" w:space="0" w:color="auto"/>
              </w:divBdr>
            </w:div>
            <w:div w:id="1959021655">
              <w:marLeft w:val="0"/>
              <w:marRight w:val="0"/>
              <w:marTop w:val="0"/>
              <w:marBottom w:val="0"/>
              <w:divBdr>
                <w:top w:val="none" w:sz="0" w:space="0" w:color="auto"/>
                <w:left w:val="none" w:sz="0" w:space="0" w:color="auto"/>
                <w:bottom w:val="none" w:sz="0" w:space="0" w:color="auto"/>
                <w:right w:val="none" w:sz="0" w:space="0" w:color="auto"/>
              </w:divBdr>
              <w:divsChild>
                <w:div w:id="1132791907">
                  <w:marLeft w:val="0"/>
                  <w:marRight w:val="0"/>
                  <w:marTop w:val="0"/>
                  <w:marBottom w:val="0"/>
                  <w:divBdr>
                    <w:top w:val="none" w:sz="0" w:space="0" w:color="auto"/>
                    <w:left w:val="none" w:sz="0" w:space="0" w:color="auto"/>
                    <w:bottom w:val="none" w:sz="0" w:space="0" w:color="auto"/>
                    <w:right w:val="none" w:sz="0" w:space="0" w:color="auto"/>
                  </w:divBdr>
                </w:div>
                <w:div w:id="912399462">
                  <w:marLeft w:val="0"/>
                  <w:marRight w:val="0"/>
                  <w:marTop w:val="0"/>
                  <w:marBottom w:val="0"/>
                  <w:divBdr>
                    <w:top w:val="none" w:sz="0" w:space="0" w:color="auto"/>
                    <w:left w:val="none" w:sz="0" w:space="0" w:color="auto"/>
                    <w:bottom w:val="none" w:sz="0" w:space="0" w:color="auto"/>
                    <w:right w:val="none" w:sz="0" w:space="0" w:color="auto"/>
                  </w:divBdr>
                </w:div>
                <w:div w:id="2636046">
                  <w:marLeft w:val="0"/>
                  <w:marRight w:val="0"/>
                  <w:marTop w:val="0"/>
                  <w:marBottom w:val="0"/>
                  <w:divBdr>
                    <w:top w:val="none" w:sz="0" w:space="0" w:color="auto"/>
                    <w:left w:val="none" w:sz="0" w:space="0" w:color="auto"/>
                    <w:bottom w:val="none" w:sz="0" w:space="0" w:color="auto"/>
                    <w:right w:val="none" w:sz="0" w:space="0" w:color="auto"/>
                  </w:divBdr>
                </w:div>
                <w:div w:id="1642074993">
                  <w:marLeft w:val="0"/>
                  <w:marRight w:val="0"/>
                  <w:marTop w:val="0"/>
                  <w:marBottom w:val="0"/>
                  <w:divBdr>
                    <w:top w:val="none" w:sz="0" w:space="0" w:color="auto"/>
                    <w:left w:val="none" w:sz="0" w:space="0" w:color="auto"/>
                    <w:bottom w:val="none" w:sz="0" w:space="0" w:color="auto"/>
                    <w:right w:val="none" w:sz="0" w:space="0" w:color="auto"/>
                  </w:divBdr>
                </w:div>
                <w:div w:id="1594431666">
                  <w:marLeft w:val="0"/>
                  <w:marRight w:val="0"/>
                  <w:marTop w:val="0"/>
                  <w:marBottom w:val="0"/>
                  <w:divBdr>
                    <w:top w:val="none" w:sz="0" w:space="0" w:color="auto"/>
                    <w:left w:val="none" w:sz="0" w:space="0" w:color="auto"/>
                    <w:bottom w:val="none" w:sz="0" w:space="0" w:color="auto"/>
                    <w:right w:val="none" w:sz="0" w:space="0" w:color="auto"/>
                  </w:divBdr>
                </w:div>
              </w:divsChild>
            </w:div>
            <w:div w:id="1167938455">
              <w:marLeft w:val="0"/>
              <w:marRight w:val="0"/>
              <w:marTop w:val="0"/>
              <w:marBottom w:val="0"/>
              <w:divBdr>
                <w:top w:val="none" w:sz="0" w:space="0" w:color="auto"/>
                <w:left w:val="none" w:sz="0" w:space="0" w:color="auto"/>
                <w:bottom w:val="none" w:sz="0" w:space="0" w:color="auto"/>
                <w:right w:val="none" w:sz="0" w:space="0" w:color="auto"/>
              </w:divBdr>
            </w:div>
            <w:div w:id="1731687781">
              <w:marLeft w:val="0"/>
              <w:marRight w:val="0"/>
              <w:marTop w:val="0"/>
              <w:marBottom w:val="0"/>
              <w:divBdr>
                <w:top w:val="none" w:sz="0" w:space="0" w:color="auto"/>
                <w:left w:val="none" w:sz="0" w:space="0" w:color="auto"/>
                <w:bottom w:val="none" w:sz="0" w:space="0" w:color="auto"/>
                <w:right w:val="none" w:sz="0" w:space="0" w:color="auto"/>
              </w:divBdr>
            </w:div>
            <w:div w:id="1451045343">
              <w:marLeft w:val="0"/>
              <w:marRight w:val="0"/>
              <w:marTop w:val="0"/>
              <w:marBottom w:val="0"/>
              <w:divBdr>
                <w:top w:val="none" w:sz="0" w:space="0" w:color="auto"/>
                <w:left w:val="none" w:sz="0" w:space="0" w:color="auto"/>
                <w:bottom w:val="none" w:sz="0" w:space="0" w:color="auto"/>
                <w:right w:val="none" w:sz="0" w:space="0" w:color="auto"/>
              </w:divBdr>
            </w:div>
            <w:div w:id="245262673">
              <w:marLeft w:val="0"/>
              <w:marRight w:val="0"/>
              <w:marTop w:val="0"/>
              <w:marBottom w:val="0"/>
              <w:divBdr>
                <w:top w:val="none" w:sz="0" w:space="0" w:color="auto"/>
                <w:left w:val="none" w:sz="0" w:space="0" w:color="auto"/>
                <w:bottom w:val="none" w:sz="0" w:space="0" w:color="auto"/>
                <w:right w:val="none" w:sz="0" w:space="0" w:color="auto"/>
              </w:divBdr>
              <w:divsChild>
                <w:div w:id="1701542499">
                  <w:marLeft w:val="0"/>
                  <w:marRight w:val="0"/>
                  <w:marTop w:val="0"/>
                  <w:marBottom w:val="0"/>
                  <w:divBdr>
                    <w:top w:val="none" w:sz="0" w:space="0" w:color="auto"/>
                    <w:left w:val="none" w:sz="0" w:space="0" w:color="auto"/>
                    <w:bottom w:val="none" w:sz="0" w:space="0" w:color="auto"/>
                    <w:right w:val="none" w:sz="0" w:space="0" w:color="auto"/>
                  </w:divBdr>
                </w:div>
                <w:div w:id="1739283843">
                  <w:marLeft w:val="0"/>
                  <w:marRight w:val="0"/>
                  <w:marTop w:val="0"/>
                  <w:marBottom w:val="0"/>
                  <w:divBdr>
                    <w:top w:val="none" w:sz="0" w:space="0" w:color="auto"/>
                    <w:left w:val="none" w:sz="0" w:space="0" w:color="auto"/>
                    <w:bottom w:val="none" w:sz="0" w:space="0" w:color="auto"/>
                    <w:right w:val="none" w:sz="0" w:space="0" w:color="auto"/>
                  </w:divBdr>
                </w:div>
              </w:divsChild>
            </w:div>
            <w:div w:id="20946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sdmanuals.com/ar/home/%D8%A7%D8%B6%D8%B7%D8%B1%D8%A7%D8%A8%D8%A7%D8%AA-%D8%A7%D9%84%D8%AF%D9%85%D8%A7%D8%BA-%D9%88%D8%A7%D9%84%D9%86%D8%AE%D8%A7%D8%B9-%D8%A7%D9%84%D8%B4%D9%88%D9%83%D9%8A-%D9%88%D8%A7%D9%84%D8%A3%D8%B9%D8%B5%D8%A7%D8%A8/%D8%A7%D9%84%D8%BA%D9%8E%D9%8A%D8%A8%D9%88%D8%A8%D9%8E%D8%A9-%D9%88%D8%B6%D9%8E%D8%B9%D9%81%D9%8F-%D8%A7%D9%84%D9%88%D8%B9%D9%8A/%D8%A7%D9%84%D9%85%D9%8E%D9%88%D8%AA%D9%8C-%D8%A7%D9%84%D8%AF%D9%90%D9%85%D8%A7%D8%BA%D9%90%D9%8A%D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dmanuals.com/ar/home/&#1575;&#1590;&#1591;&#1585;&#1575;&#1576;&#1575;&#1578;-&#1575;&#1604;&#1583;&#1605;&#1575;&#1594;-&#1608;&#1575;&#1604;&#1606;&#1582;&#1575;&#1593;-&#1575;&#1604;&#1588;&#1608;&#1603;&#1610;-&#1608;&#1575;&#1604;&#1571;&#1593;&#1589;&#1575;&#1576;/&#1578;&#1588;&#1582;&#1610;&#1589;&#1615;-&#1575;&#1590;&#1591;&#1585;&#1575;&#1576;&#1575;&#1578;-&#1575;&#1604;&#1583;&#1617;&#1616;&#1605;&#1575;&#1594;-&#1608;&#1575;&#1604;&#1606;&#1582;&#1575;&#1593;-&#1575;&#1604;&#1588;&#1608;&#1603;&#1610;-&#1608;&#1575;&#1604;&#1571;&#1593;&#1589;&#1575;&#1576;/&#1575;&#1582;&#1578;&#1576;&#1575;&#1585;&#1575;&#1578;&#1615;-&#1575;&#1590;&#1591;&#1585;&#1575;&#1576;&#1575;&#1578;-&#1575;&#1604;&#1583;&#1617;&#1616;&#1605;&#1575;&#1594;-&#1608;&#1575;&#1604;&#1606;&#1582;&#1575;&#1593;-&#1575;&#1604;&#1588;&#1608;&#1603;&#1610;-&#1608;&#1575;&#1604;&#1571;&#1593;&#1589;&#1575;&#157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7</cp:revision>
  <dcterms:created xsi:type="dcterms:W3CDTF">2020-03-22T18:37:00Z</dcterms:created>
  <dcterms:modified xsi:type="dcterms:W3CDTF">2020-04-04T08:57:00Z</dcterms:modified>
</cp:coreProperties>
</file>