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A7" w:rsidRDefault="006F14A7" w:rsidP="006F14A7">
      <w:pPr>
        <w:jc w:val="center"/>
        <w:rPr>
          <w:rFonts w:hint="cs"/>
          <w:b/>
          <w:bCs/>
          <w:color w:val="943634" w:themeColor="accent2" w:themeShade="BF"/>
          <w:sz w:val="96"/>
          <w:szCs w:val="96"/>
          <w:rtl/>
          <w:lang w:bidi="ar-IQ"/>
        </w:rPr>
      </w:pPr>
    </w:p>
    <w:p w:rsidR="006F14A7" w:rsidRDefault="006F14A7" w:rsidP="006F14A7">
      <w:pPr>
        <w:jc w:val="center"/>
        <w:rPr>
          <w:b/>
          <w:bCs/>
          <w:color w:val="943634" w:themeColor="accent2" w:themeShade="BF"/>
          <w:sz w:val="96"/>
          <w:szCs w:val="96"/>
          <w:rtl/>
          <w:lang w:bidi="ar-IQ"/>
        </w:rPr>
      </w:pPr>
    </w:p>
    <w:p w:rsidR="006F14A7" w:rsidRDefault="006F14A7" w:rsidP="006F14A7">
      <w:pPr>
        <w:jc w:val="center"/>
        <w:rPr>
          <w:b/>
          <w:bCs/>
          <w:color w:val="943634" w:themeColor="accent2" w:themeShade="BF"/>
          <w:sz w:val="96"/>
          <w:szCs w:val="96"/>
          <w:rtl/>
          <w:lang w:bidi="ar-IQ"/>
        </w:rPr>
      </w:pPr>
    </w:p>
    <w:p w:rsidR="006F14A7" w:rsidRDefault="006F14A7" w:rsidP="006F14A7">
      <w:pPr>
        <w:jc w:val="center"/>
        <w:rPr>
          <w:b/>
          <w:bCs/>
          <w:color w:val="943634" w:themeColor="accent2" w:themeShade="BF"/>
          <w:sz w:val="96"/>
          <w:szCs w:val="96"/>
          <w:rtl/>
          <w:lang w:bidi="ar-IQ"/>
        </w:rPr>
      </w:pPr>
    </w:p>
    <w:p w:rsidR="006F14A7" w:rsidRDefault="006F14A7" w:rsidP="006F14A7">
      <w:pPr>
        <w:jc w:val="center"/>
        <w:rPr>
          <w:b/>
          <w:bCs/>
          <w:color w:val="943634" w:themeColor="accent2" w:themeShade="BF"/>
          <w:sz w:val="96"/>
          <w:szCs w:val="96"/>
          <w:rtl/>
          <w:lang w:bidi="ar-IQ"/>
        </w:rPr>
      </w:pPr>
      <w:r w:rsidRPr="001D7943">
        <w:rPr>
          <w:rFonts w:hint="cs"/>
          <w:b/>
          <w:bCs/>
          <w:color w:val="943634" w:themeColor="accent2" w:themeShade="BF"/>
          <w:sz w:val="96"/>
          <w:szCs w:val="96"/>
          <w:rtl/>
          <w:lang w:bidi="ar-IQ"/>
        </w:rPr>
        <w:t>الأسماء الموصولة</w:t>
      </w:r>
    </w:p>
    <w:p w:rsidR="006F14A7" w:rsidRPr="001D7943" w:rsidRDefault="006F14A7" w:rsidP="006F14A7">
      <w:pPr>
        <w:jc w:val="center"/>
        <w:rPr>
          <w:b/>
          <w:bCs/>
          <w:color w:val="943634" w:themeColor="accent2" w:themeShade="BF"/>
          <w:sz w:val="96"/>
          <w:szCs w:val="96"/>
          <w:rtl/>
          <w:lang w:bidi="ar-IQ"/>
        </w:rPr>
      </w:pPr>
      <w:r>
        <w:rPr>
          <w:rFonts w:hint="cs"/>
          <w:b/>
          <w:bCs/>
          <w:color w:val="943634" w:themeColor="accent2" w:themeShade="BF"/>
          <w:sz w:val="96"/>
          <w:szCs w:val="96"/>
          <w:rtl/>
          <w:lang w:bidi="ar-IQ"/>
        </w:rPr>
        <w:t>د. عبير البدر</w:t>
      </w:r>
    </w:p>
    <w:p w:rsidR="006F14A7" w:rsidRDefault="006F14A7" w:rsidP="006F14A7">
      <w:pPr>
        <w:jc w:val="both"/>
        <w:rPr>
          <w:b/>
          <w:bCs/>
          <w:color w:val="943634" w:themeColor="accent2" w:themeShade="BF"/>
          <w:sz w:val="40"/>
          <w:szCs w:val="40"/>
          <w:u w:val="single"/>
          <w:rtl/>
          <w:lang w:bidi="ar-IQ"/>
        </w:rPr>
      </w:pPr>
    </w:p>
    <w:p w:rsidR="006F14A7" w:rsidRDefault="006F14A7" w:rsidP="006F14A7">
      <w:pPr>
        <w:jc w:val="both"/>
        <w:rPr>
          <w:b/>
          <w:bCs/>
          <w:color w:val="943634" w:themeColor="accent2" w:themeShade="BF"/>
          <w:sz w:val="40"/>
          <w:szCs w:val="40"/>
          <w:u w:val="single"/>
          <w:rtl/>
          <w:lang w:bidi="ar-IQ"/>
        </w:rPr>
      </w:pPr>
    </w:p>
    <w:p w:rsidR="006F14A7" w:rsidRDefault="006F14A7" w:rsidP="006F14A7">
      <w:pPr>
        <w:jc w:val="both"/>
        <w:rPr>
          <w:b/>
          <w:bCs/>
          <w:color w:val="943634" w:themeColor="accent2" w:themeShade="BF"/>
          <w:sz w:val="40"/>
          <w:szCs w:val="40"/>
          <w:u w:val="single"/>
          <w:rtl/>
          <w:lang w:bidi="ar-IQ"/>
        </w:rPr>
      </w:pPr>
    </w:p>
    <w:p w:rsidR="006F14A7" w:rsidRDefault="006F14A7" w:rsidP="006F14A7">
      <w:pPr>
        <w:jc w:val="both"/>
        <w:rPr>
          <w:b/>
          <w:bCs/>
          <w:color w:val="943634" w:themeColor="accent2" w:themeShade="BF"/>
          <w:sz w:val="40"/>
          <w:szCs w:val="40"/>
          <w:u w:val="single"/>
          <w:rtl/>
          <w:lang w:bidi="ar-IQ"/>
        </w:rPr>
      </w:pPr>
    </w:p>
    <w:p w:rsidR="006F14A7" w:rsidRDefault="006F14A7" w:rsidP="006F14A7">
      <w:pPr>
        <w:jc w:val="both"/>
        <w:rPr>
          <w:b/>
          <w:bCs/>
          <w:color w:val="943634" w:themeColor="accent2" w:themeShade="BF"/>
          <w:sz w:val="40"/>
          <w:szCs w:val="40"/>
          <w:u w:val="single"/>
          <w:rtl/>
          <w:lang w:bidi="ar-IQ"/>
        </w:rPr>
      </w:pPr>
    </w:p>
    <w:p w:rsidR="006F14A7" w:rsidRDefault="006F14A7" w:rsidP="006F14A7">
      <w:pPr>
        <w:jc w:val="both"/>
        <w:rPr>
          <w:b/>
          <w:bCs/>
          <w:color w:val="943634" w:themeColor="accent2" w:themeShade="BF"/>
          <w:sz w:val="40"/>
          <w:szCs w:val="40"/>
          <w:u w:val="single"/>
          <w:rtl/>
          <w:lang w:bidi="ar-IQ"/>
        </w:rPr>
      </w:pPr>
    </w:p>
    <w:p w:rsidR="006F14A7" w:rsidRDefault="006F14A7" w:rsidP="006F14A7">
      <w:pPr>
        <w:jc w:val="both"/>
        <w:rPr>
          <w:b/>
          <w:bCs/>
          <w:color w:val="943634" w:themeColor="accent2" w:themeShade="BF"/>
          <w:sz w:val="40"/>
          <w:szCs w:val="40"/>
          <w:u w:val="single"/>
          <w:rtl/>
          <w:lang w:bidi="ar-IQ"/>
        </w:rPr>
      </w:pPr>
    </w:p>
    <w:p w:rsidR="006F14A7" w:rsidRDefault="006F14A7" w:rsidP="006F14A7">
      <w:pPr>
        <w:jc w:val="both"/>
        <w:rPr>
          <w:color w:val="00B050"/>
          <w:sz w:val="32"/>
          <w:szCs w:val="32"/>
          <w:rtl/>
          <w:lang w:bidi="ar-IQ"/>
        </w:rPr>
      </w:pPr>
      <w:r w:rsidRPr="006F14A7">
        <w:rPr>
          <w:rFonts w:hint="cs"/>
          <w:b/>
          <w:bCs/>
          <w:color w:val="943634" w:themeColor="accent2" w:themeShade="BF"/>
          <w:sz w:val="40"/>
          <w:szCs w:val="40"/>
          <w:rtl/>
          <w:lang w:bidi="ar-IQ"/>
        </w:rPr>
        <w:lastRenderedPageBreak/>
        <w:t>ينقسم الموصول إلى قسمين</w:t>
      </w:r>
      <w:r>
        <w:rPr>
          <w:rFonts w:hint="cs"/>
          <w:color w:val="00B050"/>
          <w:sz w:val="32"/>
          <w:szCs w:val="32"/>
          <w:rtl/>
          <w:lang w:bidi="ar-IQ"/>
        </w:rPr>
        <w:t>:</w:t>
      </w:r>
    </w:p>
    <w:p w:rsidR="006F14A7" w:rsidRDefault="006F14A7" w:rsidP="006F14A7">
      <w:pPr>
        <w:jc w:val="both"/>
        <w:rPr>
          <w:color w:val="00B050"/>
          <w:sz w:val="32"/>
          <w:szCs w:val="32"/>
          <w:rtl/>
          <w:lang w:bidi="ar-IQ"/>
        </w:rPr>
      </w:pPr>
      <w:r>
        <w:rPr>
          <w:rFonts w:hint="cs"/>
          <w:color w:val="00B050"/>
          <w:sz w:val="32"/>
          <w:szCs w:val="32"/>
          <w:rtl/>
          <w:lang w:bidi="ar-IQ"/>
        </w:rPr>
        <w:t>1ـ موصول حرفي</w:t>
      </w:r>
    </w:p>
    <w:p w:rsidR="006F14A7" w:rsidRPr="006F14A7" w:rsidRDefault="006F14A7" w:rsidP="006F14A7">
      <w:pPr>
        <w:jc w:val="both"/>
        <w:rPr>
          <w:color w:val="00B050"/>
          <w:sz w:val="32"/>
          <w:szCs w:val="32"/>
          <w:lang w:bidi="ar-IQ"/>
        </w:rPr>
      </w:pPr>
      <w:r>
        <w:rPr>
          <w:rFonts w:hint="cs"/>
          <w:color w:val="00B050"/>
          <w:sz w:val="32"/>
          <w:szCs w:val="32"/>
          <w:rtl/>
          <w:lang w:bidi="ar-IQ"/>
        </w:rPr>
        <w:t>2ـ موصول اسمي</w:t>
      </w:r>
    </w:p>
    <w:p w:rsidR="006F14A7" w:rsidRPr="001D7943" w:rsidRDefault="006F14A7" w:rsidP="006F14A7">
      <w:pPr>
        <w:jc w:val="both"/>
        <w:rPr>
          <w:b/>
          <w:bCs/>
          <w:color w:val="FF0000"/>
          <w:sz w:val="36"/>
          <w:szCs w:val="36"/>
          <w:lang w:bidi="ar-IQ"/>
        </w:rPr>
      </w:pPr>
    </w:p>
    <w:p w:rsidR="006F14A7" w:rsidRPr="001D7943" w:rsidRDefault="00D57F0A" w:rsidP="006F14A7">
      <w:pPr>
        <w:jc w:val="both"/>
        <w:rPr>
          <w:b/>
          <w:bCs/>
          <w:color w:val="FF0000"/>
          <w:sz w:val="36"/>
          <w:szCs w:val="36"/>
          <w:lang w:bidi="ar-IQ"/>
        </w:rPr>
      </w:pPr>
      <w:r>
        <w:rPr>
          <w:b/>
          <w:bCs/>
          <w:color w:val="FF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2.75pt;margin-top:27.85pt;width:0;height:24pt;flip:y;z-index:251660288" o:connectortype="straight">
            <v:stroke endarrow="block"/>
            <w10:wrap anchorx="page"/>
          </v:shape>
        </w:pict>
      </w:r>
      <w:r w:rsidR="006F14A7" w:rsidRPr="001D7943">
        <w:rPr>
          <w:b/>
          <w:bCs/>
          <w:color w:val="FF0000"/>
          <w:sz w:val="36"/>
          <w:szCs w:val="36"/>
          <w:lang w:bidi="ar-IQ"/>
        </w:rPr>
        <w:t xml:space="preserve">                       </w:t>
      </w:r>
      <w:r w:rsidR="006F14A7" w:rsidRPr="001D7943">
        <w:rPr>
          <w:b/>
          <w:bCs/>
          <w:color w:val="FF0000"/>
          <w:sz w:val="36"/>
          <w:szCs w:val="36"/>
          <w:rtl/>
          <w:lang w:bidi="ar-IQ"/>
        </w:rPr>
        <w:t xml:space="preserve">                    الموصـــــــول</w:t>
      </w:r>
    </w:p>
    <w:p w:rsidR="006F14A7" w:rsidRDefault="00D57F0A" w:rsidP="006F14A7">
      <w:pPr>
        <w:rPr>
          <w:sz w:val="32"/>
          <w:szCs w:val="32"/>
          <w:rtl/>
          <w:lang w:bidi="ar-IQ"/>
        </w:rPr>
      </w:pPr>
      <w:r w:rsidRPr="00D57F0A">
        <w:rPr>
          <w:rtl/>
        </w:rPr>
        <w:pict>
          <v:shape id="_x0000_s1027" type="#_x0000_t32" style="position:absolute;left:0;text-align:left;margin-left:64.5pt;margin-top:19.4pt;width:265.5pt;height:0;flip:x;z-index:251661312" o:connectortype="straight">
            <w10:wrap anchorx="page"/>
          </v:shape>
        </w:pict>
      </w:r>
      <w:r w:rsidRPr="00D57F0A">
        <w:rPr>
          <w:rtl/>
        </w:rPr>
        <w:pict>
          <v:shape id="_x0000_s1028" type="#_x0000_t32" style="position:absolute;left:0;text-align:left;margin-left:329.25pt;margin-top:19.4pt;width:0;height:38.25pt;z-index:251662336" o:connectortype="straight">
            <v:stroke endarrow="block"/>
            <w10:wrap anchorx="page"/>
          </v:shape>
        </w:pict>
      </w:r>
      <w:r w:rsidRPr="00D57F0A">
        <w:rPr>
          <w:rtl/>
        </w:rPr>
        <w:pict>
          <v:shape id="_x0000_s1029" type="#_x0000_t32" style="position:absolute;left:0;text-align:left;margin-left:63.75pt;margin-top:19.4pt;width:0;height:34.5pt;z-index:251663360" o:connectortype="straight">
            <v:stroke endarrow="block"/>
            <w10:wrap anchorx="page"/>
          </v:shape>
        </w:pict>
      </w:r>
    </w:p>
    <w:p w:rsidR="006F14A7" w:rsidRDefault="006F14A7" w:rsidP="006F14A7">
      <w:pPr>
        <w:rPr>
          <w:sz w:val="32"/>
          <w:szCs w:val="32"/>
          <w:lang w:bidi="ar-IQ"/>
        </w:rPr>
      </w:pPr>
    </w:p>
    <w:p w:rsidR="006F14A7" w:rsidRDefault="006F14A7" w:rsidP="006F14A7">
      <w:pPr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 xml:space="preserve">         حــــــــــرفي                                                 اسمـــــــــي</w:t>
      </w:r>
    </w:p>
    <w:p w:rsidR="006F14A7" w:rsidRDefault="006F14A7" w:rsidP="006F14A7">
      <w:pPr>
        <w:jc w:val="both"/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 xml:space="preserve">         </w:t>
      </w:r>
    </w:p>
    <w:p w:rsidR="006F14A7" w:rsidRDefault="006F14A7" w:rsidP="006F14A7">
      <w:pPr>
        <w:jc w:val="both"/>
        <w:rPr>
          <w:sz w:val="32"/>
          <w:szCs w:val="32"/>
          <w:lang w:bidi="ar-IQ"/>
        </w:rPr>
      </w:pPr>
      <w:r>
        <w:rPr>
          <w:sz w:val="32"/>
          <w:szCs w:val="32"/>
          <w:rtl/>
          <w:lang w:bidi="ar-IQ"/>
        </w:rPr>
        <w:t>1ـ الموصولات الحرفية:</w:t>
      </w:r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>أ ـ</w:t>
      </w:r>
      <w:r>
        <w:rPr>
          <w:b/>
          <w:bCs/>
          <w:color w:val="FF0000"/>
          <w:sz w:val="40"/>
          <w:szCs w:val="40"/>
          <w:rtl/>
          <w:lang w:bidi="ar-IQ"/>
        </w:rPr>
        <w:t xml:space="preserve"> </w:t>
      </w:r>
      <w:r>
        <w:rPr>
          <w:rFonts w:hint="cs"/>
          <w:b/>
          <w:bCs/>
          <w:color w:val="FF0000"/>
          <w:sz w:val="40"/>
          <w:szCs w:val="40"/>
          <w:rtl/>
          <w:lang w:bidi="ar-IQ"/>
        </w:rPr>
        <w:t>أ</w:t>
      </w:r>
      <w:r w:rsidRPr="00CC5D9D">
        <w:rPr>
          <w:b/>
          <w:bCs/>
          <w:color w:val="FF0000"/>
          <w:sz w:val="40"/>
          <w:szCs w:val="40"/>
          <w:rtl/>
          <w:lang w:bidi="ar-IQ"/>
        </w:rPr>
        <w:t>ن</w:t>
      </w:r>
      <w:r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>
        <w:rPr>
          <w:sz w:val="32"/>
          <w:szCs w:val="32"/>
          <w:rtl/>
          <w:lang w:bidi="ar-IQ"/>
        </w:rPr>
        <w:t xml:space="preserve"> المصدرية، وتوصل بالفعل المنصرف : ماضيا ، مثل: ((عجبت من أن قام زيد))، ومضارعا نحو : (( عجبت من أن يقوم زيد)).</w:t>
      </w:r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ب ـ </w:t>
      </w:r>
      <w:r w:rsidRPr="00CC5D9D">
        <w:rPr>
          <w:b/>
          <w:bCs/>
          <w:color w:val="FF0000"/>
          <w:sz w:val="40"/>
          <w:szCs w:val="40"/>
          <w:rtl/>
          <w:lang w:bidi="ar-IQ"/>
        </w:rPr>
        <w:t>أنّ</w:t>
      </w:r>
      <w:r>
        <w:rPr>
          <w:sz w:val="32"/>
          <w:szCs w:val="32"/>
          <w:rtl/>
          <w:lang w:bidi="ar-IQ"/>
        </w:rPr>
        <w:t xml:space="preserve">  وتوصل باسمها وخبرها نحو : (( عجبت من أنّ زيدا قائم)) ومنه قوله تعالى: (( أو لم يكفهم أنا أنزلنا )وإن المخففة كالمثقلة ، وتوصل باسمها وخبرها ، لكن اسمها يكون محذوفا ، واسم المثقلة مذك</w:t>
      </w:r>
      <w:r>
        <w:rPr>
          <w:rFonts w:hint="cs"/>
          <w:sz w:val="32"/>
          <w:szCs w:val="32"/>
          <w:rtl/>
          <w:lang w:bidi="ar-IQ"/>
        </w:rPr>
        <w:t>و</w:t>
      </w:r>
      <w:r>
        <w:rPr>
          <w:sz w:val="32"/>
          <w:szCs w:val="32"/>
          <w:rtl/>
          <w:lang w:bidi="ar-IQ"/>
        </w:rPr>
        <w:t>را.</w:t>
      </w:r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  </w:t>
      </w:r>
      <w:r>
        <w:rPr>
          <w:rFonts w:hint="cs"/>
          <w:sz w:val="32"/>
          <w:szCs w:val="32"/>
          <w:rtl/>
          <w:lang w:bidi="ar-IQ"/>
        </w:rPr>
        <w:t xml:space="preserve">ج ـ </w:t>
      </w:r>
      <w:r w:rsidRPr="00CC5D9D">
        <w:rPr>
          <w:b/>
          <w:bCs/>
          <w:color w:val="FF0000"/>
          <w:sz w:val="40"/>
          <w:szCs w:val="40"/>
          <w:rtl/>
          <w:lang w:bidi="ar-IQ"/>
        </w:rPr>
        <w:t xml:space="preserve"> كي</w:t>
      </w:r>
      <w:r>
        <w:rPr>
          <w:sz w:val="32"/>
          <w:szCs w:val="32"/>
          <w:rtl/>
          <w:lang w:bidi="ar-IQ"/>
        </w:rPr>
        <w:t xml:space="preserve"> وتوصل بفعل مضارع فقط ، (( جئت لكي تٌكرم زيدا)).</w:t>
      </w:r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  </w:t>
      </w:r>
      <w:r>
        <w:rPr>
          <w:rFonts w:hint="cs"/>
          <w:sz w:val="32"/>
          <w:szCs w:val="32"/>
          <w:rtl/>
          <w:lang w:bidi="ar-IQ"/>
        </w:rPr>
        <w:t xml:space="preserve">د ـ </w:t>
      </w:r>
      <w:r>
        <w:rPr>
          <w:sz w:val="32"/>
          <w:szCs w:val="32"/>
          <w:rtl/>
          <w:lang w:bidi="ar-IQ"/>
        </w:rPr>
        <w:t xml:space="preserve"> </w:t>
      </w:r>
      <w:r w:rsidRPr="00CC5D9D">
        <w:rPr>
          <w:b/>
          <w:bCs/>
          <w:color w:val="FF0000"/>
          <w:sz w:val="40"/>
          <w:szCs w:val="40"/>
          <w:rtl/>
          <w:lang w:bidi="ar-IQ"/>
        </w:rPr>
        <w:t>ما</w:t>
      </w:r>
      <w:r>
        <w:rPr>
          <w:sz w:val="32"/>
          <w:szCs w:val="32"/>
          <w:rtl/>
          <w:lang w:bidi="ar-IQ"/>
        </w:rPr>
        <w:t xml:space="preserve"> وتكون مصدرية ظرفية ، نحو: (( لا أصحبك مادمت منطلقا)) أي مدة دوامك منطلقا وغير ظرفية، نحو: (( عجبت مما ضربت زيدا)) وتوصل بالماضي، كما مثل، وبالمضارع المنفي بلم، نحو: (( لا أصحبك ما لم تضرب زيدا))ويقل وصلها ـ أعني المصدرية ـ بالفعل المضارع الذي ليس منفيا بـ</w:t>
      </w:r>
      <w:r w:rsidR="00D06213">
        <w:rPr>
          <w:sz w:val="32"/>
          <w:szCs w:val="32"/>
          <w:rtl/>
          <w:lang w:bidi="ar-IQ"/>
        </w:rPr>
        <w:t xml:space="preserve"> ((</w:t>
      </w:r>
      <w:r w:rsidR="00D06213">
        <w:rPr>
          <w:rFonts w:hint="cs"/>
          <w:sz w:val="32"/>
          <w:szCs w:val="32"/>
          <w:rtl/>
          <w:lang w:bidi="ar-IQ"/>
        </w:rPr>
        <w:t>لم</w:t>
      </w:r>
      <w:r>
        <w:rPr>
          <w:sz w:val="32"/>
          <w:szCs w:val="32"/>
          <w:rtl/>
          <w:lang w:bidi="ar-IQ"/>
        </w:rPr>
        <w:t xml:space="preserve">))، نحو: ((لا أصحبك ما يقوم زيد)) ومنه قوله: </w:t>
      </w:r>
    </w:p>
    <w:p w:rsidR="006F14A7" w:rsidRPr="003A4DE2" w:rsidRDefault="006F14A7" w:rsidP="006F14A7">
      <w:pPr>
        <w:jc w:val="center"/>
        <w:rPr>
          <w:b/>
          <w:bCs/>
          <w:sz w:val="36"/>
          <w:szCs w:val="36"/>
          <w:rtl/>
          <w:lang w:bidi="ar-IQ"/>
        </w:rPr>
      </w:pPr>
      <w:r w:rsidRPr="003A4DE2">
        <w:rPr>
          <w:b/>
          <w:bCs/>
          <w:sz w:val="36"/>
          <w:szCs w:val="36"/>
          <w:rtl/>
          <w:lang w:bidi="ar-IQ"/>
        </w:rPr>
        <w:t xml:space="preserve">أطوف </w:t>
      </w:r>
      <w:r w:rsidRPr="00CC5D9D">
        <w:rPr>
          <w:b/>
          <w:bCs/>
          <w:color w:val="FF0000"/>
          <w:sz w:val="36"/>
          <w:szCs w:val="36"/>
          <w:rtl/>
          <w:lang w:bidi="ar-IQ"/>
        </w:rPr>
        <w:t>ما أطوف</w:t>
      </w:r>
      <w:r w:rsidRPr="003A4DE2">
        <w:rPr>
          <w:b/>
          <w:bCs/>
          <w:sz w:val="36"/>
          <w:szCs w:val="36"/>
          <w:rtl/>
          <w:lang w:bidi="ar-IQ"/>
        </w:rPr>
        <w:t xml:space="preserve"> ثم آوي           إلــــى بيت</w:t>
      </w:r>
      <w:r>
        <w:rPr>
          <w:rFonts w:hint="cs"/>
          <w:b/>
          <w:bCs/>
          <w:sz w:val="36"/>
          <w:szCs w:val="36"/>
          <w:rtl/>
          <w:lang w:bidi="ar-IQ"/>
        </w:rPr>
        <w:t>ٍ</w:t>
      </w:r>
      <w:r w:rsidRPr="003A4DE2">
        <w:rPr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3A4DE2">
        <w:rPr>
          <w:b/>
          <w:bCs/>
          <w:sz w:val="36"/>
          <w:szCs w:val="36"/>
          <w:rtl/>
          <w:lang w:bidi="ar-IQ"/>
        </w:rPr>
        <w:t>قعيدت</w:t>
      </w:r>
      <w:r>
        <w:rPr>
          <w:rFonts w:hint="cs"/>
          <w:b/>
          <w:bCs/>
          <w:sz w:val="36"/>
          <w:szCs w:val="36"/>
          <w:rtl/>
          <w:lang w:bidi="ar-IQ"/>
        </w:rPr>
        <w:t>ُ</w:t>
      </w:r>
      <w:r w:rsidRPr="003A4DE2">
        <w:rPr>
          <w:b/>
          <w:bCs/>
          <w:sz w:val="36"/>
          <w:szCs w:val="36"/>
          <w:rtl/>
          <w:lang w:bidi="ar-IQ"/>
        </w:rPr>
        <w:t>ه</w:t>
      </w:r>
      <w:r>
        <w:rPr>
          <w:rFonts w:hint="cs"/>
          <w:b/>
          <w:bCs/>
          <w:sz w:val="36"/>
          <w:szCs w:val="36"/>
          <w:rtl/>
          <w:lang w:bidi="ar-IQ"/>
        </w:rPr>
        <w:t>ُ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Pr="003A4DE2">
        <w:rPr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3A4DE2">
        <w:rPr>
          <w:b/>
          <w:bCs/>
          <w:sz w:val="36"/>
          <w:szCs w:val="36"/>
          <w:rtl/>
          <w:lang w:bidi="ar-IQ"/>
        </w:rPr>
        <w:t>لكاع</w:t>
      </w:r>
      <w:r>
        <w:rPr>
          <w:rFonts w:hint="cs"/>
          <w:b/>
          <w:bCs/>
          <w:sz w:val="36"/>
          <w:szCs w:val="36"/>
          <w:rtl/>
          <w:lang w:bidi="ar-IQ"/>
        </w:rPr>
        <w:t>ِ</w:t>
      </w:r>
      <w:proofErr w:type="spellEnd"/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b/>
          <w:bCs/>
          <w:color w:val="FF0000"/>
          <w:sz w:val="32"/>
          <w:szCs w:val="32"/>
          <w:rtl/>
          <w:lang w:bidi="ar-IQ"/>
        </w:rPr>
        <w:t>الشاهد فيه</w:t>
      </w:r>
      <w:r>
        <w:rPr>
          <w:sz w:val="32"/>
          <w:szCs w:val="32"/>
          <w:rtl/>
          <w:lang w:bidi="ar-IQ"/>
        </w:rPr>
        <w:t xml:space="preserve">؛ ما أطوف، </w:t>
      </w:r>
      <w:r w:rsidR="006663E0">
        <w:rPr>
          <w:sz w:val="32"/>
          <w:szCs w:val="32"/>
          <w:rtl/>
          <w:lang w:bidi="ar-IQ"/>
        </w:rPr>
        <w:t xml:space="preserve">حيث أدخل ((ما)) المصدرية </w:t>
      </w:r>
      <w:r>
        <w:rPr>
          <w:sz w:val="32"/>
          <w:szCs w:val="32"/>
          <w:rtl/>
          <w:lang w:bidi="ar-IQ"/>
        </w:rPr>
        <w:t xml:space="preserve"> على فعل مضارع غير منفي بـ ((لم)) .</w:t>
      </w:r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وذهب </w:t>
      </w:r>
      <w:r w:rsidRPr="0070798D">
        <w:rPr>
          <w:rFonts w:hint="cs"/>
          <w:b/>
          <w:bCs/>
          <w:color w:val="FF0000"/>
          <w:sz w:val="32"/>
          <w:szCs w:val="32"/>
          <w:rtl/>
          <w:lang w:bidi="ar-IQ"/>
        </w:rPr>
        <w:t>الأخفش</w:t>
      </w:r>
      <w:r>
        <w:rPr>
          <w:rFonts w:hint="cs"/>
          <w:sz w:val="32"/>
          <w:szCs w:val="32"/>
          <w:rtl/>
          <w:lang w:bidi="ar-IQ"/>
        </w:rPr>
        <w:t xml:space="preserve"> إلى أنها موصول اسمي لا حرفي والصحيح أنها حرف هنا</w:t>
      </w:r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  </w:t>
      </w:r>
      <w:r>
        <w:rPr>
          <w:rFonts w:hint="cs"/>
          <w:sz w:val="32"/>
          <w:szCs w:val="32"/>
          <w:rtl/>
          <w:lang w:bidi="ar-IQ"/>
        </w:rPr>
        <w:t>هـ ـ</w:t>
      </w:r>
      <w:r>
        <w:rPr>
          <w:sz w:val="32"/>
          <w:szCs w:val="32"/>
          <w:rtl/>
          <w:lang w:bidi="ar-IQ"/>
        </w:rPr>
        <w:t xml:space="preserve">  </w:t>
      </w:r>
      <w:r w:rsidRPr="00CC5D9D">
        <w:rPr>
          <w:b/>
          <w:bCs/>
          <w:color w:val="FF0000"/>
          <w:sz w:val="40"/>
          <w:szCs w:val="40"/>
          <w:rtl/>
          <w:lang w:bidi="ar-IQ"/>
        </w:rPr>
        <w:t>لو</w:t>
      </w:r>
      <w:r>
        <w:rPr>
          <w:rFonts w:hint="cs"/>
          <w:sz w:val="32"/>
          <w:szCs w:val="32"/>
          <w:rtl/>
          <w:lang w:bidi="ar-IQ"/>
        </w:rPr>
        <w:t xml:space="preserve"> </w:t>
      </w:r>
      <w:r>
        <w:rPr>
          <w:sz w:val="32"/>
          <w:szCs w:val="32"/>
          <w:rtl/>
          <w:lang w:bidi="ar-IQ"/>
        </w:rPr>
        <w:t>وتوصل بالماضي، نحو: (( وددت لو قام زيد)) والمضارع، نحو: (( وددت لو يقوم زيد))</w:t>
      </w:r>
    </w:p>
    <w:p w:rsidR="006F14A7" w:rsidRDefault="006F14A7" w:rsidP="006F14A7">
      <w:pPr>
        <w:jc w:val="both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 xml:space="preserve">   </w:t>
      </w:r>
      <w:r>
        <w:rPr>
          <w:rFonts w:hint="cs"/>
          <w:sz w:val="32"/>
          <w:szCs w:val="32"/>
          <w:rtl/>
          <w:lang w:bidi="ar-IQ"/>
        </w:rPr>
        <w:t xml:space="preserve">  </w:t>
      </w:r>
      <w:r>
        <w:rPr>
          <w:sz w:val="32"/>
          <w:szCs w:val="32"/>
          <w:rtl/>
          <w:lang w:bidi="ar-IQ"/>
        </w:rPr>
        <w:t>فقول المصنف (( موصول الأسماء)) احترازا من الموصول الحرفي ـ وه</w:t>
      </w:r>
      <w:r>
        <w:rPr>
          <w:rFonts w:hint="cs"/>
          <w:sz w:val="32"/>
          <w:szCs w:val="32"/>
          <w:rtl/>
          <w:lang w:bidi="ar-IQ"/>
        </w:rPr>
        <w:t>ــــــــ</w:t>
      </w:r>
      <w:r>
        <w:rPr>
          <w:sz w:val="32"/>
          <w:szCs w:val="32"/>
          <w:rtl/>
          <w:lang w:bidi="ar-IQ"/>
        </w:rPr>
        <w:t xml:space="preserve">و </w:t>
      </w:r>
      <w:r w:rsidRPr="00CC5D9D">
        <w:rPr>
          <w:b/>
          <w:bCs/>
          <w:color w:val="943634" w:themeColor="accent2" w:themeShade="BF"/>
          <w:sz w:val="32"/>
          <w:szCs w:val="32"/>
          <w:rtl/>
          <w:lang w:bidi="ar-IQ"/>
        </w:rPr>
        <w:t xml:space="preserve">(( أنْ، أنّ، كي ، ما، لو))  </w:t>
      </w:r>
      <w:r>
        <w:rPr>
          <w:sz w:val="32"/>
          <w:szCs w:val="32"/>
          <w:rtl/>
          <w:lang w:bidi="ar-IQ"/>
        </w:rPr>
        <w:t xml:space="preserve">ـ وعلامته صحة وقوع المصدر موقعه، نحو: ( </w:t>
      </w:r>
      <w:r w:rsidRPr="00CC5D9D">
        <w:rPr>
          <w:color w:val="00B050"/>
          <w:sz w:val="32"/>
          <w:szCs w:val="32"/>
          <w:rtl/>
          <w:lang w:bidi="ar-IQ"/>
        </w:rPr>
        <w:t>وددتُ لو تقوم</w:t>
      </w:r>
      <w:r>
        <w:rPr>
          <w:sz w:val="32"/>
          <w:szCs w:val="32"/>
          <w:rtl/>
          <w:lang w:bidi="ar-IQ"/>
        </w:rPr>
        <w:t>)</w:t>
      </w:r>
      <w:r>
        <w:rPr>
          <w:rFonts w:hint="cs"/>
          <w:sz w:val="32"/>
          <w:szCs w:val="32"/>
          <w:rtl/>
          <w:lang w:bidi="ar-IQ"/>
        </w:rPr>
        <w:t xml:space="preserve"> والتقدير:</w:t>
      </w:r>
      <w:r>
        <w:rPr>
          <w:sz w:val="32"/>
          <w:szCs w:val="32"/>
          <w:rtl/>
          <w:lang w:bidi="ar-IQ"/>
        </w:rPr>
        <w:t xml:space="preserve"> قيامك، و</w:t>
      </w:r>
      <w:r>
        <w:rPr>
          <w:rFonts w:hint="cs"/>
          <w:sz w:val="32"/>
          <w:szCs w:val="32"/>
          <w:rtl/>
          <w:lang w:bidi="ar-IQ"/>
        </w:rPr>
        <w:t>(</w:t>
      </w:r>
      <w:r w:rsidRPr="00CC5D9D">
        <w:rPr>
          <w:color w:val="00B050"/>
          <w:sz w:val="32"/>
          <w:szCs w:val="32"/>
          <w:rtl/>
          <w:lang w:bidi="ar-IQ"/>
        </w:rPr>
        <w:t>عجبت ممّا تصنع</w:t>
      </w:r>
      <w:r>
        <w:rPr>
          <w:rFonts w:hint="cs"/>
          <w:sz w:val="32"/>
          <w:szCs w:val="32"/>
          <w:rtl/>
          <w:lang w:bidi="ar-IQ"/>
        </w:rPr>
        <w:t>)والتقدير من صنعك</w:t>
      </w:r>
      <w:r>
        <w:rPr>
          <w:sz w:val="32"/>
          <w:szCs w:val="32"/>
          <w:rtl/>
          <w:lang w:bidi="ar-IQ"/>
        </w:rPr>
        <w:t xml:space="preserve"> ، و</w:t>
      </w:r>
      <w:r>
        <w:rPr>
          <w:rFonts w:hint="cs"/>
          <w:sz w:val="32"/>
          <w:szCs w:val="32"/>
          <w:rtl/>
          <w:lang w:bidi="ar-IQ"/>
        </w:rPr>
        <w:t>(</w:t>
      </w:r>
      <w:r w:rsidRPr="00CC5D9D">
        <w:rPr>
          <w:color w:val="00B050"/>
          <w:sz w:val="32"/>
          <w:szCs w:val="32"/>
          <w:rtl/>
          <w:lang w:bidi="ar-IQ"/>
        </w:rPr>
        <w:t>جئتُ لكي أقرأ</w:t>
      </w:r>
      <w:r>
        <w:rPr>
          <w:rFonts w:hint="cs"/>
          <w:sz w:val="32"/>
          <w:szCs w:val="32"/>
          <w:rtl/>
          <w:lang w:bidi="ar-IQ"/>
        </w:rPr>
        <w:t xml:space="preserve">) والتقدير للقراءة </w:t>
      </w:r>
      <w:r>
        <w:rPr>
          <w:sz w:val="32"/>
          <w:szCs w:val="32"/>
          <w:rtl/>
          <w:lang w:bidi="ar-IQ"/>
        </w:rPr>
        <w:t>، و</w:t>
      </w:r>
      <w:r>
        <w:rPr>
          <w:rFonts w:hint="cs"/>
          <w:sz w:val="32"/>
          <w:szCs w:val="32"/>
          <w:rtl/>
          <w:lang w:bidi="ar-IQ"/>
        </w:rPr>
        <w:t>(</w:t>
      </w:r>
      <w:r w:rsidRPr="00CC5D9D">
        <w:rPr>
          <w:color w:val="00B050"/>
          <w:sz w:val="32"/>
          <w:szCs w:val="32"/>
          <w:rtl/>
          <w:lang w:bidi="ar-IQ"/>
        </w:rPr>
        <w:t>يعجبني أنك قائم</w:t>
      </w:r>
      <w:r>
        <w:rPr>
          <w:rFonts w:hint="cs"/>
          <w:sz w:val="32"/>
          <w:szCs w:val="32"/>
          <w:rtl/>
          <w:lang w:bidi="ar-IQ"/>
        </w:rPr>
        <w:t xml:space="preserve"> ) والتقدير: قيامك،</w:t>
      </w:r>
      <w:r>
        <w:rPr>
          <w:sz w:val="32"/>
          <w:szCs w:val="32"/>
          <w:rtl/>
          <w:lang w:bidi="ar-IQ"/>
        </w:rPr>
        <w:t xml:space="preserve"> و</w:t>
      </w:r>
      <w:r>
        <w:rPr>
          <w:rFonts w:hint="cs"/>
          <w:sz w:val="32"/>
          <w:szCs w:val="32"/>
          <w:rtl/>
          <w:lang w:bidi="ar-IQ"/>
        </w:rPr>
        <w:t>(</w:t>
      </w:r>
      <w:r w:rsidRPr="00CC5D9D">
        <w:rPr>
          <w:color w:val="00B050"/>
          <w:sz w:val="32"/>
          <w:szCs w:val="32"/>
          <w:rtl/>
          <w:lang w:bidi="ar-IQ"/>
        </w:rPr>
        <w:t>أريد أن تقوم</w:t>
      </w:r>
      <w:r>
        <w:rPr>
          <w:rFonts w:hint="cs"/>
          <w:sz w:val="32"/>
          <w:szCs w:val="32"/>
          <w:rtl/>
          <w:lang w:bidi="ar-IQ"/>
        </w:rPr>
        <w:t xml:space="preserve"> ) والتقدير:  أريد قيامك</w:t>
      </w:r>
      <w:r>
        <w:rPr>
          <w:sz w:val="32"/>
          <w:szCs w:val="32"/>
          <w:rtl/>
          <w:lang w:bidi="ar-IQ"/>
        </w:rPr>
        <w:t>.</w:t>
      </w:r>
    </w:p>
    <w:p w:rsidR="00C176CA" w:rsidRDefault="00C176CA"/>
    <w:sectPr w:rsidR="00C176CA" w:rsidSect="00F55E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14A7"/>
    <w:rsid w:val="001104E1"/>
    <w:rsid w:val="00156C5B"/>
    <w:rsid w:val="006663E0"/>
    <w:rsid w:val="006F14A7"/>
    <w:rsid w:val="00AC276C"/>
    <w:rsid w:val="00C176CA"/>
    <w:rsid w:val="00D06213"/>
    <w:rsid w:val="00D57F0A"/>
    <w:rsid w:val="00D71DFC"/>
    <w:rsid w:val="00F55E55"/>
    <w:rsid w:val="00FA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Salah Aldeen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Soft 2</dc:creator>
  <cp:keywords/>
  <dc:description/>
  <cp:lastModifiedBy>King Soft 2</cp:lastModifiedBy>
  <cp:revision>6</cp:revision>
  <dcterms:created xsi:type="dcterms:W3CDTF">2020-03-25T16:50:00Z</dcterms:created>
  <dcterms:modified xsi:type="dcterms:W3CDTF">2020-03-27T01:29:00Z</dcterms:modified>
</cp:coreProperties>
</file>