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D2" w:rsidRDefault="006721D2" w:rsidP="006721D2">
      <w:pPr>
        <w:pStyle w:val="a3"/>
        <w:numPr>
          <w:ilvl w:val="0"/>
          <w:numId w:val="1"/>
        </w:numPr>
        <w:tabs>
          <w:tab w:val="left" w:pos="3032"/>
          <w:tab w:val="left" w:pos="5845"/>
        </w:tabs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علم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و الجغرافية </w:t>
      </w:r>
    </w:p>
    <w:p w:rsidR="006721D2" w:rsidRDefault="006721D2" w:rsidP="006721D2">
      <w:pPr>
        <w:tabs>
          <w:tab w:val="left" w:pos="3032"/>
          <w:tab w:val="left" w:pos="5845"/>
        </w:tabs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    ( لا شك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علاقة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الانثروبولوجيا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بمجموعها بالجغرافيا علاقة وثيقة . بل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كثيرآ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من الجغرافيين القدماء قد كتبوا في موضوعات هي الآن تخص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الاتنولوجيا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و لا أدل على ذلك من أبحاث عدد من الجغرافيين العظام مثل فريدريك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راتزل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/>
          <w:sz w:val="32"/>
          <w:szCs w:val="32"/>
          <w:lang w:bidi="ar-IQ"/>
        </w:rPr>
        <w:t>Frederich</w:t>
      </w:r>
      <w:proofErr w:type="spellEnd"/>
      <w:r>
        <w:rPr>
          <w:rFonts w:asciiTheme="minorBidi" w:hAnsiTheme="minorBidi"/>
          <w:sz w:val="32"/>
          <w:szCs w:val="32"/>
          <w:lang w:bidi="ar-IQ"/>
        </w:rPr>
        <w:t xml:space="preserve"> </w:t>
      </w:r>
      <w:proofErr w:type="spellStart"/>
      <w:r>
        <w:rPr>
          <w:rFonts w:asciiTheme="minorBidi" w:hAnsiTheme="minorBidi"/>
          <w:sz w:val="32"/>
          <w:szCs w:val="32"/>
          <w:lang w:bidi="ar-IQ"/>
        </w:rPr>
        <w:t>Ratzel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, ادوارد هان </w:t>
      </w:r>
      <w:r>
        <w:rPr>
          <w:rFonts w:asciiTheme="minorBidi" w:hAnsiTheme="minorBidi"/>
          <w:sz w:val="32"/>
          <w:szCs w:val="32"/>
          <w:lang w:bidi="ar-IQ"/>
        </w:rPr>
        <w:t>Eduard Hahn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. </w:t>
      </w:r>
    </w:p>
    <w:p w:rsidR="006721D2" w:rsidRDefault="006721D2" w:rsidP="006721D2">
      <w:pPr>
        <w:tabs>
          <w:tab w:val="left" w:pos="3032"/>
          <w:tab w:val="left" w:pos="5845"/>
        </w:tabs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    وقد أدى ذلك و خاصة كتابات الأستاذ </w:t>
      </w:r>
      <w:proofErr w:type="spellStart"/>
      <w:r>
        <w:rPr>
          <w:rFonts w:asciiTheme="minorBidi" w:hAnsiTheme="minorBidi"/>
          <w:sz w:val="32"/>
          <w:szCs w:val="32"/>
          <w:lang w:bidi="ar-IQ"/>
        </w:rPr>
        <w:t>Ratzel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الى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خلق تخصص في الجغرافيا باسم الجغرافيا البشرية و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الانثروبوجغرافيا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/>
          <w:sz w:val="32"/>
          <w:szCs w:val="32"/>
          <w:lang w:bidi="ar-IQ"/>
        </w:rPr>
        <w:t>Anthopogeographie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و تهدف هذه الدراسة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الى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اظهار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و تمييز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الاقليم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الحضاري )</w:t>
      </w:r>
      <w:r>
        <w:rPr>
          <w:rFonts w:asciiTheme="minorBidi" w:hAnsiTheme="minorBidi" w:hint="cs"/>
          <w:sz w:val="32"/>
          <w:szCs w:val="32"/>
          <w:vertAlign w:val="superscript"/>
          <w:rtl/>
          <w:lang w:bidi="ar-IQ"/>
        </w:rPr>
        <w:t>(2)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, و قد ازداد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تأثيرالنظريات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الانثروبولوجية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في علم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الاجغرافية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بسبب تأكيد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الانثروبولوجيا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على مفهوم الحضارة بوصفها كلآ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متكاملآ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,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اذ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يفتقر الجغرافيون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الى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الخبرة بدراسة حضارات الجماعات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التي بحثوا بيئاتها الطبيعية و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أسهوتهم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المعلومات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الاثنولوجية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المتوافرة في الدراسات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الانثروبولوجية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, فالجغرافيا البشرية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مثلآ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تتطلب معرفة واسعة بالنشاطات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بكل صورها الحضارية بدرجة لا تقل عن جغرافية العالم . و بالمقابل فان المعلومات عن العوامل الجغرافية لها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اهمية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كبيرة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للانثروبولوجيا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في فهم الفعاليات البشرية</w:t>
      </w:r>
      <w:r>
        <w:rPr>
          <w:rFonts w:asciiTheme="minorBidi" w:hAnsiTheme="minorBidi" w:hint="cs"/>
          <w:sz w:val="32"/>
          <w:szCs w:val="32"/>
          <w:vertAlign w:val="superscript"/>
          <w:rtl/>
          <w:lang w:bidi="ar-IQ"/>
        </w:rPr>
        <w:t>(3)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. و هذا يدل على (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هناك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ارتباطآ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شديدا في دراسة الحضارة بين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الاثنولوجيا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و الجغرافيا . </w:t>
      </w:r>
    </w:p>
    <w:p w:rsidR="006721D2" w:rsidRPr="00745833" w:rsidRDefault="006721D2" w:rsidP="006721D2">
      <w:pPr>
        <w:tabs>
          <w:tab w:val="left" w:pos="3032"/>
          <w:tab w:val="left" w:pos="5845"/>
        </w:tabs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    ولكن المناهج تختلف تماما , كما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الهدف يختلف فحيث يدرس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الاثنولوجي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مكونات الحضارة و تطورها و تغيرها و نظمها و هجرات عناصرها . فإن الجغرافي الاجتماعي يحاول أن يجد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توزيعآ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جغرافيا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اقليميا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للحضارة من ناحية , و يحاول من ناحية أخرى تفسير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انماط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الحضارة في أقاليم جغرافية معينة . و الحضارة عند الجغرافي هي كم النشاط و التفاعل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الانساني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العملي و التكنولوجي مع المحيط الطبيعي و العلاقات المكانية و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الزمانية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الجغرافية . و يقترب العلمان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كثيرآ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حينما يدرسان النظم الاقتصادية و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الانماط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السكنية و أدوات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الانتاج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عند الشعوب غير الأوربية الأصل . </w:t>
      </w:r>
    </w:p>
    <w:p w:rsidR="006721D2" w:rsidRDefault="006721D2" w:rsidP="006721D2">
      <w:pPr>
        <w:tabs>
          <w:tab w:val="left" w:pos="3032"/>
          <w:tab w:val="left" w:pos="5845"/>
        </w:tabs>
        <w:ind w:left="360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21D2" w:rsidRDefault="006721D2" w:rsidP="006721D2">
      <w:pPr>
        <w:pStyle w:val="a3"/>
        <w:numPr>
          <w:ilvl w:val="0"/>
          <w:numId w:val="2"/>
        </w:numPr>
        <w:tabs>
          <w:tab w:val="left" w:pos="3032"/>
          <w:tab w:val="left" w:pos="5845"/>
        </w:tabs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 w:hint="cs"/>
          <w:sz w:val="28"/>
          <w:szCs w:val="28"/>
          <w:rtl/>
          <w:lang w:bidi="ar-IQ"/>
        </w:rPr>
        <w:t xml:space="preserve">د. علي محمد المكاوي : المصدر السابق , ص 34 . </w:t>
      </w:r>
    </w:p>
    <w:p w:rsidR="006721D2" w:rsidRDefault="006721D2" w:rsidP="006721D2">
      <w:pPr>
        <w:pStyle w:val="a3"/>
        <w:numPr>
          <w:ilvl w:val="0"/>
          <w:numId w:val="2"/>
        </w:numPr>
        <w:tabs>
          <w:tab w:val="left" w:pos="3032"/>
          <w:tab w:val="left" w:pos="5845"/>
        </w:tabs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 w:hint="cs"/>
          <w:sz w:val="28"/>
          <w:szCs w:val="28"/>
          <w:rtl/>
          <w:lang w:bidi="ar-IQ"/>
        </w:rPr>
        <w:t xml:space="preserve">د. محمد رياض : المصدر السابق , ص 33 . </w:t>
      </w:r>
    </w:p>
    <w:p w:rsidR="006721D2" w:rsidRPr="00B53F3F" w:rsidRDefault="006721D2" w:rsidP="006721D2">
      <w:pPr>
        <w:pStyle w:val="a3"/>
        <w:numPr>
          <w:ilvl w:val="0"/>
          <w:numId w:val="2"/>
        </w:numPr>
        <w:tabs>
          <w:tab w:val="left" w:pos="3032"/>
          <w:tab w:val="left" w:pos="5845"/>
        </w:tabs>
        <w:jc w:val="both"/>
        <w:rPr>
          <w:rFonts w:asciiTheme="minorBidi" w:hAnsiTheme="minorBidi"/>
          <w:sz w:val="28"/>
          <w:szCs w:val="28"/>
          <w:rtl/>
          <w:lang w:bidi="ar-IQ"/>
        </w:rPr>
      </w:pPr>
      <w:r>
        <w:rPr>
          <w:rFonts w:asciiTheme="minorBidi" w:hAnsiTheme="minorBidi" w:hint="cs"/>
          <w:sz w:val="28"/>
          <w:szCs w:val="28"/>
          <w:rtl/>
          <w:lang w:bidi="ar-IQ"/>
        </w:rPr>
        <w:t xml:space="preserve">د. قيس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IQ"/>
        </w:rPr>
        <w:t>النوري</w:t>
      </w:r>
      <w:proofErr w:type="spellEnd"/>
      <w:r>
        <w:rPr>
          <w:rFonts w:asciiTheme="minorBidi" w:hAnsiTheme="minorBidi" w:hint="cs"/>
          <w:sz w:val="28"/>
          <w:szCs w:val="28"/>
          <w:rtl/>
          <w:lang w:bidi="ar-IQ"/>
        </w:rPr>
        <w:t xml:space="preserve"> : المصدر السابق , ص 88 . </w:t>
      </w:r>
    </w:p>
    <w:p w:rsidR="006721D2" w:rsidRDefault="006721D2" w:rsidP="006721D2">
      <w:pPr>
        <w:tabs>
          <w:tab w:val="left" w:pos="3032"/>
          <w:tab w:val="left" w:pos="5845"/>
        </w:tabs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     هكذا نرى أن الجغرافي قد اهتم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كثيرآ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بالتفاعلات التي تنجم بين البيئة و الحضارة أكثر من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الانثروبولوجي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, الذي كان يأخذ البيئة الطبيعية على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علاتها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دون تمحيص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اكثر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. وعلى </w:t>
      </w:r>
      <w:r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 xml:space="preserve">ذلك أصبح هناك اتجاه بين بعض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الاثنولوجيين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مثل اتجاه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الاستاذ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هرسكوفيتز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يؤكد أن أثر البيئة لا يجب أن يغفل أو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يقلل من أهميتها . وذلك لان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ليس فقط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عضوآ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في سلسلة بيولوجية , بل انه يعيش في محيط له كيانه المستقل عن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. ومن هذا المحيط يستخرج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خاماته لصنع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الادوات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و الآلات التي يستخدمها لكي يعيش )</w:t>
      </w:r>
      <w:r>
        <w:rPr>
          <w:rFonts w:asciiTheme="minorBidi" w:hAnsiTheme="minorBidi" w:hint="cs"/>
          <w:sz w:val="32"/>
          <w:szCs w:val="32"/>
          <w:vertAlign w:val="superscript"/>
          <w:rtl/>
          <w:lang w:bidi="ar-IQ"/>
        </w:rPr>
        <w:t>(1)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. </w:t>
      </w:r>
    </w:p>
    <w:p w:rsidR="006721D2" w:rsidRDefault="006721D2" w:rsidP="006721D2">
      <w:pPr>
        <w:tabs>
          <w:tab w:val="left" w:pos="3032"/>
          <w:tab w:val="left" w:pos="5845"/>
        </w:tabs>
        <w:jc w:val="both"/>
        <w:rPr>
          <w:rFonts w:asciiTheme="minorBidi" w:hAnsiTheme="minorBidi"/>
          <w:sz w:val="32"/>
          <w:szCs w:val="32"/>
          <w:rtl/>
          <w:lang w:bidi="ar-IQ"/>
        </w:rPr>
      </w:pPr>
    </w:p>
    <w:p w:rsidR="00BE253F" w:rsidRDefault="00BE253F" w:rsidP="006721D2">
      <w:pPr>
        <w:rPr>
          <w:lang w:bidi="ar-IQ"/>
        </w:rPr>
      </w:pPr>
    </w:p>
    <w:sectPr w:rsidR="00BE253F" w:rsidSect="00BE2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8086F"/>
    <w:multiLevelType w:val="hybridMultilevel"/>
    <w:tmpl w:val="AA74B010"/>
    <w:lvl w:ilvl="0" w:tplc="D514F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A5A38"/>
    <w:multiLevelType w:val="hybridMultilevel"/>
    <w:tmpl w:val="2CE23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721D2"/>
    <w:rsid w:val="00034949"/>
    <w:rsid w:val="006721D2"/>
    <w:rsid w:val="007658EA"/>
    <w:rsid w:val="00923B96"/>
    <w:rsid w:val="00BE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D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1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Company>SACC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2020-03-04T00:12:00Z</dcterms:created>
  <dcterms:modified xsi:type="dcterms:W3CDTF">2020-03-04T00:13:00Z</dcterms:modified>
</cp:coreProperties>
</file>