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D6A60" w14:textId="36A5E916" w:rsidR="000C76E2" w:rsidRPr="003B2DB6" w:rsidRDefault="00280764" w:rsidP="000C76E2">
      <w:pPr>
        <w:bidi/>
        <w:jc w:val="both"/>
        <w:rPr>
          <w:rFonts w:cs="Simplified Arabic"/>
          <w:b/>
          <w:bCs/>
          <w:sz w:val="32"/>
          <w:szCs w:val="32"/>
          <w:rtl/>
        </w:rPr>
      </w:pPr>
      <w:r>
        <w:rPr>
          <w:rFonts w:cs="Simplified Arabic" w:hint="cs"/>
          <w:b/>
          <w:bCs/>
          <w:sz w:val="32"/>
          <w:szCs w:val="32"/>
          <w:rtl/>
        </w:rPr>
        <w:t>المحاضرة الثالثة عشر (حقوق الانسان</w:t>
      </w:r>
      <w:bookmarkStart w:id="0" w:name="_GoBack"/>
      <w:bookmarkEnd w:id="0"/>
      <w:r>
        <w:rPr>
          <w:rFonts w:cs="Simplified Arabic" w:hint="cs"/>
          <w:b/>
          <w:bCs/>
          <w:sz w:val="32"/>
          <w:szCs w:val="32"/>
          <w:rtl/>
        </w:rPr>
        <w:t>)</w:t>
      </w:r>
      <w:r w:rsidR="00292E2B" w:rsidRPr="003B2DB6">
        <w:rPr>
          <w:rFonts w:cs="Simplified Arabic" w:hint="cs"/>
          <w:b/>
          <w:bCs/>
          <w:sz w:val="32"/>
          <w:szCs w:val="32"/>
          <w:rtl/>
        </w:rPr>
        <w:t xml:space="preserve">الملكية الفكرية : </w:t>
      </w:r>
    </w:p>
    <w:p w14:paraId="0E96DCD7" w14:textId="77777777" w:rsidR="00292E2B" w:rsidRDefault="000C76E2" w:rsidP="000C76E2">
      <w:pPr>
        <w:bidi/>
        <w:jc w:val="both"/>
        <w:rPr>
          <w:rFonts w:cs="Simplified Arabic"/>
          <w:sz w:val="32"/>
          <w:szCs w:val="32"/>
          <w:rtl/>
        </w:rPr>
      </w:pPr>
      <w:r>
        <w:rPr>
          <w:rFonts w:cs="Simplified Arabic" w:hint="cs"/>
          <w:sz w:val="32"/>
          <w:szCs w:val="32"/>
          <w:rtl/>
        </w:rPr>
        <w:t xml:space="preserve">      </w:t>
      </w:r>
      <w:r w:rsidR="00292E2B">
        <w:rPr>
          <w:rFonts w:cs="Simplified Arabic" w:hint="cs"/>
          <w:sz w:val="32"/>
          <w:szCs w:val="32"/>
          <w:rtl/>
        </w:rPr>
        <w:t xml:space="preserve">وهي كل ماينتجه العقل الانساني من اختراعات وابداعات فنية وغيرها من نتاج العقل الانساني . </w:t>
      </w:r>
    </w:p>
    <w:p w14:paraId="4CA2D02A" w14:textId="77777777" w:rsidR="00292E2B" w:rsidRDefault="00292E2B" w:rsidP="000C76E2">
      <w:pPr>
        <w:bidi/>
        <w:jc w:val="both"/>
        <w:rPr>
          <w:rFonts w:cs="Simplified Arabic"/>
          <w:sz w:val="32"/>
          <w:szCs w:val="32"/>
          <w:rtl/>
        </w:rPr>
      </w:pPr>
      <w:r>
        <w:rPr>
          <w:rFonts w:cs="Simplified Arabic" w:hint="cs"/>
          <w:sz w:val="32"/>
          <w:szCs w:val="32"/>
          <w:rtl/>
        </w:rPr>
        <w:t xml:space="preserve">     وعرفتها المنظمة العالمية الفكرية (الويبو) بأنها تشير الى اعمال الفكر الابداعية والمصنفات الادبية والفنية والرموز والاسماء والصور والنماذج والرسوم الصناعية .</w:t>
      </w:r>
    </w:p>
    <w:p w14:paraId="1D18AD9B" w14:textId="77777777" w:rsidR="00292E2B" w:rsidRDefault="00292E2B" w:rsidP="000C76E2">
      <w:pPr>
        <w:bidi/>
        <w:jc w:val="both"/>
        <w:rPr>
          <w:rFonts w:cs="Simplified Arabic"/>
          <w:sz w:val="32"/>
          <w:szCs w:val="32"/>
          <w:rtl/>
        </w:rPr>
      </w:pPr>
      <w:r>
        <w:rPr>
          <w:rFonts w:cs="Simplified Arabic" w:hint="cs"/>
          <w:sz w:val="32"/>
          <w:szCs w:val="32"/>
          <w:rtl/>
        </w:rPr>
        <w:t>وتقسم الملكية الفكرية الى فئتين هما :</w:t>
      </w:r>
    </w:p>
    <w:p w14:paraId="56C8DEAF" w14:textId="77777777" w:rsidR="00292E2B" w:rsidRDefault="00292E2B" w:rsidP="000C76E2">
      <w:pPr>
        <w:pStyle w:val="ListParagraph"/>
        <w:numPr>
          <w:ilvl w:val="0"/>
          <w:numId w:val="2"/>
        </w:numPr>
        <w:bidi/>
        <w:jc w:val="both"/>
        <w:rPr>
          <w:rFonts w:cs="Simplified Arabic"/>
          <w:sz w:val="32"/>
          <w:szCs w:val="32"/>
        </w:rPr>
      </w:pPr>
      <w:r w:rsidRPr="00292E2B">
        <w:rPr>
          <w:rFonts w:cs="Simplified Arabic" w:hint="cs"/>
          <w:sz w:val="32"/>
          <w:szCs w:val="32"/>
          <w:rtl/>
        </w:rPr>
        <w:t>الملكية ا</w:t>
      </w:r>
      <w:r>
        <w:rPr>
          <w:rFonts w:cs="Simplified Arabic" w:hint="cs"/>
          <w:sz w:val="32"/>
          <w:szCs w:val="32"/>
          <w:rtl/>
        </w:rPr>
        <w:t>لفكرية الصناعية .</w:t>
      </w:r>
    </w:p>
    <w:p w14:paraId="7313D56F" w14:textId="77777777" w:rsidR="00292E2B" w:rsidRPr="00292E2B" w:rsidRDefault="00292E2B" w:rsidP="000C76E2">
      <w:pPr>
        <w:pStyle w:val="ListParagraph"/>
        <w:numPr>
          <w:ilvl w:val="0"/>
          <w:numId w:val="2"/>
        </w:numPr>
        <w:bidi/>
        <w:jc w:val="both"/>
        <w:rPr>
          <w:rFonts w:cs="Simplified Arabic"/>
          <w:sz w:val="32"/>
          <w:szCs w:val="32"/>
          <w:rtl/>
        </w:rPr>
      </w:pPr>
      <w:r>
        <w:rPr>
          <w:rFonts w:cs="Simplified Arabic" w:hint="cs"/>
          <w:sz w:val="32"/>
          <w:szCs w:val="32"/>
          <w:rtl/>
        </w:rPr>
        <w:t>الملكية الفكرية الادبية والفنية .</w:t>
      </w:r>
      <w:r w:rsidRPr="00292E2B">
        <w:rPr>
          <w:rFonts w:cs="Simplified Arabic" w:hint="cs"/>
          <w:sz w:val="32"/>
          <w:szCs w:val="32"/>
          <w:rtl/>
        </w:rPr>
        <w:t xml:space="preserve"> </w:t>
      </w:r>
    </w:p>
    <w:p w14:paraId="5AEFF8CF" w14:textId="77777777" w:rsidR="00292E2B" w:rsidRDefault="00292E2B" w:rsidP="003B2DB6">
      <w:pPr>
        <w:bidi/>
        <w:jc w:val="both"/>
        <w:rPr>
          <w:rFonts w:cs="Simplified Arabic"/>
          <w:sz w:val="32"/>
          <w:szCs w:val="32"/>
          <w:rtl/>
        </w:rPr>
      </w:pPr>
      <w:r w:rsidRPr="003B2DB6">
        <w:rPr>
          <w:rFonts w:cs="Simplified Arabic" w:hint="cs"/>
          <w:b/>
          <w:bCs/>
          <w:sz w:val="32"/>
          <w:szCs w:val="32"/>
          <w:rtl/>
        </w:rPr>
        <w:t>الملك</w:t>
      </w:r>
      <w:r w:rsidR="00A1657B" w:rsidRPr="003B2DB6">
        <w:rPr>
          <w:rFonts w:cs="Simplified Arabic" w:hint="cs"/>
          <w:b/>
          <w:bCs/>
          <w:sz w:val="32"/>
          <w:szCs w:val="32"/>
          <w:rtl/>
        </w:rPr>
        <w:t>ية الفكرية الصناعية :</w:t>
      </w:r>
      <w:r w:rsidR="00A1657B">
        <w:rPr>
          <w:rFonts w:cs="Simplified Arabic" w:hint="cs"/>
          <w:sz w:val="32"/>
          <w:szCs w:val="32"/>
          <w:rtl/>
        </w:rPr>
        <w:t xml:space="preserve"> وهي ثمرة النشاط الابداعي في مجال الصناعة والتجارة وهي تخول صاحبها سلطة مباشرة على ابتكاره للتصرف </w:t>
      </w:r>
      <w:r w:rsidR="00F2139F">
        <w:rPr>
          <w:rFonts w:cs="Simplified Arabic" w:hint="cs"/>
          <w:sz w:val="32"/>
          <w:szCs w:val="32"/>
          <w:rtl/>
        </w:rPr>
        <w:t>فيه بحرية وامكانية مواجهة الغير به. وتقسم الى :</w:t>
      </w:r>
    </w:p>
    <w:p w14:paraId="43291635" w14:textId="77777777" w:rsidR="00F2139F" w:rsidRDefault="00F2139F" w:rsidP="000C76E2">
      <w:pPr>
        <w:pStyle w:val="ListParagraph"/>
        <w:numPr>
          <w:ilvl w:val="0"/>
          <w:numId w:val="3"/>
        </w:numPr>
        <w:bidi/>
        <w:jc w:val="both"/>
        <w:rPr>
          <w:rFonts w:cs="Simplified Arabic"/>
          <w:sz w:val="32"/>
          <w:szCs w:val="32"/>
        </w:rPr>
      </w:pPr>
      <w:r w:rsidRPr="003B2DB6">
        <w:rPr>
          <w:rFonts w:cs="Simplified Arabic" w:hint="cs"/>
          <w:b/>
          <w:bCs/>
          <w:sz w:val="32"/>
          <w:szCs w:val="32"/>
          <w:rtl/>
        </w:rPr>
        <w:t>الاختراعات(البراءات):</w:t>
      </w:r>
      <w:r>
        <w:rPr>
          <w:rFonts w:cs="Simplified Arabic" w:hint="cs"/>
          <w:sz w:val="32"/>
          <w:szCs w:val="32"/>
          <w:rtl/>
        </w:rPr>
        <w:t xml:space="preserve"> وهي حق استشاري يمنح مقابل اختراع يكون منتج وتكفل البراءة لمالكها حماية اختراعة لمدة تدوم(عشرون عاما) لايجوز خلالها التصرف بالأختراع بأي شكل من الاشكال دون موافقة المالك .</w:t>
      </w:r>
    </w:p>
    <w:p w14:paraId="1A45D682" w14:textId="77777777" w:rsidR="00F2139F" w:rsidRDefault="00F2139F" w:rsidP="000C76E2">
      <w:pPr>
        <w:pStyle w:val="ListParagraph"/>
        <w:numPr>
          <w:ilvl w:val="0"/>
          <w:numId w:val="3"/>
        </w:numPr>
        <w:bidi/>
        <w:ind w:left="180" w:hanging="90"/>
        <w:jc w:val="both"/>
        <w:rPr>
          <w:rFonts w:cs="Simplified Arabic"/>
          <w:sz w:val="32"/>
          <w:szCs w:val="32"/>
        </w:rPr>
      </w:pPr>
      <w:r w:rsidRPr="003B2DB6">
        <w:rPr>
          <w:rFonts w:cs="Simplified Arabic" w:hint="cs"/>
          <w:b/>
          <w:bCs/>
          <w:sz w:val="32"/>
          <w:szCs w:val="32"/>
          <w:rtl/>
        </w:rPr>
        <w:t>العلامات التجارية</w:t>
      </w:r>
      <w:r>
        <w:rPr>
          <w:rFonts w:cs="Simplified Arabic" w:hint="cs"/>
          <w:sz w:val="32"/>
          <w:szCs w:val="32"/>
          <w:rtl/>
        </w:rPr>
        <w:t xml:space="preserve"> : هي اشارات مميزة تستعمل للتمييزة بين المنتجات المتشابهة التي </w:t>
      </w:r>
      <w:r w:rsidR="005A444E">
        <w:rPr>
          <w:rFonts w:cs="Simplified Arabic" w:hint="cs"/>
          <w:sz w:val="32"/>
          <w:szCs w:val="32"/>
          <w:rtl/>
        </w:rPr>
        <w:t>يقدمها مختلف المنتجون ، ويعود اصل العلامات التجارية الى العصور القديمة إذ كان المنتجون والحرفيون يضعون تواقيعم اوعلامات على منتجاتهم لتمييزها ، وتطور هذا الامر بمرور الوقت ليصبح نظام تسجيل العلامات التجارية.</w:t>
      </w:r>
    </w:p>
    <w:p w14:paraId="0442F83F" w14:textId="77777777" w:rsidR="00604DAF" w:rsidRDefault="005A444E" w:rsidP="000C76E2">
      <w:pPr>
        <w:pStyle w:val="ListParagraph"/>
        <w:numPr>
          <w:ilvl w:val="0"/>
          <w:numId w:val="4"/>
        </w:numPr>
        <w:bidi/>
        <w:jc w:val="both"/>
        <w:rPr>
          <w:rFonts w:cs="Simplified Arabic"/>
          <w:sz w:val="32"/>
          <w:szCs w:val="32"/>
        </w:rPr>
      </w:pPr>
      <w:r w:rsidRPr="003B2DB6">
        <w:rPr>
          <w:rFonts w:cs="Simplified Arabic" w:hint="cs"/>
          <w:b/>
          <w:bCs/>
          <w:sz w:val="32"/>
          <w:szCs w:val="32"/>
          <w:rtl/>
        </w:rPr>
        <w:lastRenderedPageBreak/>
        <w:t xml:space="preserve"> الرسوم والنماذج</w:t>
      </w:r>
      <w:r>
        <w:rPr>
          <w:rFonts w:cs="Simplified Arabic" w:hint="cs"/>
          <w:sz w:val="32"/>
          <w:szCs w:val="32"/>
          <w:rtl/>
        </w:rPr>
        <w:t xml:space="preserve"> : وهي المظهر الزخرفي والجمالي في السلع ومن الضروري تسجيل الرسم او النموذج الصناعي </w:t>
      </w:r>
      <w:r w:rsidR="00604DAF">
        <w:rPr>
          <w:rFonts w:cs="Simplified Arabic" w:hint="cs"/>
          <w:sz w:val="32"/>
          <w:szCs w:val="32"/>
          <w:rtl/>
        </w:rPr>
        <w:t>ليحظى بحماية قانون الرسوم والنماذج وتمتد حماية الرسوم لمدة خمس سنوات ممكن تجديدها .</w:t>
      </w:r>
    </w:p>
    <w:p w14:paraId="183A3326" w14:textId="77777777" w:rsidR="00604DAF" w:rsidRDefault="00604DAF" w:rsidP="000C76E2">
      <w:pPr>
        <w:pStyle w:val="ListParagraph"/>
        <w:bidi/>
        <w:ind w:left="450"/>
        <w:jc w:val="both"/>
        <w:rPr>
          <w:rFonts w:cs="Simplified Arabic"/>
          <w:sz w:val="32"/>
          <w:szCs w:val="32"/>
          <w:rtl/>
        </w:rPr>
      </w:pPr>
      <w:r w:rsidRPr="003B2DB6">
        <w:rPr>
          <w:rFonts w:cs="Simplified Arabic" w:hint="cs"/>
          <w:b/>
          <w:bCs/>
          <w:sz w:val="32"/>
          <w:szCs w:val="32"/>
          <w:rtl/>
        </w:rPr>
        <w:t>ء-البيانات الجغرافية</w:t>
      </w:r>
      <w:r>
        <w:rPr>
          <w:rFonts w:cs="Simplified Arabic" w:hint="cs"/>
          <w:sz w:val="32"/>
          <w:szCs w:val="32"/>
          <w:rtl/>
        </w:rPr>
        <w:t xml:space="preserve"> : هي اشارة توضع على السلع ذات  منشأ جغرافي محدد وتمتلك صفات او شهرة معينة وفقاً للمعاهدات الدولية والقوانين الوطنية .</w:t>
      </w:r>
    </w:p>
    <w:p w14:paraId="0BC8FD5E" w14:textId="77777777" w:rsidR="003B2DB6" w:rsidRDefault="003B2DB6" w:rsidP="003B2DB6">
      <w:pPr>
        <w:pStyle w:val="ListParagraph"/>
        <w:bidi/>
        <w:ind w:left="450"/>
        <w:jc w:val="both"/>
        <w:rPr>
          <w:rFonts w:cs="Simplified Arabic"/>
          <w:sz w:val="32"/>
          <w:szCs w:val="32"/>
          <w:rtl/>
        </w:rPr>
      </w:pPr>
    </w:p>
    <w:p w14:paraId="38ACBA58" w14:textId="77777777" w:rsidR="00385C2A" w:rsidRDefault="00604DAF" w:rsidP="000C76E2">
      <w:pPr>
        <w:pStyle w:val="ListParagraph"/>
        <w:bidi/>
        <w:ind w:left="450"/>
        <w:jc w:val="both"/>
        <w:rPr>
          <w:rFonts w:cs="Simplified Arabic"/>
          <w:sz w:val="32"/>
          <w:szCs w:val="32"/>
          <w:rtl/>
        </w:rPr>
      </w:pPr>
      <w:r>
        <w:rPr>
          <w:rFonts w:cs="Simplified Arabic" w:hint="cs"/>
          <w:sz w:val="32"/>
          <w:szCs w:val="32"/>
          <w:rtl/>
        </w:rPr>
        <w:t>2</w:t>
      </w:r>
      <w:r w:rsidRPr="003B2DB6">
        <w:rPr>
          <w:rFonts w:cs="Simplified Arabic" w:hint="cs"/>
          <w:b/>
          <w:bCs/>
          <w:sz w:val="32"/>
          <w:szCs w:val="32"/>
          <w:rtl/>
        </w:rPr>
        <w:t>- الملكية الفكرية الادبية والفنية :</w:t>
      </w:r>
      <w:r>
        <w:rPr>
          <w:rFonts w:cs="Simplified Arabic" w:hint="cs"/>
          <w:sz w:val="32"/>
          <w:szCs w:val="32"/>
          <w:rtl/>
        </w:rPr>
        <w:t xml:space="preserve"> وتشمل كل عمل في المجال الادبي والعلمي والفني اي كان طريقة او شكل </w:t>
      </w:r>
      <w:r w:rsidR="00385C2A">
        <w:rPr>
          <w:rFonts w:cs="Simplified Arabic" w:hint="cs"/>
          <w:sz w:val="32"/>
          <w:szCs w:val="32"/>
          <w:rtl/>
        </w:rPr>
        <w:t>التعبير عنه وكيفما كانت طريقة عرضه او الغرض منه وهذ العمل يعتبر ملكاً للمؤلف وحق من حقوقه الذي يسمى حق المؤلف.</w:t>
      </w:r>
    </w:p>
    <w:p w14:paraId="5575887A" w14:textId="77777777" w:rsidR="000206AF" w:rsidRDefault="00385C2A" w:rsidP="000C76E2">
      <w:pPr>
        <w:pStyle w:val="ListParagraph"/>
        <w:bidi/>
        <w:ind w:left="450"/>
        <w:jc w:val="both"/>
        <w:rPr>
          <w:rFonts w:cs="Simplified Arabic"/>
          <w:sz w:val="32"/>
          <w:szCs w:val="32"/>
          <w:rtl/>
          <w:lang w:bidi="ar-IQ"/>
        </w:rPr>
      </w:pPr>
      <w:r>
        <w:rPr>
          <w:rFonts w:cs="Simplified Arabic" w:hint="cs"/>
          <w:sz w:val="32"/>
          <w:szCs w:val="32"/>
          <w:rtl/>
        </w:rPr>
        <w:t>حق المؤلف : هو مصطلح قانوني يصف الحقوق الممنوحة للمبدعين</w:t>
      </w:r>
      <w:r w:rsidR="000206AF">
        <w:rPr>
          <w:rFonts w:cs="Simplified Arabic"/>
          <w:sz w:val="32"/>
          <w:szCs w:val="32"/>
        </w:rPr>
        <w:t xml:space="preserve">  </w:t>
      </w:r>
      <w:r w:rsidR="000206AF">
        <w:rPr>
          <w:rFonts w:cs="Simplified Arabic" w:hint="cs"/>
          <w:sz w:val="32"/>
          <w:szCs w:val="32"/>
          <w:rtl/>
          <w:lang w:bidi="ar-IQ"/>
        </w:rPr>
        <w:t xml:space="preserve"> من مصنفاتهم الادبية والفنية ويعتبر من اهم حقوق الملكية الفكرية ويشمل حق المولف كافة الابداعات في مجالات الادب والعلوم والفنون .</w:t>
      </w:r>
    </w:p>
    <w:p w14:paraId="1901873D" w14:textId="77777777" w:rsidR="000206AF" w:rsidRDefault="000206AF" w:rsidP="000C76E2">
      <w:pPr>
        <w:pStyle w:val="ListParagraph"/>
        <w:bidi/>
        <w:ind w:left="450"/>
        <w:jc w:val="both"/>
        <w:rPr>
          <w:rFonts w:cs="Simplified Arabic"/>
          <w:sz w:val="32"/>
          <w:szCs w:val="32"/>
          <w:rtl/>
          <w:lang w:bidi="ar-IQ"/>
        </w:rPr>
      </w:pPr>
      <w:r>
        <w:rPr>
          <w:rFonts w:cs="Simplified Arabic" w:hint="cs"/>
          <w:sz w:val="32"/>
          <w:szCs w:val="32"/>
          <w:rtl/>
          <w:lang w:bidi="ar-IQ"/>
        </w:rPr>
        <w:t>ومن اهم الحقوق التي يمنحها الحق القانوني للمؤلف هي : الحقوق المالية والحقوق المعنوية .</w:t>
      </w:r>
    </w:p>
    <w:p w14:paraId="6AADFD9C" w14:textId="77777777" w:rsidR="00A20862" w:rsidRPr="003B2DB6" w:rsidRDefault="003B2DB6" w:rsidP="003B2DB6">
      <w:pPr>
        <w:bidi/>
        <w:ind w:left="450"/>
        <w:jc w:val="both"/>
        <w:rPr>
          <w:rFonts w:cs="Simplified Arabic"/>
          <w:sz w:val="32"/>
          <w:szCs w:val="32"/>
        </w:rPr>
      </w:pPr>
      <w:r>
        <w:rPr>
          <w:rFonts w:cs="Simplified Arabic" w:hint="cs"/>
          <w:b/>
          <w:bCs/>
          <w:sz w:val="32"/>
          <w:szCs w:val="32"/>
          <w:rtl/>
          <w:lang w:bidi="ar-IQ"/>
        </w:rPr>
        <w:t>أ-</w:t>
      </w:r>
      <w:r w:rsidR="000206AF" w:rsidRPr="003B2DB6">
        <w:rPr>
          <w:rFonts w:cs="Simplified Arabic" w:hint="cs"/>
          <w:b/>
          <w:bCs/>
          <w:sz w:val="32"/>
          <w:szCs w:val="32"/>
          <w:rtl/>
          <w:lang w:bidi="ar-IQ"/>
        </w:rPr>
        <w:t>الحقوق المالية</w:t>
      </w:r>
      <w:r w:rsidR="000206AF" w:rsidRPr="003B2DB6">
        <w:rPr>
          <w:rFonts w:cs="Simplified Arabic" w:hint="cs"/>
          <w:sz w:val="32"/>
          <w:szCs w:val="32"/>
          <w:rtl/>
          <w:lang w:bidi="ar-IQ"/>
        </w:rPr>
        <w:t xml:space="preserve"> : يمكن التنازل عنها  ويحصل عليها المؤلف نتيجة تأليفه عمل ما ويؤدي تمتع المؤلف بهذه الحقوق الى المحافظة على العوائد المالية الناتجة عن تاختيار المؤلف استغلال مؤلفه بالطريقة التي يراها مناسبة وه1ه الحقوق </w:t>
      </w:r>
      <w:r w:rsidR="00EC30D3" w:rsidRPr="003B2DB6">
        <w:rPr>
          <w:rFonts w:cs="Simplified Arabic" w:hint="cs"/>
          <w:sz w:val="32"/>
          <w:szCs w:val="32"/>
          <w:rtl/>
          <w:lang w:bidi="ar-IQ"/>
        </w:rPr>
        <w:t xml:space="preserve">هي حقوق استأثارية ، أي أن </w:t>
      </w:r>
      <w:r w:rsidR="00A20862" w:rsidRPr="003B2DB6">
        <w:rPr>
          <w:rFonts w:cs="Simplified Arabic" w:hint="cs"/>
          <w:sz w:val="32"/>
          <w:szCs w:val="32"/>
          <w:rtl/>
          <w:lang w:bidi="ar-IQ"/>
        </w:rPr>
        <w:t xml:space="preserve">المؤلف هو الشخص الوحيد الذي يملك التصرف بما الفه او الغير استغلاله ، ويتمتع المؤلف الاصلي للمصنف المحمي بموجب قانون حق المؤلف وورثته  ببعض الحقوق الاساسية مثل استنساخ المصنف بمختلف الاشكال وحق الادلاء العلني ونقل العمل للجمهور واجراء التسجيلات بمختلف اشكالها وترجمة </w:t>
      </w:r>
      <w:r w:rsidR="00A20862" w:rsidRPr="003B2DB6">
        <w:rPr>
          <w:rFonts w:cs="Simplified Arabic" w:hint="cs"/>
          <w:sz w:val="32"/>
          <w:szCs w:val="32"/>
          <w:rtl/>
          <w:lang w:bidi="ar-IQ"/>
        </w:rPr>
        <w:lastRenderedPageBreak/>
        <w:t xml:space="preserve">المصنف الى لغات اخرى وحق النشر وتكون مدة الحقوق المالية هي مدة حياة المؤلف وتمتد الى ما بعد خمسين سنة بعد وفاته وفقاً لمعاهدات الويبو وبعد انقضاء المدة يصبح المصنف ملكاً عام . </w:t>
      </w:r>
    </w:p>
    <w:p w14:paraId="2FE72A55" w14:textId="77777777" w:rsidR="00A20862" w:rsidRPr="00A20862" w:rsidRDefault="00A20862" w:rsidP="000C76E2">
      <w:pPr>
        <w:bidi/>
        <w:ind w:left="360"/>
        <w:jc w:val="both"/>
        <w:rPr>
          <w:rFonts w:cs="Simplified Arabic"/>
          <w:sz w:val="32"/>
          <w:szCs w:val="32"/>
          <w:rtl/>
          <w:lang w:bidi="ar-IQ"/>
        </w:rPr>
      </w:pPr>
      <w:r w:rsidRPr="003B2DB6">
        <w:rPr>
          <w:rFonts w:cs="Simplified Arabic" w:hint="cs"/>
          <w:b/>
          <w:bCs/>
          <w:sz w:val="32"/>
          <w:szCs w:val="32"/>
          <w:rtl/>
          <w:lang w:bidi="ar-IQ"/>
        </w:rPr>
        <w:t>ب-الحقوق المعنوية :</w:t>
      </w:r>
      <w:r w:rsidRPr="00A20862">
        <w:rPr>
          <w:rFonts w:cs="Simplified Arabic" w:hint="cs"/>
          <w:sz w:val="32"/>
          <w:szCs w:val="32"/>
          <w:rtl/>
          <w:lang w:bidi="ar-IQ"/>
        </w:rPr>
        <w:t xml:space="preserve">- وتقسم الى </w:t>
      </w:r>
    </w:p>
    <w:p w14:paraId="524FBE7E" w14:textId="77777777" w:rsidR="00A20862" w:rsidRPr="00A20862" w:rsidRDefault="00A20862" w:rsidP="000C76E2">
      <w:pPr>
        <w:pStyle w:val="ListParagraph"/>
        <w:numPr>
          <w:ilvl w:val="0"/>
          <w:numId w:val="6"/>
        </w:numPr>
        <w:bidi/>
        <w:jc w:val="both"/>
        <w:rPr>
          <w:rFonts w:cs="Simplified Arabic"/>
          <w:sz w:val="32"/>
          <w:szCs w:val="32"/>
          <w:rtl/>
          <w:lang w:bidi="ar-IQ"/>
        </w:rPr>
      </w:pPr>
      <w:r w:rsidRPr="00A20862">
        <w:rPr>
          <w:rFonts w:cs="Simplified Arabic" w:hint="cs"/>
          <w:sz w:val="32"/>
          <w:szCs w:val="32"/>
          <w:rtl/>
          <w:lang w:bidi="ar-IQ"/>
        </w:rPr>
        <w:t xml:space="preserve">حق المؤلف في طلب نسبة مؤلفاته اليه بأسمه الشخصي او اسم مستعار . </w:t>
      </w:r>
    </w:p>
    <w:p w14:paraId="584BC9C7" w14:textId="77777777" w:rsidR="00A20862" w:rsidRDefault="00A20862" w:rsidP="000C76E2">
      <w:pPr>
        <w:pStyle w:val="ListParagraph"/>
        <w:numPr>
          <w:ilvl w:val="0"/>
          <w:numId w:val="6"/>
        </w:numPr>
        <w:bidi/>
        <w:jc w:val="both"/>
        <w:rPr>
          <w:rFonts w:cs="Simplified Arabic"/>
          <w:sz w:val="32"/>
          <w:szCs w:val="32"/>
        </w:rPr>
      </w:pPr>
      <w:r>
        <w:rPr>
          <w:rFonts w:cs="Simplified Arabic" w:hint="cs"/>
          <w:sz w:val="32"/>
          <w:szCs w:val="32"/>
          <w:rtl/>
          <w:lang w:bidi="ar-IQ"/>
        </w:rPr>
        <w:t>حق احترام حقوقه اي الحق في وحدة العمل والافكار وتسلسلها وحماية المصنف من اي حذف يؤدي الى المساس في مضمون العمل والحق في الحفاظ على الطابع الخاص للمصنف وحق سحبه من التداول وفق الشروط الخاصة .</w:t>
      </w:r>
    </w:p>
    <w:p w14:paraId="6E88C79C" w14:textId="77777777" w:rsidR="00A20862" w:rsidRDefault="00A20862" w:rsidP="000C76E2">
      <w:pPr>
        <w:bidi/>
        <w:jc w:val="both"/>
        <w:rPr>
          <w:rFonts w:cs="Simplified Arabic"/>
          <w:sz w:val="32"/>
          <w:szCs w:val="32"/>
          <w:rtl/>
          <w:lang w:bidi="ar-IQ"/>
        </w:rPr>
      </w:pPr>
      <w:r w:rsidRPr="003B2DB6">
        <w:rPr>
          <w:rFonts w:cs="Simplified Arabic" w:hint="cs"/>
          <w:b/>
          <w:bCs/>
          <w:sz w:val="32"/>
          <w:szCs w:val="32"/>
          <w:rtl/>
          <w:lang w:bidi="ar-IQ"/>
        </w:rPr>
        <w:t>مقارنة بين الحقوق المالية والحقوق المعنوية</w:t>
      </w:r>
      <w:r>
        <w:rPr>
          <w:rFonts w:cs="Simplified Arabic" w:hint="cs"/>
          <w:sz w:val="32"/>
          <w:szCs w:val="32"/>
          <w:rtl/>
          <w:lang w:bidi="ar-IQ"/>
        </w:rPr>
        <w:t xml:space="preserve"> :- </w:t>
      </w:r>
    </w:p>
    <w:p w14:paraId="105E903B" w14:textId="77777777" w:rsidR="00A20862" w:rsidRDefault="00A20862" w:rsidP="000C76E2">
      <w:pPr>
        <w:pStyle w:val="ListParagraph"/>
        <w:numPr>
          <w:ilvl w:val="0"/>
          <w:numId w:val="7"/>
        </w:numPr>
        <w:bidi/>
        <w:jc w:val="both"/>
        <w:rPr>
          <w:rFonts w:cs="Simplified Arabic"/>
          <w:sz w:val="32"/>
          <w:szCs w:val="32"/>
        </w:rPr>
      </w:pPr>
      <w:r>
        <w:rPr>
          <w:rFonts w:cs="Simplified Arabic" w:hint="cs"/>
          <w:sz w:val="32"/>
          <w:szCs w:val="32"/>
          <w:rtl/>
          <w:lang w:bidi="ar-IQ"/>
        </w:rPr>
        <w:t xml:space="preserve">الحقوق المعنوية لا يمكن التنازل عنها اذ انها ملتصقة بسخصية المؤلف ، اما المالية يمكن التنازل عنها جزئياً او كلها للغير مقابل بدل مادي او بدون . </w:t>
      </w:r>
    </w:p>
    <w:p w14:paraId="16CFD1EC" w14:textId="77777777" w:rsidR="00A20862" w:rsidRDefault="00A20862" w:rsidP="000C76E2">
      <w:pPr>
        <w:pStyle w:val="ListParagraph"/>
        <w:numPr>
          <w:ilvl w:val="0"/>
          <w:numId w:val="7"/>
        </w:numPr>
        <w:bidi/>
        <w:jc w:val="both"/>
        <w:rPr>
          <w:rFonts w:cs="Simplified Arabic"/>
          <w:sz w:val="32"/>
          <w:szCs w:val="32"/>
        </w:rPr>
      </w:pPr>
      <w:r>
        <w:rPr>
          <w:rFonts w:cs="Simplified Arabic" w:hint="cs"/>
          <w:sz w:val="32"/>
          <w:szCs w:val="32"/>
          <w:rtl/>
          <w:lang w:bidi="ar-IQ"/>
        </w:rPr>
        <w:t>المعنوية تدوم على مدى وجود العمل ، اما الحقوق المالية لها حماية محددة قانونية .</w:t>
      </w:r>
    </w:p>
    <w:p w14:paraId="3DB4FDD6" w14:textId="77777777" w:rsidR="00312B55" w:rsidRDefault="00312B55" w:rsidP="000C76E2">
      <w:pPr>
        <w:pStyle w:val="ListParagraph"/>
        <w:numPr>
          <w:ilvl w:val="0"/>
          <w:numId w:val="7"/>
        </w:numPr>
        <w:bidi/>
        <w:jc w:val="both"/>
        <w:rPr>
          <w:rFonts w:cs="Simplified Arabic"/>
          <w:sz w:val="32"/>
          <w:szCs w:val="32"/>
        </w:rPr>
      </w:pPr>
      <w:r>
        <w:rPr>
          <w:rFonts w:cs="Simplified Arabic" w:hint="cs"/>
          <w:sz w:val="32"/>
          <w:szCs w:val="32"/>
          <w:rtl/>
          <w:lang w:bidi="ar-IQ"/>
        </w:rPr>
        <w:t>المعنوية لايجوز الحجز عليها ، اما المالية يمكن الخحجز عليها مقابل دين او ضمان.</w:t>
      </w:r>
    </w:p>
    <w:p w14:paraId="637ACFEF" w14:textId="77777777" w:rsidR="00312B55" w:rsidRDefault="00312B55" w:rsidP="000C76E2">
      <w:pPr>
        <w:bidi/>
        <w:jc w:val="both"/>
        <w:rPr>
          <w:rFonts w:cs="Simplified Arabic"/>
          <w:sz w:val="32"/>
          <w:szCs w:val="32"/>
          <w:rtl/>
        </w:rPr>
      </w:pPr>
      <w:r w:rsidRPr="003B2DB6">
        <w:rPr>
          <w:rFonts w:cs="Simplified Arabic" w:hint="cs"/>
          <w:b/>
          <w:bCs/>
          <w:sz w:val="32"/>
          <w:szCs w:val="32"/>
          <w:rtl/>
        </w:rPr>
        <w:t>المنظمة العالمية للملكية الفكرية ( الويبو )</w:t>
      </w:r>
      <w:r>
        <w:rPr>
          <w:rFonts w:cs="Simplified Arabic" w:hint="cs"/>
          <w:sz w:val="32"/>
          <w:szCs w:val="32"/>
          <w:rtl/>
        </w:rPr>
        <w:t xml:space="preserve"> :- هي منظمة دولية انشأة في عام 1970 من اجل المساعدة في حماية حقوق المبدعين واصحاب الملكية الفكرية على المستوى العالمي والاعتراف للمخترعين والمؤلفين بأنجازاتهم ومكافئتهم على ابداعهم لتحفيز الابداع البشري . </w:t>
      </w:r>
    </w:p>
    <w:p w14:paraId="7987F1D1" w14:textId="77777777" w:rsidR="00312B55" w:rsidRPr="00312B55" w:rsidRDefault="00312B55" w:rsidP="000C76E2">
      <w:pPr>
        <w:bidi/>
        <w:jc w:val="both"/>
        <w:rPr>
          <w:rFonts w:cs="Simplified Arabic"/>
          <w:sz w:val="32"/>
          <w:szCs w:val="32"/>
        </w:rPr>
      </w:pPr>
      <w:r>
        <w:rPr>
          <w:rFonts w:cs="Simplified Arabic" w:hint="cs"/>
          <w:sz w:val="32"/>
          <w:szCs w:val="32"/>
          <w:rtl/>
        </w:rPr>
        <w:lastRenderedPageBreak/>
        <w:t xml:space="preserve">      تعمل المنظمة في ظل منظومة الوكالات المتخصصة التابعة للامم المتحدة ومجال عملها هو انظمة التسجيل الخاصة بالعلامات التجارية والرسوم والنماذج الصناعية وتسميات المنشأ والنظام العالمي للابداع وطلبات براءات الاختراع وتقدم خدماتها للدول من خلال عقد المعاهدات والاتفاقيات وتوفير المساعدة القانونية والمعلومات بشأن الملكية الفكرية وتمول هذه المنظمة ذاتياً من خلال وارداتها التي تأتي مقابل الخدمات التي تقدمها فضلاً عن اشتراك الدول الاعضاء فيها .    </w:t>
      </w:r>
    </w:p>
    <w:p w14:paraId="6F54D1A3" w14:textId="77777777" w:rsidR="00385C2A" w:rsidRPr="00A20862" w:rsidRDefault="00A20862" w:rsidP="000C76E2">
      <w:pPr>
        <w:pStyle w:val="ListParagraph"/>
        <w:bidi/>
        <w:jc w:val="both"/>
        <w:rPr>
          <w:rFonts w:cs="Simplified Arabic"/>
          <w:sz w:val="32"/>
          <w:szCs w:val="32"/>
          <w:rtl/>
        </w:rPr>
      </w:pPr>
      <w:r>
        <w:rPr>
          <w:rFonts w:cs="Simplified Arabic" w:hint="cs"/>
          <w:sz w:val="32"/>
          <w:szCs w:val="32"/>
          <w:rtl/>
          <w:lang w:bidi="ar-IQ"/>
        </w:rPr>
        <w:t xml:space="preserve">  </w:t>
      </w:r>
      <w:r w:rsidRPr="00A20862">
        <w:rPr>
          <w:rFonts w:cs="Simplified Arabic" w:hint="cs"/>
          <w:sz w:val="32"/>
          <w:szCs w:val="32"/>
          <w:rtl/>
          <w:lang w:bidi="ar-IQ"/>
        </w:rPr>
        <w:t xml:space="preserve">   </w:t>
      </w:r>
      <w:r w:rsidR="000206AF" w:rsidRPr="00A20862">
        <w:rPr>
          <w:rFonts w:cs="Simplified Arabic" w:hint="cs"/>
          <w:sz w:val="32"/>
          <w:szCs w:val="32"/>
          <w:rtl/>
          <w:lang w:bidi="ar-IQ"/>
        </w:rPr>
        <w:t xml:space="preserve"> </w:t>
      </w:r>
      <w:r w:rsidR="00385C2A" w:rsidRPr="00A20862">
        <w:rPr>
          <w:rFonts w:cs="Simplified Arabic" w:hint="cs"/>
          <w:sz w:val="32"/>
          <w:szCs w:val="32"/>
          <w:rtl/>
        </w:rPr>
        <w:t xml:space="preserve"> </w:t>
      </w:r>
    </w:p>
    <w:p w14:paraId="23FB5E04" w14:textId="77777777" w:rsidR="005A444E" w:rsidRPr="005A444E" w:rsidRDefault="00604DAF" w:rsidP="000C76E2">
      <w:pPr>
        <w:pStyle w:val="ListParagraph"/>
        <w:bidi/>
        <w:ind w:left="450"/>
        <w:jc w:val="both"/>
        <w:rPr>
          <w:rFonts w:cs="Simplified Arabic"/>
          <w:sz w:val="32"/>
          <w:szCs w:val="32"/>
        </w:rPr>
      </w:pPr>
      <w:r>
        <w:rPr>
          <w:rFonts w:cs="Simplified Arabic" w:hint="cs"/>
          <w:sz w:val="32"/>
          <w:szCs w:val="32"/>
          <w:rtl/>
        </w:rPr>
        <w:t xml:space="preserve">  </w:t>
      </w:r>
    </w:p>
    <w:p w14:paraId="7D528668" w14:textId="77777777" w:rsidR="00F2139F" w:rsidRPr="00F2139F" w:rsidRDefault="00F2139F" w:rsidP="000C76E2">
      <w:pPr>
        <w:pStyle w:val="ListParagraph"/>
        <w:bidi/>
        <w:jc w:val="both"/>
        <w:rPr>
          <w:rFonts w:cs="Simplified Arabic"/>
          <w:sz w:val="32"/>
          <w:szCs w:val="32"/>
          <w:rtl/>
        </w:rPr>
      </w:pPr>
    </w:p>
    <w:sectPr w:rsidR="00F2139F" w:rsidRPr="00F2139F" w:rsidSect="00292E2B">
      <w:footerReference w:type="default" r:id="rId7"/>
      <w:pgSz w:w="12240" w:h="15840"/>
      <w:pgMar w:top="1440" w:right="180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A7BC7" w14:textId="77777777" w:rsidR="001F62C5" w:rsidRDefault="001F62C5" w:rsidP="00507E6F">
      <w:pPr>
        <w:spacing w:after="0" w:line="240" w:lineRule="auto"/>
      </w:pPr>
      <w:r>
        <w:separator/>
      </w:r>
    </w:p>
  </w:endnote>
  <w:endnote w:type="continuationSeparator" w:id="0">
    <w:p w14:paraId="0C0EF7E1" w14:textId="77777777" w:rsidR="001F62C5" w:rsidRDefault="001F62C5" w:rsidP="0050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8657"/>
      <w:docPartObj>
        <w:docPartGallery w:val="Page Numbers (Bottom of Page)"/>
        <w:docPartUnique/>
      </w:docPartObj>
    </w:sdtPr>
    <w:sdtEndPr/>
    <w:sdtContent>
      <w:p w14:paraId="0D202586" w14:textId="77777777" w:rsidR="00507E6F" w:rsidRDefault="001F62C5">
        <w:pPr>
          <w:pStyle w:val="Footer"/>
          <w:jc w:val="center"/>
        </w:pPr>
        <w:r>
          <w:fldChar w:fldCharType="begin"/>
        </w:r>
        <w:r>
          <w:instrText xml:space="preserve"> PAGE   \* MERGEFORMAT </w:instrText>
        </w:r>
        <w:r>
          <w:fldChar w:fldCharType="separate"/>
        </w:r>
        <w:r w:rsidR="003B2DB6">
          <w:rPr>
            <w:noProof/>
          </w:rPr>
          <w:t>4</w:t>
        </w:r>
        <w:r>
          <w:rPr>
            <w:noProof/>
          </w:rPr>
          <w:fldChar w:fldCharType="end"/>
        </w:r>
      </w:p>
    </w:sdtContent>
  </w:sdt>
  <w:p w14:paraId="254C4CDD" w14:textId="77777777" w:rsidR="00507E6F" w:rsidRDefault="00507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B0F00" w14:textId="77777777" w:rsidR="001F62C5" w:rsidRDefault="001F62C5" w:rsidP="00507E6F">
      <w:pPr>
        <w:spacing w:after="0" w:line="240" w:lineRule="auto"/>
      </w:pPr>
      <w:r>
        <w:separator/>
      </w:r>
    </w:p>
  </w:footnote>
  <w:footnote w:type="continuationSeparator" w:id="0">
    <w:p w14:paraId="097569D9" w14:textId="77777777" w:rsidR="001F62C5" w:rsidRDefault="001F62C5" w:rsidP="00507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63CD"/>
    <w:multiLevelType w:val="hybridMultilevel"/>
    <w:tmpl w:val="ECE0E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B2F42"/>
    <w:multiLevelType w:val="hybridMultilevel"/>
    <w:tmpl w:val="41BAD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10E1E"/>
    <w:multiLevelType w:val="hybridMultilevel"/>
    <w:tmpl w:val="31421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65943"/>
    <w:multiLevelType w:val="hybridMultilevel"/>
    <w:tmpl w:val="E87A2C12"/>
    <w:lvl w:ilvl="0" w:tplc="17C40F86">
      <w:numFmt w:val="bullet"/>
      <w:lvlText w:val="-"/>
      <w:lvlJc w:val="left"/>
      <w:pPr>
        <w:ind w:left="810" w:hanging="360"/>
      </w:pPr>
      <w:rPr>
        <w:rFonts w:asciiTheme="minorHAnsi" w:eastAsiaTheme="minorHAnsi" w:hAnsiTheme="minorHAnsi" w:cs="Simplified Arabic"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38E143CD"/>
    <w:multiLevelType w:val="hybridMultilevel"/>
    <w:tmpl w:val="3B42DD6A"/>
    <w:lvl w:ilvl="0" w:tplc="A2D0AFF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F911BD"/>
    <w:multiLevelType w:val="hybridMultilevel"/>
    <w:tmpl w:val="B314AED2"/>
    <w:lvl w:ilvl="0" w:tplc="DE6442E4">
      <w:start w:val="5"/>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76296419"/>
    <w:multiLevelType w:val="hybridMultilevel"/>
    <w:tmpl w:val="C8CCC524"/>
    <w:lvl w:ilvl="0" w:tplc="584CE0D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2E2B"/>
    <w:rsid w:val="000206AF"/>
    <w:rsid w:val="000C76E2"/>
    <w:rsid w:val="001F62C5"/>
    <w:rsid w:val="00280764"/>
    <w:rsid w:val="00292E2B"/>
    <w:rsid w:val="00312B55"/>
    <w:rsid w:val="00325805"/>
    <w:rsid w:val="00385C2A"/>
    <w:rsid w:val="003B2DB6"/>
    <w:rsid w:val="00507E6F"/>
    <w:rsid w:val="005A444E"/>
    <w:rsid w:val="00604DAF"/>
    <w:rsid w:val="006473C0"/>
    <w:rsid w:val="00897A90"/>
    <w:rsid w:val="009F26FB"/>
    <w:rsid w:val="00A1657B"/>
    <w:rsid w:val="00A20862"/>
    <w:rsid w:val="00EC30D3"/>
    <w:rsid w:val="00F213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B5267"/>
  <w15:docId w15:val="{B2CA510A-0D8E-4A41-B1FC-3ECE5D86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E2B"/>
    <w:pPr>
      <w:ind w:left="720"/>
      <w:contextualSpacing/>
    </w:pPr>
  </w:style>
  <w:style w:type="paragraph" w:styleId="Header">
    <w:name w:val="header"/>
    <w:basedOn w:val="Normal"/>
    <w:link w:val="HeaderChar"/>
    <w:uiPriority w:val="99"/>
    <w:semiHidden/>
    <w:unhideWhenUsed/>
    <w:rsid w:val="00507E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7E6F"/>
  </w:style>
  <w:style w:type="paragraph" w:styleId="Footer">
    <w:name w:val="footer"/>
    <w:basedOn w:val="Normal"/>
    <w:link w:val="FooterChar"/>
    <w:uiPriority w:val="99"/>
    <w:unhideWhenUsed/>
    <w:rsid w:val="00507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thamir</cp:lastModifiedBy>
  <cp:revision>8</cp:revision>
  <cp:lastPrinted>2014-05-12T22:58:00Z</cp:lastPrinted>
  <dcterms:created xsi:type="dcterms:W3CDTF">2014-05-11T06:06:00Z</dcterms:created>
  <dcterms:modified xsi:type="dcterms:W3CDTF">2020-03-02T22:25:00Z</dcterms:modified>
</cp:coreProperties>
</file>