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352" w:rsidRDefault="00CF7352" w:rsidP="00CF7352">
      <w:pPr>
        <w:rPr>
          <w:b/>
          <w:bCs/>
          <w:sz w:val="32"/>
          <w:szCs w:val="32"/>
          <w:lang w:bidi="ar-IQ"/>
        </w:rPr>
      </w:pPr>
      <w:r>
        <w:rPr>
          <w:b/>
          <w:bCs/>
          <w:sz w:val="32"/>
          <w:szCs w:val="32"/>
          <w:rtl/>
          <w:lang w:bidi="ar-IQ"/>
        </w:rPr>
        <w:t xml:space="preserve">الجامعة </w:t>
      </w:r>
      <w:proofErr w:type="spellStart"/>
      <w:r>
        <w:rPr>
          <w:b/>
          <w:bCs/>
          <w:sz w:val="32"/>
          <w:szCs w:val="32"/>
          <w:rtl/>
          <w:lang w:bidi="ar-IQ"/>
        </w:rPr>
        <w:t>:</w:t>
      </w:r>
      <w:proofErr w:type="spellEnd"/>
      <w:r>
        <w:rPr>
          <w:b/>
          <w:bCs/>
          <w:sz w:val="32"/>
          <w:szCs w:val="32"/>
          <w:rtl/>
          <w:lang w:bidi="ar-IQ"/>
        </w:rPr>
        <w:t xml:space="preserve"> المستنصرية </w:t>
      </w:r>
    </w:p>
    <w:p w:rsidR="00CF7352" w:rsidRDefault="00CF7352" w:rsidP="00CF7352">
      <w:pPr>
        <w:rPr>
          <w:b/>
          <w:bCs/>
          <w:sz w:val="32"/>
          <w:szCs w:val="32"/>
          <w:lang w:bidi="ar-IQ"/>
        </w:rPr>
      </w:pPr>
      <w:r>
        <w:rPr>
          <w:b/>
          <w:bCs/>
          <w:sz w:val="32"/>
          <w:szCs w:val="32"/>
          <w:rtl/>
          <w:lang w:bidi="ar-IQ"/>
        </w:rPr>
        <w:t xml:space="preserve">الكلية </w:t>
      </w:r>
      <w:proofErr w:type="spellStart"/>
      <w:r>
        <w:rPr>
          <w:b/>
          <w:bCs/>
          <w:sz w:val="32"/>
          <w:szCs w:val="32"/>
          <w:rtl/>
          <w:lang w:bidi="ar-IQ"/>
        </w:rPr>
        <w:t>:</w:t>
      </w:r>
      <w:proofErr w:type="spellEnd"/>
      <w:r>
        <w:rPr>
          <w:b/>
          <w:bCs/>
          <w:sz w:val="32"/>
          <w:szCs w:val="32"/>
          <w:rtl/>
          <w:lang w:bidi="ar-IQ"/>
        </w:rPr>
        <w:t xml:space="preserve"> الاداب </w:t>
      </w:r>
    </w:p>
    <w:p w:rsidR="00CF7352" w:rsidRDefault="00CF7352" w:rsidP="00CF7352">
      <w:pPr>
        <w:rPr>
          <w:b/>
          <w:bCs/>
          <w:sz w:val="32"/>
          <w:szCs w:val="32"/>
          <w:rtl/>
          <w:lang w:bidi="ar-IQ"/>
        </w:rPr>
      </w:pPr>
      <w:r>
        <w:rPr>
          <w:b/>
          <w:bCs/>
          <w:sz w:val="32"/>
          <w:szCs w:val="32"/>
          <w:rtl/>
          <w:lang w:bidi="ar-IQ"/>
        </w:rPr>
        <w:t xml:space="preserve">القسم </w:t>
      </w:r>
      <w:proofErr w:type="spellStart"/>
      <w:r>
        <w:rPr>
          <w:b/>
          <w:bCs/>
          <w:sz w:val="32"/>
          <w:szCs w:val="32"/>
          <w:rtl/>
          <w:lang w:bidi="ar-IQ"/>
        </w:rPr>
        <w:t>:</w:t>
      </w:r>
      <w:proofErr w:type="spellEnd"/>
      <w:r>
        <w:rPr>
          <w:b/>
          <w:bCs/>
          <w:sz w:val="32"/>
          <w:szCs w:val="32"/>
          <w:rtl/>
          <w:lang w:bidi="ar-IQ"/>
        </w:rPr>
        <w:t xml:space="preserve"> الانثروبولوجيا والاجتماع </w:t>
      </w:r>
    </w:p>
    <w:p w:rsidR="00CF7352" w:rsidRDefault="00CF7352" w:rsidP="00CF7352">
      <w:pPr>
        <w:rPr>
          <w:b/>
          <w:bCs/>
          <w:sz w:val="32"/>
          <w:szCs w:val="32"/>
          <w:rtl/>
          <w:lang w:bidi="ar-IQ"/>
        </w:rPr>
      </w:pPr>
      <w:r>
        <w:rPr>
          <w:b/>
          <w:bCs/>
          <w:sz w:val="32"/>
          <w:szCs w:val="32"/>
          <w:rtl/>
          <w:lang w:bidi="ar-IQ"/>
        </w:rPr>
        <w:t xml:space="preserve">اسم التدريسي </w:t>
      </w:r>
      <w:proofErr w:type="spellStart"/>
      <w:r>
        <w:rPr>
          <w:b/>
          <w:bCs/>
          <w:sz w:val="32"/>
          <w:szCs w:val="32"/>
          <w:rtl/>
          <w:lang w:bidi="ar-IQ"/>
        </w:rPr>
        <w:t>:</w:t>
      </w:r>
      <w:proofErr w:type="spellEnd"/>
      <w:r>
        <w:rPr>
          <w:b/>
          <w:bCs/>
          <w:sz w:val="32"/>
          <w:szCs w:val="32"/>
          <w:rtl/>
          <w:lang w:bidi="ar-IQ"/>
        </w:rPr>
        <w:t xml:space="preserve"> هدى كريم </w:t>
      </w:r>
      <w:proofErr w:type="spellStart"/>
      <w:r>
        <w:rPr>
          <w:b/>
          <w:bCs/>
          <w:sz w:val="32"/>
          <w:szCs w:val="32"/>
          <w:rtl/>
          <w:lang w:bidi="ar-IQ"/>
        </w:rPr>
        <w:t>مطلك</w:t>
      </w:r>
      <w:proofErr w:type="spellEnd"/>
      <w:r>
        <w:rPr>
          <w:b/>
          <w:bCs/>
          <w:sz w:val="32"/>
          <w:szCs w:val="32"/>
          <w:rtl/>
          <w:lang w:bidi="ar-IQ"/>
        </w:rPr>
        <w:t xml:space="preserve"> </w:t>
      </w:r>
    </w:p>
    <w:p w:rsidR="00CF7352" w:rsidRPr="00CB73A7" w:rsidRDefault="00CF7352" w:rsidP="00CF7352">
      <w:pPr>
        <w:rPr>
          <w:b/>
          <w:bCs/>
          <w:sz w:val="32"/>
          <w:szCs w:val="32"/>
          <w:rtl/>
          <w:lang w:bidi="ar-IQ"/>
        </w:rPr>
      </w:pPr>
      <w:r>
        <w:rPr>
          <w:b/>
          <w:bCs/>
          <w:sz w:val="32"/>
          <w:szCs w:val="32"/>
          <w:rtl/>
          <w:lang w:bidi="ar-IQ"/>
        </w:rPr>
        <w:t xml:space="preserve">المادة </w:t>
      </w:r>
      <w:proofErr w:type="spellStart"/>
      <w:r>
        <w:rPr>
          <w:b/>
          <w:bCs/>
          <w:sz w:val="32"/>
          <w:szCs w:val="32"/>
          <w:rtl/>
          <w:lang w:bidi="ar-IQ"/>
        </w:rPr>
        <w:t>:</w:t>
      </w:r>
      <w:proofErr w:type="spellEnd"/>
      <w:r>
        <w:rPr>
          <w:b/>
          <w:bCs/>
          <w:sz w:val="32"/>
          <w:szCs w:val="32"/>
          <w:rtl/>
          <w:lang w:bidi="ar-IQ"/>
        </w:rPr>
        <w:t xml:space="preserve"> اسس المدخل الى الانثروبولوجيا العامة</w:t>
      </w:r>
    </w:p>
    <w:p w:rsidR="00CF7352" w:rsidRDefault="00CF7352" w:rsidP="00CF7352">
      <w:r>
        <w:rPr>
          <w:rFonts w:ascii="Times New Roman" w:hAnsi="Times New Roman" w:cs="Times New Roman" w:hint="cs"/>
          <w:b/>
          <w:bCs/>
          <w:sz w:val="32"/>
          <w:szCs w:val="32"/>
          <w:rtl/>
          <w:lang w:bidi="ar-IQ"/>
        </w:rPr>
        <w:t xml:space="preserve">المحاضرة الثلاثون </w:t>
      </w:r>
    </w:p>
    <w:p w:rsidR="00CF7352" w:rsidRPr="00CF7352" w:rsidRDefault="00CF7352" w:rsidP="00CF7352"/>
    <w:p w:rsidR="00CF7352" w:rsidRPr="00CF7352" w:rsidRDefault="00CF7352" w:rsidP="00CF7352">
      <w:pPr>
        <w:rPr>
          <w:b/>
          <w:bCs/>
          <w:sz w:val="36"/>
          <w:szCs w:val="36"/>
        </w:rPr>
      </w:pPr>
      <w:r>
        <w:rPr>
          <w:rFonts w:hint="cs"/>
          <w:rtl/>
        </w:rPr>
        <w:t xml:space="preserve">  </w:t>
      </w:r>
      <w:r w:rsidRPr="00CF7352">
        <w:rPr>
          <w:rFonts w:hint="cs"/>
          <w:b/>
          <w:bCs/>
          <w:sz w:val="36"/>
          <w:szCs w:val="36"/>
          <w:rtl/>
        </w:rPr>
        <w:t xml:space="preserve">م </w:t>
      </w:r>
      <w:proofErr w:type="spellStart"/>
      <w:r w:rsidRPr="00CF7352">
        <w:rPr>
          <w:rFonts w:hint="cs"/>
          <w:b/>
          <w:bCs/>
          <w:sz w:val="36"/>
          <w:szCs w:val="36"/>
          <w:rtl/>
        </w:rPr>
        <w:t>/</w:t>
      </w:r>
      <w:proofErr w:type="spellEnd"/>
      <w:r w:rsidRPr="00CF7352">
        <w:rPr>
          <w:rFonts w:hint="cs"/>
          <w:b/>
          <w:bCs/>
          <w:sz w:val="36"/>
          <w:szCs w:val="36"/>
          <w:rtl/>
        </w:rPr>
        <w:t xml:space="preserve"> ادوات جمع البيانات والمعلومات </w:t>
      </w:r>
      <w:proofErr w:type="spellStart"/>
      <w:r w:rsidRPr="00CF7352">
        <w:rPr>
          <w:rFonts w:hint="cs"/>
          <w:b/>
          <w:bCs/>
          <w:sz w:val="36"/>
          <w:szCs w:val="36"/>
          <w:rtl/>
        </w:rPr>
        <w:t>/</w:t>
      </w:r>
      <w:proofErr w:type="spellEnd"/>
      <w:r w:rsidRPr="00CF7352">
        <w:rPr>
          <w:rFonts w:hint="cs"/>
          <w:b/>
          <w:bCs/>
          <w:sz w:val="36"/>
          <w:szCs w:val="36"/>
          <w:rtl/>
        </w:rPr>
        <w:t xml:space="preserve"> الاخباريون والمقابلة </w:t>
      </w:r>
      <w:proofErr w:type="spellStart"/>
      <w:r w:rsidR="00737C68">
        <w:rPr>
          <w:rFonts w:hint="cs"/>
          <w:b/>
          <w:bCs/>
          <w:sz w:val="36"/>
          <w:szCs w:val="36"/>
          <w:rtl/>
        </w:rPr>
        <w:t>والاجهزة</w:t>
      </w:r>
      <w:proofErr w:type="spellEnd"/>
      <w:r w:rsidR="00737C68">
        <w:rPr>
          <w:rFonts w:hint="cs"/>
          <w:b/>
          <w:bCs/>
          <w:sz w:val="36"/>
          <w:szCs w:val="36"/>
          <w:rtl/>
        </w:rPr>
        <w:t xml:space="preserve"> والتقنيات والسجلات والوثائق والآثار </w:t>
      </w:r>
    </w:p>
    <w:p w:rsidR="00CF7352" w:rsidRDefault="00CF7352" w:rsidP="00CF7352"/>
    <w:p w:rsidR="00CF7352" w:rsidRPr="00CF7352" w:rsidRDefault="00CF7352" w:rsidP="00CF7352">
      <w:pPr>
        <w:ind w:left="360"/>
        <w:jc w:val="mediumKashida"/>
        <w:rPr>
          <w:sz w:val="32"/>
          <w:szCs w:val="32"/>
          <w:lang w:bidi="ar-IQ"/>
        </w:rPr>
      </w:pPr>
      <w:r>
        <w:rPr>
          <w:rtl/>
        </w:rPr>
        <w:tab/>
      </w:r>
      <w:r w:rsidRPr="00CF7352">
        <w:rPr>
          <w:rFonts w:hint="cs"/>
          <w:sz w:val="32"/>
          <w:szCs w:val="32"/>
          <w:rtl/>
          <w:lang w:bidi="ar-IQ"/>
        </w:rPr>
        <w:t>الاخباريون (المخبرون</w:t>
      </w:r>
      <w:proofErr w:type="spellStart"/>
      <w:r w:rsidRPr="00CF7352">
        <w:rPr>
          <w:rFonts w:hint="cs"/>
          <w:sz w:val="32"/>
          <w:szCs w:val="32"/>
          <w:rtl/>
          <w:lang w:bidi="ar-IQ"/>
        </w:rPr>
        <w:t>)</w:t>
      </w:r>
      <w:proofErr w:type="spellEnd"/>
      <w:r w:rsidRPr="00CF7352">
        <w:rPr>
          <w:rFonts w:hint="cs"/>
          <w:sz w:val="32"/>
          <w:szCs w:val="32"/>
          <w:rtl/>
          <w:lang w:bidi="ar-IQ"/>
        </w:rPr>
        <w:t xml:space="preserve"> </w:t>
      </w:r>
    </w:p>
    <w:p w:rsidR="00CF7352" w:rsidRPr="00DB453A" w:rsidRDefault="00CF7352" w:rsidP="00CF7352">
      <w:pPr>
        <w:jc w:val="mediumKashida"/>
        <w:rPr>
          <w:sz w:val="32"/>
          <w:szCs w:val="32"/>
          <w:rtl/>
          <w:lang w:bidi="ar-IQ"/>
        </w:rPr>
      </w:pPr>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المخبر هو كل شخص يتصل به الباحث بصورة منتظمة و مستمرة ليجيب عن اسئلته </w:t>
      </w:r>
      <w:proofErr w:type="spellStart"/>
      <w:r w:rsidRPr="00DB453A">
        <w:rPr>
          <w:rFonts w:hint="cs"/>
          <w:sz w:val="32"/>
          <w:szCs w:val="32"/>
          <w:rtl/>
          <w:lang w:bidi="ar-IQ"/>
        </w:rPr>
        <w:t>,</w:t>
      </w:r>
      <w:proofErr w:type="spellEnd"/>
      <w:r w:rsidRPr="00DB453A">
        <w:rPr>
          <w:rFonts w:hint="cs"/>
          <w:sz w:val="32"/>
          <w:szCs w:val="32"/>
          <w:rtl/>
          <w:lang w:bidi="ar-IQ"/>
        </w:rPr>
        <w:t xml:space="preserve"> وكذا كل شخص في المجتمع المدروس يستطيع الباحث ان يلاحظ سلوكه وان يدون ملاحظات عن احاديثه و أقواله</w:t>
      </w:r>
      <w:r w:rsidRPr="00DB453A">
        <w:rPr>
          <w:rFonts w:hint="cs"/>
          <w:sz w:val="32"/>
          <w:szCs w:val="32"/>
          <w:vertAlign w:val="superscript"/>
          <w:rtl/>
          <w:lang w:bidi="ar-IQ"/>
        </w:rPr>
        <w:t>(1</w:t>
      </w:r>
      <w:proofErr w:type="spellStart"/>
      <w:r w:rsidRPr="00DB453A">
        <w:rPr>
          <w:rFonts w:hint="cs"/>
          <w:sz w:val="32"/>
          <w:szCs w:val="32"/>
          <w:vertAlign w:val="superscript"/>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jc w:val="mediumKashida"/>
        <w:rPr>
          <w:sz w:val="32"/>
          <w:szCs w:val="32"/>
          <w:rtl/>
          <w:lang w:bidi="ar-IQ"/>
        </w:rPr>
      </w:pPr>
      <w:r w:rsidRPr="00DB453A">
        <w:rPr>
          <w:rFonts w:hint="cs"/>
          <w:sz w:val="32"/>
          <w:szCs w:val="32"/>
          <w:rtl/>
          <w:lang w:bidi="ar-IQ"/>
        </w:rPr>
        <w:t xml:space="preserve">     ان الباحث الميداني في علم الانسان لا يكتفي بالاعتماد على مشاهدة ما يجري في المجتمع المبحوث </w:t>
      </w:r>
      <w:proofErr w:type="spellStart"/>
      <w:r w:rsidRPr="00DB453A">
        <w:rPr>
          <w:rFonts w:hint="cs"/>
          <w:sz w:val="32"/>
          <w:szCs w:val="32"/>
          <w:rtl/>
          <w:lang w:bidi="ar-IQ"/>
        </w:rPr>
        <w:t>,</w:t>
      </w:r>
      <w:proofErr w:type="spellEnd"/>
      <w:r w:rsidRPr="00DB453A">
        <w:rPr>
          <w:rFonts w:hint="cs"/>
          <w:sz w:val="32"/>
          <w:szCs w:val="32"/>
          <w:rtl/>
          <w:lang w:bidi="ar-IQ"/>
        </w:rPr>
        <w:t xml:space="preserve"> بل يضيف الى ادواته الميدانية أداة إضافية هامة وهي اعتماده على الاخباريين من اهل المنطقة </w:t>
      </w:r>
      <w:proofErr w:type="spellStart"/>
      <w:r w:rsidRPr="00DB453A">
        <w:rPr>
          <w:rFonts w:hint="cs"/>
          <w:sz w:val="32"/>
          <w:szCs w:val="32"/>
          <w:rtl/>
          <w:lang w:bidi="ar-IQ"/>
        </w:rPr>
        <w:t>.</w:t>
      </w:r>
      <w:proofErr w:type="spellEnd"/>
      <w:r w:rsidRPr="00DB453A">
        <w:rPr>
          <w:rFonts w:hint="cs"/>
          <w:sz w:val="32"/>
          <w:szCs w:val="32"/>
          <w:rtl/>
          <w:lang w:bidi="ar-IQ"/>
        </w:rPr>
        <w:t xml:space="preserve"> فالمخبر بحكم عضويته الاجتماعية في جماعته اعمق و ادق مما تسمح به ملاحظة الباحث </w:t>
      </w:r>
      <w:proofErr w:type="spellStart"/>
      <w:r w:rsidRPr="00DB453A">
        <w:rPr>
          <w:rFonts w:hint="cs"/>
          <w:sz w:val="32"/>
          <w:szCs w:val="32"/>
          <w:rtl/>
          <w:lang w:bidi="ar-IQ"/>
        </w:rPr>
        <w:t>.</w:t>
      </w:r>
      <w:proofErr w:type="spellEnd"/>
      <w:r w:rsidRPr="00DB453A">
        <w:rPr>
          <w:rFonts w:hint="cs"/>
          <w:sz w:val="32"/>
          <w:szCs w:val="32"/>
          <w:rtl/>
          <w:lang w:bidi="ar-IQ"/>
        </w:rPr>
        <w:t xml:space="preserve"> و علاقة الباحث بالمخبرين الميدانيين </w:t>
      </w:r>
      <w:proofErr w:type="spellStart"/>
      <w:r w:rsidRPr="00DB453A">
        <w:rPr>
          <w:rFonts w:hint="cs"/>
          <w:sz w:val="32"/>
          <w:szCs w:val="32"/>
          <w:rtl/>
          <w:lang w:bidi="ar-IQ"/>
        </w:rPr>
        <w:t>الاثنوغرافيين</w:t>
      </w:r>
      <w:proofErr w:type="spellEnd"/>
      <w:r w:rsidRPr="00DB453A">
        <w:rPr>
          <w:rFonts w:hint="cs"/>
          <w:sz w:val="32"/>
          <w:szCs w:val="32"/>
          <w:rtl/>
          <w:lang w:bidi="ar-IQ"/>
        </w:rPr>
        <w:t xml:space="preserve"> بحكم توطدها و نمو </w:t>
      </w:r>
      <w:proofErr w:type="spellStart"/>
      <w:r w:rsidRPr="00DB453A">
        <w:rPr>
          <w:rFonts w:hint="cs"/>
          <w:sz w:val="32"/>
          <w:szCs w:val="32"/>
          <w:rtl/>
          <w:lang w:bidi="ar-IQ"/>
        </w:rPr>
        <w:t>مافيها</w:t>
      </w:r>
      <w:proofErr w:type="spellEnd"/>
      <w:r w:rsidRPr="00DB453A">
        <w:rPr>
          <w:rFonts w:hint="cs"/>
          <w:sz w:val="32"/>
          <w:szCs w:val="32"/>
          <w:rtl/>
          <w:lang w:bidi="ar-IQ"/>
        </w:rPr>
        <w:t xml:space="preserve"> من تعارف شخصي وعدم تكلف تخدم الباحث من خلال إجابات المخبرين على اسئلته العلمية خصوصا عندما تتسم هذه الإجابات بالصراحة و الواقعية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jc w:val="mediumKashida"/>
        <w:rPr>
          <w:sz w:val="32"/>
          <w:szCs w:val="32"/>
          <w:rtl/>
          <w:lang w:bidi="ar-IQ"/>
        </w:rPr>
      </w:pPr>
      <w:r w:rsidRPr="00DB453A">
        <w:rPr>
          <w:rFonts w:hint="cs"/>
          <w:sz w:val="32"/>
          <w:szCs w:val="32"/>
          <w:rtl/>
          <w:lang w:bidi="ar-IQ"/>
        </w:rPr>
        <w:t xml:space="preserve">      وقد يستعين الباحث الميداني بعدة مخبرين بحيث أن المجموعة التي يختارها تمثل مقطعا عرضيا يحتوي على جميع شرائح الجماعة او المجتمع </w:t>
      </w:r>
      <w:proofErr w:type="spellStart"/>
      <w:r w:rsidRPr="00DB453A">
        <w:rPr>
          <w:rFonts w:hint="cs"/>
          <w:sz w:val="32"/>
          <w:szCs w:val="32"/>
          <w:rtl/>
          <w:lang w:bidi="ar-IQ"/>
        </w:rPr>
        <w:t>.</w:t>
      </w:r>
      <w:proofErr w:type="spellEnd"/>
      <w:r w:rsidRPr="00DB453A">
        <w:rPr>
          <w:rFonts w:hint="cs"/>
          <w:sz w:val="32"/>
          <w:szCs w:val="32"/>
          <w:rtl/>
          <w:lang w:bidi="ar-IQ"/>
        </w:rPr>
        <w:t xml:space="preserve"> نسائها و رجالها </w:t>
      </w:r>
      <w:proofErr w:type="spellStart"/>
      <w:r w:rsidRPr="00DB453A">
        <w:rPr>
          <w:rFonts w:hint="cs"/>
          <w:sz w:val="32"/>
          <w:szCs w:val="32"/>
          <w:rtl/>
          <w:lang w:bidi="ar-IQ"/>
        </w:rPr>
        <w:t>,</w:t>
      </w:r>
      <w:proofErr w:type="spellEnd"/>
      <w:r w:rsidRPr="00DB453A">
        <w:rPr>
          <w:rFonts w:hint="cs"/>
          <w:sz w:val="32"/>
          <w:szCs w:val="32"/>
          <w:rtl/>
          <w:lang w:bidi="ar-IQ"/>
        </w:rPr>
        <w:t xml:space="preserve"> كبارها و صغارها ومن جميع نماذجها الحرفية و التعليمية و السياسية و الإدارية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jc w:val="mediumKashida"/>
        <w:rPr>
          <w:sz w:val="32"/>
          <w:szCs w:val="32"/>
          <w:rtl/>
          <w:lang w:bidi="ar-IQ"/>
        </w:rPr>
      </w:pPr>
      <w:r w:rsidRPr="00DB453A">
        <w:rPr>
          <w:rFonts w:hint="cs"/>
          <w:sz w:val="32"/>
          <w:szCs w:val="32"/>
          <w:rtl/>
          <w:lang w:bidi="ar-IQ"/>
        </w:rPr>
        <w:lastRenderedPageBreak/>
        <w:t xml:space="preserve">      ويجل ان نذكر ان اختيار المخبرين ينطوي على صعوبات فنية و اجتماعية </w:t>
      </w:r>
      <w:proofErr w:type="spellStart"/>
      <w:r w:rsidRPr="00DB453A">
        <w:rPr>
          <w:rFonts w:hint="cs"/>
          <w:sz w:val="32"/>
          <w:szCs w:val="32"/>
          <w:rtl/>
          <w:lang w:bidi="ar-IQ"/>
        </w:rPr>
        <w:t>.</w:t>
      </w:r>
      <w:proofErr w:type="spellEnd"/>
      <w:r w:rsidRPr="00DB453A">
        <w:rPr>
          <w:rFonts w:hint="cs"/>
          <w:sz w:val="32"/>
          <w:szCs w:val="32"/>
          <w:rtl/>
          <w:lang w:bidi="ar-IQ"/>
        </w:rPr>
        <w:t xml:space="preserve"> اذ لا توجد في علم الانسان مقاييس موضوعية دقيقة يهتدى بها الباحثون في اختيار اخبارييهم </w:t>
      </w:r>
      <w:proofErr w:type="spellStart"/>
      <w:r w:rsidRPr="00DB453A">
        <w:rPr>
          <w:rFonts w:hint="cs"/>
          <w:sz w:val="32"/>
          <w:szCs w:val="32"/>
          <w:rtl/>
          <w:lang w:bidi="ar-IQ"/>
        </w:rPr>
        <w:t>.</w:t>
      </w:r>
      <w:proofErr w:type="spellEnd"/>
      <w:r w:rsidRPr="00DB453A">
        <w:rPr>
          <w:rFonts w:hint="cs"/>
          <w:sz w:val="32"/>
          <w:szCs w:val="32"/>
          <w:rtl/>
          <w:lang w:bidi="ar-IQ"/>
        </w:rPr>
        <w:t xml:space="preserve"> كما لا تتوفر في علم الانسان ضوابط ميدانية او علمية محددة تحول دون وقوع الباحثين في مشكلات كتلك التي ترتبط بالحساسيات الاجتماعية التي تؤدي الى امتناع الجماعات عن توفير مخبرات للباحثين إضافة للمخبرين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jc w:val="mediumKashida"/>
        <w:rPr>
          <w:sz w:val="32"/>
          <w:szCs w:val="32"/>
          <w:rtl/>
          <w:lang w:bidi="ar-IQ"/>
        </w:rPr>
      </w:pPr>
      <w:r w:rsidRPr="00DB453A">
        <w:rPr>
          <w:rFonts w:hint="cs"/>
          <w:sz w:val="32"/>
          <w:szCs w:val="32"/>
          <w:rtl/>
          <w:lang w:bidi="ar-IQ"/>
        </w:rPr>
        <w:t xml:space="preserve">      وتبرز مشكلة شائكة أخرى تواجه الباحثين </w:t>
      </w:r>
      <w:proofErr w:type="spellStart"/>
      <w:r w:rsidRPr="00DB453A">
        <w:rPr>
          <w:rFonts w:hint="cs"/>
          <w:sz w:val="32"/>
          <w:szCs w:val="32"/>
          <w:rtl/>
          <w:lang w:bidi="ar-IQ"/>
        </w:rPr>
        <w:t>الاثنوغرافيين</w:t>
      </w:r>
      <w:proofErr w:type="spellEnd"/>
      <w:r w:rsidRPr="00DB453A">
        <w:rPr>
          <w:rFonts w:hint="cs"/>
          <w:sz w:val="32"/>
          <w:szCs w:val="32"/>
          <w:rtl/>
          <w:lang w:bidi="ar-IQ"/>
        </w:rPr>
        <w:t xml:space="preserve"> تتصل بحتمية الاتصال اللغوي </w:t>
      </w:r>
      <w:proofErr w:type="spellStart"/>
      <w:r w:rsidRPr="00DB453A">
        <w:rPr>
          <w:rFonts w:hint="cs"/>
          <w:sz w:val="32"/>
          <w:szCs w:val="32"/>
          <w:rtl/>
          <w:lang w:bidi="ar-IQ"/>
        </w:rPr>
        <w:t>.</w:t>
      </w:r>
      <w:proofErr w:type="spellEnd"/>
      <w:r w:rsidRPr="00DB453A">
        <w:rPr>
          <w:rFonts w:hint="cs"/>
          <w:sz w:val="32"/>
          <w:szCs w:val="32"/>
          <w:rtl/>
          <w:lang w:bidi="ar-IQ"/>
        </w:rPr>
        <w:t xml:space="preserve"> فبعض الجماعات التي يختارها الباحثون </w:t>
      </w:r>
      <w:proofErr w:type="spellStart"/>
      <w:r w:rsidRPr="00DB453A">
        <w:rPr>
          <w:rFonts w:hint="cs"/>
          <w:sz w:val="32"/>
          <w:szCs w:val="32"/>
          <w:rtl/>
          <w:lang w:bidi="ar-IQ"/>
        </w:rPr>
        <w:t>الاثنوغرافيين</w:t>
      </w:r>
      <w:proofErr w:type="spellEnd"/>
      <w:r w:rsidRPr="00DB453A">
        <w:rPr>
          <w:rFonts w:hint="cs"/>
          <w:sz w:val="32"/>
          <w:szCs w:val="32"/>
          <w:rtl/>
          <w:lang w:bidi="ar-IQ"/>
        </w:rPr>
        <w:t xml:space="preserve"> تتحدث بلغات لا يفهمها الباحثون مما يضعهم امام احدى خيارين وهما اما ان يحاول الباحث تعلم لغة الجماعة التي لا يعرفها وهذا قد يتطلب وقتا طويلا </w:t>
      </w:r>
      <w:proofErr w:type="spellStart"/>
      <w:r w:rsidRPr="00DB453A">
        <w:rPr>
          <w:rFonts w:hint="cs"/>
          <w:sz w:val="32"/>
          <w:szCs w:val="32"/>
          <w:rtl/>
          <w:lang w:bidi="ar-IQ"/>
        </w:rPr>
        <w:t>,</w:t>
      </w:r>
      <w:proofErr w:type="spellEnd"/>
      <w:r w:rsidRPr="00DB453A">
        <w:rPr>
          <w:rFonts w:hint="cs"/>
          <w:sz w:val="32"/>
          <w:szCs w:val="32"/>
          <w:rtl/>
          <w:lang w:bidi="ar-IQ"/>
        </w:rPr>
        <w:t xml:space="preserve"> او انه يعتمد على شخص مترجم من أعضاء الجماعة يعتمد عليه في تقديم ما يحتاج اليه من المعلومات </w:t>
      </w:r>
      <w:proofErr w:type="spellStart"/>
      <w:r w:rsidRPr="00DB453A">
        <w:rPr>
          <w:rFonts w:hint="cs"/>
          <w:sz w:val="32"/>
          <w:szCs w:val="32"/>
          <w:rtl/>
          <w:lang w:bidi="ar-IQ"/>
        </w:rPr>
        <w:t>.</w:t>
      </w:r>
      <w:proofErr w:type="spellEnd"/>
      <w:r w:rsidRPr="00DB453A">
        <w:rPr>
          <w:rFonts w:hint="cs"/>
          <w:sz w:val="32"/>
          <w:szCs w:val="32"/>
          <w:rtl/>
          <w:lang w:bidi="ar-IQ"/>
        </w:rPr>
        <w:t xml:space="preserve"> و الخيار الثاني يصطدم بحقيقة معروفة وهي ان اكثر الجماعات المحلية بحكم اميتها تفتقر الى المترجمين العارفين بلغات الباحثين الأجانب و وتتعقد المشكلة اكثر عندما تكون لغة الجماعة التي يختارها الباحث غير مدونة و لا يمكن للباحث ان يتعلمها عن طريق المطبوعات مما يجبره على تعلمها ميدانيا </w:t>
      </w:r>
      <w:proofErr w:type="spellStart"/>
      <w:r w:rsidRPr="00DB453A">
        <w:rPr>
          <w:rFonts w:hint="cs"/>
          <w:sz w:val="32"/>
          <w:szCs w:val="32"/>
          <w:rtl/>
          <w:lang w:bidi="ar-IQ"/>
        </w:rPr>
        <w:t>.</w:t>
      </w:r>
      <w:proofErr w:type="spellEnd"/>
      <w:r w:rsidRPr="00DB453A">
        <w:rPr>
          <w:rFonts w:hint="cs"/>
          <w:sz w:val="32"/>
          <w:szCs w:val="32"/>
          <w:rtl/>
          <w:lang w:bidi="ar-IQ"/>
        </w:rPr>
        <w:t xml:space="preserve"> أي من خلال اقامته مع الجماعة صاحبة اللغة وهذا يؤدي الى مضاعفة مدة اقامته معها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jc w:val="mediumKashida"/>
        <w:rPr>
          <w:sz w:val="32"/>
          <w:szCs w:val="32"/>
          <w:rtl/>
          <w:lang w:bidi="ar-IQ"/>
        </w:rPr>
      </w:pPr>
    </w:p>
    <w:p w:rsidR="00CF7352" w:rsidRPr="00DB453A" w:rsidRDefault="00CF7352" w:rsidP="00CF7352">
      <w:pPr>
        <w:jc w:val="mediumKashida"/>
        <w:rPr>
          <w:sz w:val="32"/>
          <w:szCs w:val="32"/>
          <w:rtl/>
          <w:lang w:bidi="ar-IQ"/>
        </w:rPr>
      </w:pPr>
    </w:p>
    <w:p w:rsidR="00CF7352" w:rsidRPr="00DB453A" w:rsidRDefault="00CF7352" w:rsidP="00CF7352">
      <w:pPr>
        <w:jc w:val="mediumKashida"/>
        <w:rPr>
          <w:sz w:val="32"/>
          <w:szCs w:val="32"/>
          <w:rtl/>
          <w:lang w:bidi="ar-IQ"/>
        </w:rPr>
      </w:pPr>
    </w:p>
    <w:p w:rsidR="00CF7352" w:rsidRPr="00DB453A" w:rsidRDefault="00CF7352" w:rsidP="00CF7352">
      <w:pPr>
        <w:jc w:val="mediumKashida"/>
        <w:rPr>
          <w:sz w:val="32"/>
          <w:szCs w:val="32"/>
          <w:rtl/>
          <w:lang w:bidi="ar-IQ"/>
        </w:rPr>
      </w:pPr>
      <w:r w:rsidRPr="00DB453A">
        <w:rPr>
          <w:rFonts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F7352" w:rsidRPr="00DB453A" w:rsidRDefault="00CF7352" w:rsidP="00CF7352">
      <w:pPr>
        <w:pStyle w:val="a3"/>
        <w:numPr>
          <w:ilvl w:val="0"/>
          <w:numId w:val="3"/>
        </w:numPr>
        <w:spacing w:line="240" w:lineRule="auto"/>
        <w:jc w:val="mediumKashida"/>
        <w:rPr>
          <w:sz w:val="32"/>
          <w:szCs w:val="32"/>
          <w:rtl/>
          <w:lang w:bidi="ar-IQ"/>
        </w:rPr>
      </w:pPr>
      <w:r w:rsidRPr="00DB453A">
        <w:rPr>
          <w:rFonts w:hint="cs"/>
          <w:sz w:val="32"/>
          <w:szCs w:val="32"/>
          <w:rtl/>
          <w:lang w:bidi="ar-IQ"/>
        </w:rPr>
        <w:t xml:space="preserve">د. شاكر مصطفى سليم </w:t>
      </w:r>
      <w:proofErr w:type="spellStart"/>
      <w:r w:rsidRPr="00DB453A">
        <w:rPr>
          <w:rFonts w:hint="cs"/>
          <w:sz w:val="32"/>
          <w:szCs w:val="32"/>
          <w:rtl/>
          <w:lang w:bidi="ar-IQ"/>
        </w:rPr>
        <w:t>:</w:t>
      </w:r>
      <w:proofErr w:type="spellEnd"/>
      <w:r w:rsidRPr="00DB453A">
        <w:rPr>
          <w:rFonts w:hint="cs"/>
          <w:sz w:val="32"/>
          <w:szCs w:val="32"/>
          <w:rtl/>
          <w:lang w:bidi="ar-IQ"/>
        </w:rPr>
        <w:t xml:space="preserve"> المدخل الى الانثروبولوجيا </w:t>
      </w:r>
      <w:proofErr w:type="spellStart"/>
      <w:r w:rsidRPr="00DB453A">
        <w:rPr>
          <w:rFonts w:hint="cs"/>
          <w:sz w:val="32"/>
          <w:szCs w:val="32"/>
          <w:rtl/>
          <w:lang w:bidi="ar-IQ"/>
        </w:rPr>
        <w:t>,</w:t>
      </w:r>
      <w:proofErr w:type="spellEnd"/>
      <w:r w:rsidRPr="00DB453A">
        <w:rPr>
          <w:rFonts w:hint="cs"/>
          <w:sz w:val="32"/>
          <w:szCs w:val="32"/>
          <w:rtl/>
          <w:lang w:bidi="ar-IQ"/>
        </w:rPr>
        <w:t xml:space="preserve"> المصدر السابق و ص 43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pStyle w:val="a3"/>
        <w:numPr>
          <w:ilvl w:val="0"/>
          <w:numId w:val="2"/>
        </w:numPr>
        <w:jc w:val="mediumKashida"/>
        <w:rPr>
          <w:sz w:val="32"/>
          <w:szCs w:val="32"/>
          <w:lang w:bidi="ar-IQ"/>
        </w:rPr>
      </w:pPr>
      <w:r w:rsidRPr="00DB453A">
        <w:rPr>
          <w:rFonts w:hint="cs"/>
          <w:sz w:val="32"/>
          <w:szCs w:val="32"/>
          <w:rtl/>
          <w:lang w:bidi="ar-IQ"/>
        </w:rPr>
        <w:t xml:space="preserve">المقابلة </w:t>
      </w:r>
    </w:p>
    <w:p w:rsidR="00CF7352" w:rsidRPr="00DB453A" w:rsidRDefault="00CF7352" w:rsidP="00CF7352">
      <w:pPr>
        <w:jc w:val="mediumKashida"/>
        <w:rPr>
          <w:sz w:val="32"/>
          <w:szCs w:val="32"/>
          <w:rtl/>
          <w:lang w:bidi="ar-IQ"/>
        </w:rPr>
      </w:pPr>
      <w:r w:rsidRPr="00DB453A">
        <w:rPr>
          <w:rFonts w:hint="cs"/>
          <w:sz w:val="32"/>
          <w:szCs w:val="32"/>
          <w:rtl/>
          <w:lang w:bidi="ar-IQ"/>
        </w:rPr>
        <w:t xml:space="preserve">     والى جانب المشاهدة و المخبرين </w:t>
      </w:r>
      <w:proofErr w:type="spellStart"/>
      <w:r w:rsidRPr="00DB453A">
        <w:rPr>
          <w:rFonts w:hint="cs"/>
          <w:sz w:val="32"/>
          <w:szCs w:val="32"/>
          <w:rtl/>
          <w:lang w:bidi="ar-IQ"/>
        </w:rPr>
        <w:t>,</w:t>
      </w:r>
      <w:proofErr w:type="spellEnd"/>
      <w:r w:rsidRPr="00DB453A">
        <w:rPr>
          <w:rFonts w:hint="cs"/>
          <w:sz w:val="32"/>
          <w:szCs w:val="32"/>
          <w:rtl/>
          <w:lang w:bidi="ar-IQ"/>
        </w:rPr>
        <w:t xml:space="preserve"> لابد للباحث الميداني الانثروبولوجي من الاتصال بمقابلة افراد من أهالي الجماعة التي يدرسها </w:t>
      </w:r>
      <w:proofErr w:type="spellStart"/>
      <w:r w:rsidRPr="00DB453A">
        <w:rPr>
          <w:rFonts w:hint="cs"/>
          <w:sz w:val="32"/>
          <w:szCs w:val="32"/>
          <w:rtl/>
          <w:lang w:bidi="ar-IQ"/>
        </w:rPr>
        <w:t>.</w:t>
      </w:r>
      <w:proofErr w:type="spellEnd"/>
      <w:r w:rsidRPr="00DB453A">
        <w:rPr>
          <w:rFonts w:hint="cs"/>
          <w:sz w:val="32"/>
          <w:szCs w:val="32"/>
          <w:rtl/>
          <w:lang w:bidi="ar-IQ"/>
        </w:rPr>
        <w:t xml:space="preserve"> على ان الاتصال المطلوب في هذا الصنف من البحوث ينبغي ان يكون </w:t>
      </w:r>
      <w:r w:rsidRPr="00DB453A">
        <w:rPr>
          <w:rFonts w:hint="cs"/>
          <w:sz w:val="32"/>
          <w:szCs w:val="32"/>
          <w:rtl/>
          <w:lang w:bidi="ar-IQ"/>
        </w:rPr>
        <w:lastRenderedPageBreak/>
        <w:t xml:space="preserve">عميقا و بعيدا عن التكلف و الغموض و مبنيا على ثقة الأشخاص بالباحث و اطمئنانهم الى غرضه من مقابلتهم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jc w:val="mediumKashida"/>
        <w:rPr>
          <w:sz w:val="32"/>
          <w:szCs w:val="32"/>
          <w:rtl/>
          <w:lang w:bidi="ar-IQ"/>
        </w:rPr>
      </w:pPr>
      <w:r w:rsidRPr="00DB453A">
        <w:rPr>
          <w:rFonts w:hint="cs"/>
          <w:sz w:val="32"/>
          <w:szCs w:val="32"/>
          <w:rtl/>
          <w:lang w:bidi="ar-IQ"/>
        </w:rPr>
        <w:t xml:space="preserve">     ويميل كثير من الباحثين الميدانيين في علم الانسان الى تفضيل المقابلات المغلقة</w:t>
      </w:r>
      <w:r w:rsidRPr="00DB453A">
        <w:rPr>
          <w:rFonts w:hint="cs"/>
          <w:sz w:val="32"/>
          <w:szCs w:val="32"/>
          <w:vertAlign w:val="superscript"/>
          <w:rtl/>
          <w:lang w:bidi="ar-IQ"/>
        </w:rPr>
        <w:t>(1</w:t>
      </w:r>
      <w:proofErr w:type="spellStart"/>
      <w:r w:rsidRPr="00DB453A">
        <w:rPr>
          <w:rFonts w:hint="cs"/>
          <w:sz w:val="32"/>
          <w:szCs w:val="32"/>
          <w:vertAlign w:val="superscript"/>
          <w:rtl/>
          <w:lang w:bidi="ar-IQ"/>
        </w:rPr>
        <w:t>)</w:t>
      </w:r>
      <w:proofErr w:type="spellEnd"/>
      <w:r w:rsidRPr="00DB453A">
        <w:rPr>
          <w:rFonts w:hint="cs"/>
          <w:sz w:val="32"/>
          <w:szCs w:val="32"/>
          <w:rtl/>
          <w:lang w:bidi="ar-IQ"/>
        </w:rPr>
        <w:t xml:space="preserve"> </w:t>
      </w:r>
      <w:r w:rsidRPr="00DB453A">
        <w:rPr>
          <w:sz w:val="32"/>
          <w:szCs w:val="32"/>
          <w:lang w:bidi="ar-IQ"/>
        </w:rPr>
        <w:t>Closed Interviews</w:t>
      </w:r>
      <w:r w:rsidRPr="00DB453A">
        <w:rPr>
          <w:rFonts w:hint="cs"/>
          <w:sz w:val="32"/>
          <w:szCs w:val="32"/>
          <w:rtl/>
          <w:lang w:bidi="ar-IQ"/>
        </w:rPr>
        <w:t xml:space="preserve"> التي تضم الباحث و شخصا واحدا تجري مقابلته بدلا من عدة اشخاص و وسبب هذا التفضيل يرجع الى حقيقة ان المقابلات المغلقة تشجع الفرد على الكلام بحرية اكثر بعكس المقابلات الجماعية المفتوحة </w:t>
      </w:r>
      <w:r w:rsidRPr="00DB453A">
        <w:rPr>
          <w:sz w:val="32"/>
          <w:szCs w:val="32"/>
          <w:lang w:bidi="ar-IQ"/>
        </w:rPr>
        <w:t>open Interviews</w:t>
      </w:r>
      <w:r w:rsidRPr="00DB453A">
        <w:rPr>
          <w:rFonts w:hint="cs"/>
          <w:sz w:val="32"/>
          <w:szCs w:val="32"/>
          <w:rtl/>
          <w:lang w:bidi="ar-IQ"/>
        </w:rPr>
        <w:t xml:space="preserve"> التي ينتج عنها شعور الأشخاص بالكلفة و الحرج العاطفي و الفكري </w:t>
      </w:r>
      <w:proofErr w:type="spellStart"/>
      <w:r w:rsidRPr="00DB453A">
        <w:rPr>
          <w:rFonts w:hint="cs"/>
          <w:sz w:val="32"/>
          <w:szCs w:val="32"/>
          <w:rtl/>
          <w:lang w:bidi="ar-IQ"/>
        </w:rPr>
        <w:t>,</w:t>
      </w:r>
      <w:proofErr w:type="spellEnd"/>
      <w:r w:rsidRPr="00DB453A">
        <w:rPr>
          <w:rFonts w:hint="cs"/>
          <w:sz w:val="32"/>
          <w:szCs w:val="32"/>
          <w:rtl/>
          <w:lang w:bidi="ar-IQ"/>
        </w:rPr>
        <w:t xml:space="preserve"> فهناك أمور لا يستطيع الفرد ذكرها في حضور الاخرين بسبب الحرص على السمعة و التقدير الاجتماعي </w:t>
      </w:r>
      <w:proofErr w:type="spellStart"/>
      <w:r w:rsidRPr="00DB453A">
        <w:rPr>
          <w:rFonts w:hint="cs"/>
          <w:sz w:val="32"/>
          <w:szCs w:val="32"/>
          <w:rtl/>
          <w:lang w:bidi="ar-IQ"/>
        </w:rPr>
        <w:t>.</w:t>
      </w:r>
      <w:proofErr w:type="spellEnd"/>
      <w:r w:rsidRPr="00DB453A">
        <w:rPr>
          <w:rFonts w:hint="cs"/>
          <w:sz w:val="32"/>
          <w:szCs w:val="32"/>
          <w:rtl/>
          <w:lang w:bidi="ar-IQ"/>
        </w:rPr>
        <w:t xml:space="preserve"> ولذلك يستحسن ان تكون المقابلات مغلقة لكي يتشجع الافراد على الحديث عما يسألون عنه بصدق و بدون تكلف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jc w:val="mediumKashida"/>
        <w:rPr>
          <w:sz w:val="32"/>
          <w:szCs w:val="32"/>
          <w:rtl/>
          <w:lang w:bidi="ar-IQ"/>
        </w:rPr>
      </w:pPr>
      <w:r w:rsidRPr="00DB453A">
        <w:rPr>
          <w:rFonts w:hint="cs"/>
          <w:sz w:val="32"/>
          <w:szCs w:val="32"/>
          <w:rtl/>
          <w:lang w:bidi="ar-IQ"/>
        </w:rPr>
        <w:t>وتصفن المقابلات أيضا الى</w:t>
      </w:r>
      <w:r w:rsidRPr="00DB453A">
        <w:rPr>
          <w:rFonts w:hint="cs"/>
          <w:sz w:val="32"/>
          <w:szCs w:val="32"/>
          <w:vertAlign w:val="superscript"/>
          <w:rtl/>
          <w:lang w:bidi="ar-IQ"/>
        </w:rPr>
        <w:t>(2</w:t>
      </w:r>
      <w:proofErr w:type="spellStart"/>
      <w:r w:rsidRPr="00DB453A">
        <w:rPr>
          <w:rFonts w:hint="cs"/>
          <w:sz w:val="32"/>
          <w:szCs w:val="32"/>
          <w:vertAlign w:val="superscript"/>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pStyle w:val="a3"/>
        <w:numPr>
          <w:ilvl w:val="0"/>
          <w:numId w:val="5"/>
        </w:numPr>
        <w:ind w:left="284" w:hanging="284"/>
        <w:jc w:val="mediumKashida"/>
        <w:rPr>
          <w:sz w:val="32"/>
          <w:szCs w:val="32"/>
          <w:lang w:bidi="ar-IQ"/>
        </w:rPr>
      </w:pPr>
      <w:r w:rsidRPr="00DB453A">
        <w:rPr>
          <w:rFonts w:hint="cs"/>
          <w:sz w:val="32"/>
          <w:szCs w:val="32"/>
          <w:rtl/>
          <w:lang w:bidi="ar-IQ"/>
        </w:rPr>
        <w:t xml:space="preserve">المقابلات المبرمجة </w:t>
      </w:r>
      <w:r w:rsidRPr="00DB453A">
        <w:rPr>
          <w:sz w:val="32"/>
          <w:szCs w:val="32"/>
          <w:lang w:bidi="ar-IQ"/>
        </w:rPr>
        <w:t>Programmed Interview</w:t>
      </w:r>
      <w:r w:rsidRPr="00DB453A">
        <w:rPr>
          <w:rFonts w:hint="cs"/>
          <w:sz w:val="32"/>
          <w:szCs w:val="32"/>
          <w:rtl/>
          <w:lang w:bidi="ar-IQ"/>
        </w:rPr>
        <w:t xml:space="preserve"> او [المقابلة الموجهة</w:t>
      </w:r>
      <w:proofErr w:type="spellStart"/>
      <w:r w:rsidRPr="00DB453A">
        <w:rPr>
          <w:rFonts w:hint="cs"/>
          <w:sz w:val="32"/>
          <w:szCs w:val="32"/>
          <w:rtl/>
          <w:lang w:bidi="ar-IQ"/>
        </w:rPr>
        <w:t>]</w:t>
      </w:r>
      <w:proofErr w:type="spellEnd"/>
      <w:r w:rsidRPr="00DB453A">
        <w:rPr>
          <w:rFonts w:hint="cs"/>
          <w:sz w:val="32"/>
          <w:szCs w:val="32"/>
          <w:rtl/>
          <w:lang w:bidi="ar-IQ"/>
        </w:rPr>
        <w:t xml:space="preserve"> وهي تخضع الى تصميم مسبق وقد يتخذ شكل الاستبيان او الاستطلاع و يقدم بصيغة استفسارات توجه الى الافراد الخاضعين للمقابلة و ينتظم حديث الباحث و المبحوث حول استفساراته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pStyle w:val="a3"/>
        <w:numPr>
          <w:ilvl w:val="0"/>
          <w:numId w:val="5"/>
        </w:numPr>
        <w:tabs>
          <w:tab w:val="left" w:pos="425"/>
        </w:tabs>
        <w:ind w:left="284" w:hanging="284"/>
        <w:jc w:val="mediumKashida"/>
        <w:rPr>
          <w:sz w:val="32"/>
          <w:szCs w:val="32"/>
          <w:lang w:bidi="ar-IQ"/>
        </w:rPr>
      </w:pPr>
      <w:r w:rsidRPr="00DB453A">
        <w:rPr>
          <w:rFonts w:hint="cs"/>
          <w:sz w:val="32"/>
          <w:szCs w:val="32"/>
          <w:rtl/>
          <w:lang w:bidi="ar-IQ"/>
        </w:rPr>
        <w:t>المقابلات غير المبرمجة او [المقابلة غير الموجهة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وفي هذا الصنف يحفز الباحث الافراد المبحوثين الى الحديث بصورة حرة و عفوية و يترك لهم مجال التصرف باختيار الموضوعات و الاستطراد في الكلام عنها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tabs>
          <w:tab w:val="left" w:pos="425"/>
        </w:tabs>
        <w:jc w:val="mediumKashida"/>
        <w:rPr>
          <w:sz w:val="32"/>
          <w:szCs w:val="32"/>
          <w:rtl/>
          <w:lang w:bidi="ar-IQ"/>
        </w:rPr>
      </w:pPr>
      <w:r w:rsidRPr="00DB453A">
        <w:rPr>
          <w:rFonts w:hint="cs"/>
          <w:sz w:val="32"/>
          <w:szCs w:val="32"/>
          <w:rtl/>
          <w:lang w:bidi="ar-IQ"/>
        </w:rPr>
        <w:t xml:space="preserve">      ولكل من هذين الصنفين من المقابلات مجالاته التي تستدعيه </w:t>
      </w:r>
      <w:proofErr w:type="spellStart"/>
      <w:r w:rsidRPr="00DB453A">
        <w:rPr>
          <w:rFonts w:hint="cs"/>
          <w:sz w:val="32"/>
          <w:szCs w:val="32"/>
          <w:rtl/>
          <w:lang w:bidi="ar-IQ"/>
        </w:rPr>
        <w:t>,</w:t>
      </w:r>
      <w:proofErr w:type="spellEnd"/>
      <w:r w:rsidRPr="00DB453A">
        <w:rPr>
          <w:rFonts w:hint="cs"/>
          <w:sz w:val="32"/>
          <w:szCs w:val="32"/>
          <w:rtl/>
          <w:lang w:bidi="ar-IQ"/>
        </w:rPr>
        <w:t xml:space="preserve"> وتظهر المقابلات في صيغ أخرى غير التي ذكرت </w:t>
      </w:r>
      <w:proofErr w:type="spellStart"/>
      <w:r w:rsidRPr="00DB453A">
        <w:rPr>
          <w:rFonts w:hint="cs"/>
          <w:sz w:val="32"/>
          <w:szCs w:val="32"/>
          <w:rtl/>
          <w:lang w:bidi="ar-IQ"/>
        </w:rPr>
        <w:t>.</w:t>
      </w:r>
      <w:proofErr w:type="spellEnd"/>
      <w:r w:rsidRPr="00DB453A">
        <w:rPr>
          <w:rFonts w:hint="cs"/>
          <w:sz w:val="32"/>
          <w:szCs w:val="32"/>
          <w:rtl/>
          <w:lang w:bidi="ar-IQ"/>
        </w:rPr>
        <w:t xml:space="preserve"> فقد تتخذ طابعا </w:t>
      </w:r>
      <w:proofErr w:type="spellStart"/>
      <w:r w:rsidRPr="00DB453A">
        <w:rPr>
          <w:rFonts w:hint="cs"/>
          <w:sz w:val="32"/>
          <w:szCs w:val="32"/>
          <w:rtl/>
          <w:lang w:bidi="ar-IQ"/>
        </w:rPr>
        <w:t>اختباريا</w:t>
      </w:r>
      <w:proofErr w:type="spellEnd"/>
      <w:r w:rsidRPr="00DB453A">
        <w:rPr>
          <w:rFonts w:hint="cs"/>
          <w:sz w:val="32"/>
          <w:szCs w:val="32"/>
          <w:rtl/>
          <w:lang w:bidi="ar-IQ"/>
        </w:rPr>
        <w:t xml:space="preserve"> عندما يكون هدف الباحث منها اجراء اختبارات معينة لتحديد نظام الشخصية السائد في الجماعة كما في اختبارات </w:t>
      </w:r>
      <w:proofErr w:type="spellStart"/>
      <w:r w:rsidRPr="00DB453A">
        <w:rPr>
          <w:rFonts w:hint="cs"/>
          <w:sz w:val="32"/>
          <w:szCs w:val="32"/>
          <w:rtl/>
          <w:lang w:bidi="ar-IQ"/>
        </w:rPr>
        <w:t>رورشاخ</w:t>
      </w:r>
      <w:proofErr w:type="spellEnd"/>
      <w:r w:rsidRPr="00DB453A">
        <w:rPr>
          <w:rFonts w:hint="cs"/>
          <w:sz w:val="32"/>
          <w:szCs w:val="32"/>
          <w:rtl/>
          <w:lang w:bidi="ar-IQ"/>
        </w:rPr>
        <w:t xml:space="preserve"> </w:t>
      </w:r>
      <w:r w:rsidRPr="00DB453A">
        <w:rPr>
          <w:sz w:val="32"/>
          <w:szCs w:val="32"/>
          <w:lang w:bidi="ar-IQ"/>
        </w:rPr>
        <w:t xml:space="preserve">Rorschach </w:t>
      </w:r>
      <w:proofErr w:type="spellStart"/>
      <w:r w:rsidRPr="00DB453A">
        <w:rPr>
          <w:sz w:val="32"/>
          <w:szCs w:val="32"/>
          <w:lang w:bidi="ar-IQ"/>
        </w:rPr>
        <w:t>testsh</w:t>
      </w:r>
      <w:proofErr w:type="spellEnd"/>
      <w:r w:rsidRPr="00DB453A">
        <w:rPr>
          <w:rFonts w:hint="cs"/>
          <w:sz w:val="32"/>
          <w:szCs w:val="32"/>
          <w:rtl/>
          <w:lang w:bidi="ar-IQ"/>
        </w:rPr>
        <w:t xml:space="preserve"> او اختبارات التقييم المواضيعي </w:t>
      </w:r>
      <w:r w:rsidRPr="00DB453A">
        <w:rPr>
          <w:sz w:val="32"/>
          <w:szCs w:val="32"/>
          <w:lang w:bidi="ar-IQ"/>
        </w:rPr>
        <w:t>T.A.T.</w:t>
      </w:r>
      <w:r w:rsidRPr="00DB453A">
        <w:rPr>
          <w:rFonts w:hint="cs"/>
          <w:sz w:val="32"/>
          <w:szCs w:val="32"/>
          <w:rtl/>
          <w:lang w:bidi="ar-IQ"/>
        </w:rPr>
        <w:t xml:space="preserve"> وقد يكون هدف المقابلة اختبار بعض الفرضيات او القيام بتجربة ميدانية </w:t>
      </w:r>
      <w:proofErr w:type="spellStart"/>
      <w:r w:rsidRPr="00DB453A">
        <w:rPr>
          <w:rFonts w:hint="cs"/>
          <w:sz w:val="32"/>
          <w:szCs w:val="32"/>
          <w:rtl/>
          <w:lang w:bidi="ar-IQ"/>
        </w:rPr>
        <w:t>,</w:t>
      </w:r>
      <w:proofErr w:type="spellEnd"/>
      <w:r w:rsidRPr="00DB453A">
        <w:rPr>
          <w:rFonts w:hint="cs"/>
          <w:sz w:val="32"/>
          <w:szCs w:val="32"/>
          <w:rtl/>
          <w:lang w:bidi="ar-IQ"/>
        </w:rPr>
        <w:t xml:space="preserve"> او ان الهدف منها قد يكون استطلاعيا او مسحيا مرتبطا بالحاجة لبعض المعلومات الأولية المطلوبة لبحث نظري او تطبيقي محدد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tabs>
          <w:tab w:val="left" w:pos="425"/>
        </w:tabs>
        <w:jc w:val="mediumKashida"/>
        <w:rPr>
          <w:sz w:val="32"/>
          <w:szCs w:val="32"/>
          <w:rtl/>
          <w:lang w:bidi="ar-IQ"/>
        </w:rPr>
      </w:pPr>
    </w:p>
    <w:p w:rsidR="00CF7352" w:rsidRPr="00DB453A" w:rsidRDefault="00CF7352" w:rsidP="00CF7352">
      <w:pPr>
        <w:tabs>
          <w:tab w:val="left" w:pos="425"/>
        </w:tabs>
        <w:jc w:val="mediumKashida"/>
        <w:rPr>
          <w:sz w:val="32"/>
          <w:szCs w:val="32"/>
          <w:rtl/>
          <w:lang w:bidi="ar-IQ"/>
        </w:rPr>
      </w:pPr>
    </w:p>
    <w:p w:rsidR="00CF7352" w:rsidRPr="00DB453A" w:rsidRDefault="00CF7352" w:rsidP="00CF7352">
      <w:pPr>
        <w:jc w:val="mediumKashida"/>
        <w:rPr>
          <w:sz w:val="32"/>
          <w:szCs w:val="32"/>
          <w:rtl/>
          <w:lang w:bidi="ar-IQ"/>
        </w:rPr>
      </w:pPr>
      <w:r w:rsidRPr="00DB453A">
        <w:rPr>
          <w:rFonts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F7352" w:rsidRPr="00DB453A" w:rsidRDefault="00CF7352" w:rsidP="00CF7352">
      <w:pPr>
        <w:pStyle w:val="a3"/>
        <w:numPr>
          <w:ilvl w:val="0"/>
          <w:numId w:val="4"/>
        </w:numPr>
        <w:jc w:val="mediumKashida"/>
        <w:rPr>
          <w:sz w:val="32"/>
          <w:szCs w:val="32"/>
          <w:lang w:bidi="ar-IQ"/>
        </w:rPr>
      </w:pPr>
      <w:r w:rsidRPr="00DB453A">
        <w:rPr>
          <w:rFonts w:hint="cs"/>
          <w:sz w:val="32"/>
          <w:szCs w:val="32"/>
          <w:rtl/>
          <w:lang w:bidi="ar-IQ"/>
        </w:rPr>
        <w:t>تسمى (المقابلة المغلقة</w:t>
      </w:r>
      <w:proofErr w:type="spellStart"/>
      <w:r w:rsidRPr="00DB453A">
        <w:rPr>
          <w:rFonts w:hint="cs"/>
          <w:sz w:val="32"/>
          <w:szCs w:val="32"/>
          <w:rtl/>
          <w:lang w:bidi="ar-IQ"/>
        </w:rPr>
        <w:t>)</w:t>
      </w:r>
      <w:proofErr w:type="spellEnd"/>
      <w:r w:rsidRPr="00DB453A">
        <w:rPr>
          <w:rFonts w:hint="cs"/>
          <w:sz w:val="32"/>
          <w:szCs w:val="32"/>
          <w:rtl/>
          <w:lang w:bidi="ar-IQ"/>
        </w:rPr>
        <w:t xml:space="preserve"> أيضا بـ (المقابلة الفردية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لانها</w:t>
      </w:r>
      <w:proofErr w:type="spellEnd"/>
      <w:r w:rsidRPr="00DB453A">
        <w:rPr>
          <w:rFonts w:hint="cs"/>
          <w:sz w:val="32"/>
          <w:szCs w:val="32"/>
          <w:rtl/>
          <w:lang w:bidi="ar-IQ"/>
        </w:rPr>
        <w:t xml:space="preserve"> تجري بين الباحث و شخص او فرد واحد تمييزا لها عن (المقابلة الجماعية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DB453A" w:rsidRDefault="00CF7352" w:rsidP="00CF7352">
      <w:pPr>
        <w:pStyle w:val="a3"/>
        <w:numPr>
          <w:ilvl w:val="0"/>
          <w:numId w:val="4"/>
        </w:numPr>
        <w:jc w:val="mediumKashida"/>
        <w:rPr>
          <w:sz w:val="32"/>
          <w:szCs w:val="32"/>
          <w:lang w:bidi="ar-IQ"/>
        </w:rPr>
      </w:pPr>
      <w:r w:rsidRPr="00DB453A">
        <w:rPr>
          <w:rFonts w:hint="cs"/>
          <w:sz w:val="32"/>
          <w:szCs w:val="32"/>
          <w:rtl/>
          <w:lang w:bidi="ar-IQ"/>
        </w:rPr>
        <w:t>تسمى (المقابلة المبرمجة</w:t>
      </w:r>
      <w:proofErr w:type="spellStart"/>
      <w:r w:rsidRPr="00DB453A">
        <w:rPr>
          <w:rFonts w:hint="cs"/>
          <w:sz w:val="32"/>
          <w:szCs w:val="32"/>
          <w:rtl/>
          <w:lang w:bidi="ar-IQ"/>
        </w:rPr>
        <w:t>)</w:t>
      </w:r>
      <w:proofErr w:type="spellEnd"/>
      <w:r w:rsidRPr="00DB453A">
        <w:rPr>
          <w:rFonts w:hint="cs"/>
          <w:sz w:val="32"/>
          <w:szCs w:val="32"/>
          <w:rtl/>
          <w:lang w:bidi="ar-IQ"/>
        </w:rPr>
        <w:t xml:space="preserve"> أيضا بـ (المقابلة الموجهة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 (المقابلة غير المبرمجة</w:t>
      </w:r>
      <w:proofErr w:type="spellStart"/>
      <w:r w:rsidRPr="00DB453A">
        <w:rPr>
          <w:rFonts w:hint="cs"/>
          <w:sz w:val="32"/>
          <w:szCs w:val="32"/>
          <w:rtl/>
          <w:lang w:bidi="ar-IQ"/>
        </w:rPr>
        <w:t>)</w:t>
      </w:r>
      <w:proofErr w:type="spellEnd"/>
      <w:r w:rsidRPr="00DB453A">
        <w:rPr>
          <w:rFonts w:hint="cs"/>
          <w:sz w:val="32"/>
          <w:szCs w:val="32"/>
          <w:rtl/>
          <w:lang w:bidi="ar-IQ"/>
        </w:rPr>
        <w:t xml:space="preserve"> تسمى أيضا (المقابلة غير الموجهة</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وينظر </w:t>
      </w:r>
      <w:proofErr w:type="spellStart"/>
      <w:r w:rsidRPr="00DB453A">
        <w:rPr>
          <w:rFonts w:hint="cs"/>
          <w:sz w:val="32"/>
          <w:szCs w:val="32"/>
          <w:rtl/>
          <w:lang w:bidi="ar-IQ"/>
        </w:rPr>
        <w:t>:</w:t>
      </w:r>
      <w:proofErr w:type="spellEnd"/>
      <w:r w:rsidRPr="00DB453A">
        <w:rPr>
          <w:rFonts w:hint="cs"/>
          <w:sz w:val="32"/>
          <w:szCs w:val="32"/>
          <w:rtl/>
          <w:lang w:bidi="ar-IQ"/>
        </w:rPr>
        <w:t xml:space="preserve"> د. عاطف وصفي </w:t>
      </w:r>
      <w:proofErr w:type="spellStart"/>
      <w:r w:rsidRPr="00DB453A">
        <w:rPr>
          <w:rFonts w:hint="cs"/>
          <w:sz w:val="32"/>
          <w:szCs w:val="32"/>
          <w:rtl/>
          <w:lang w:bidi="ar-IQ"/>
        </w:rPr>
        <w:t>:</w:t>
      </w:r>
      <w:proofErr w:type="spellEnd"/>
      <w:r w:rsidRPr="00DB453A">
        <w:rPr>
          <w:rFonts w:hint="cs"/>
          <w:sz w:val="32"/>
          <w:szCs w:val="32"/>
          <w:rtl/>
          <w:lang w:bidi="ar-IQ"/>
        </w:rPr>
        <w:t xml:space="preserve"> الانثروبولوجيا الاجتماعية </w:t>
      </w:r>
      <w:proofErr w:type="spellStart"/>
      <w:r w:rsidRPr="00DB453A">
        <w:rPr>
          <w:rFonts w:hint="cs"/>
          <w:sz w:val="32"/>
          <w:szCs w:val="32"/>
          <w:rtl/>
          <w:lang w:bidi="ar-IQ"/>
        </w:rPr>
        <w:t>,</w:t>
      </w:r>
      <w:proofErr w:type="spellEnd"/>
      <w:r w:rsidRPr="00DB453A">
        <w:rPr>
          <w:rFonts w:hint="cs"/>
          <w:sz w:val="32"/>
          <w:szCs w:val="32"/>
          <w:rtl/>
          <w:lang w:bidi="ar-IQ"/>
        </w:rPr>
        <w:t xml:space="preserve"> المصدر السابق </w:t>
      </w:r>
      <w:proofErr w:type="spellStart"/>
      <w:r w:rsidRPr="00DB453A">
        <w:rPr>
          <w:rFonts w:hint="cs"/>
          <w:sz w:val="32"/>
          <w:szCs w:val="32"/>
          <w:rtl/>
          <w:lang w:bidi="ar-IQ"/>
        </w:rPr>
        <w:t>,</w:t>
      </w:r>
      <w:proofErr w:type="spellEnd"/>
      <w:r w:rsidRPr="00DB453A">
        <w:rPr>
          <w:rFonts w:hint="cs"/>
          <w:sz w:val="32"/>
          <w:szCs w:val="32"/>
          <w:rtl/>
          <w:lang w:bidi="ar-IQ"/>
        </w:rPr>
        <w:t xml:space="preserve"> ص 169-170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CF7352" w:rsidRPr="00737C68" w:rsidRDefault="00CF7352" w:rsidP="00737C68">
      <w:pPr>
        <w:pStyle w:val="a3"/>
        <w:numPr>
          <w:ilvl w:val="0"/>
          <w:numId w:val="8"/>
        </w:numPr>
        <w:jc w:val="mediumKashida"/>
        <w:rPr>
          <w:sz w:val="32"/>
          <w:szCs w:val="32"/>
          <w:rtl/>
          <w:lang w:bidi="ar-IQ"/>
        </w:rPr>
      </w:pPr>
      <w:r w:rsidRPr="00737C68">
        <w:rPr>
          <w:rFonts w:hint="cs"/>
          <w:sz w:val="32"/>
          <w:szCs w:val="32"/>
          <w:rtl/>
          <w:lang w:bidi="ar-IQ"/>
        </w:rPr>
        <w:t xml:space="preserve">الوثائق و السجلات و الاثار </w:t>
      </w:r>
    </w:p>
    <w:p w:rsidR="00CF7352" w:rsidRPr="00DB453A" w:rsidRDefault="00CF7352" w:rsidP="00CF7352">
      <w:pPr>
        <w:jc w:val="mediumKashida"/>
        <w:rPr>
          <w:sz w:val="32"/>
          <w:szCs w:val="32"/>
          <w:rtl/>
          <w:lang w:bidi="ar-IQ"/>
        </w:rPr>
      </w:pPr>
      <w:r w:rsidRPr="00DB453A">
        <w:rPr>
          <w:rFonts w:hint="cs"/>
          <w:sz w:val="32"/>
          <w:szCs w:val="32"/>
          <w:rtl/>
          <w:lang w:bidi="ar-IQ"/>
        </w:rPr>
        <w:t xml:space="preserve">        البحث الميداني في علم الانسان يستثمر الوثائق و السجلات حيثما تتوفر كما يستعين </w:t>
      </w:r>
      <w:proofErr w:type="spellStart"/>
      <w:r w:rsidRPr="00DB453A">
        <w:rPr>
          <w:rFonts w:hint="cs"/>
          <w:sz w:val="32"/>
          <w:szCs w:val="32"/>
          <w:rtl/>
          <w:lang w:bidi="ar-IQ"/>
        </w:rPr>
        <w:t>بالاثار</w:t>
      </w:r>
      <w:proofErr w:type="spellEnd"/>
      <w:r w:rsidRPr="00DB453A">
        <w:rPr>
          <w:rFonts w:hint="cs"/>
          <w:sz w:val="32"/>
          <w:szCs w:val="32"/>
          <w:rtl/>
          <w:lang w:bidi="ar-IQ"/>
        </w:rPr>
        <w:t xml:space="preserve"> الحضارية الموجودة في منطقة البحث اذا كانت تخدم توضيح بعض جوانب مشكلات البحث </w:t>
      </w:r>
      <w:proofErr w:type="spellStart"/>
      <w:r w:rsidRPr="00DB453A">
        <w:rPr>
          <w:rFonts w:hint="cs"/>
          <w:sz w:val="32"/>
          <w:szCs w:val="32"/>
          <w:rtl/>
          <w:lang w:bidi="ar-IQ"/>
        </w:rPr>
        <w:t>.</w:t>
      </w:r>
      <w:proofErr w:type="spellEnd"/>
      <w:r w:rsidRPr="00DB453A">
        <w:rPr>
          <w:rFonts w:hint="cs"/>
          <w:sz w:val="32"/>
          <w:szCs w:val="32"/>
          <w:rtl/>
          <w:lang w:bidi="ar-IQ"/>
        </w:rPr>
        <w:t xml:space="preserve"> ولكن بالنظر الى قلة هذه المراجع المكتوبة او المطبوعة في المجتمعات التقليدية القبلية و القروية فان الباحث الميداني يعتمد على الملاحظات الحقلية التي يدونها يوميا اثناء اقامته مع الجماعة المبحوثة و تتراكم هذه الملاحظات عبر فترة اقامته التي لا تقل عن سنة تقويمية حسب العرف العلمي الانثروبولوجي </w:t>
      </w:r>
      <w:proofErr w:type="spellStart"/>
      <w:r w:rsidRPr="00DB453A">
        <w:rPr>
          <w:rFonts w:hint="cs"/>
          <w:sz w:val="32"/>
          <w:szCs w:val="32"/>
          <w:rtl/>
          <w:lang w:bidi="ar-IQ"/>
        </w:rPr>
        <w:t>.</w:t>
      </w:r>
      <w:proofErr w:type="spellEnd"/>
      <w:r w:rsidRPr="00DB453A">
        <w:rPr>
          <w:rFonts w:hint="cs"/>
          <w:sz w:val="32"/>
          <w:szCs w:val="32"/>
          <w:rtl/>
          <w:lang w:bidi="ar-IQ"/>
        </w:rPr>
        <w:t xml:space="preserve"> وتشكل الملاحظات التي يدونها الباحث السجل الرئيسي الذي يرتكز عليه البحث بصورة أساسية إضافة الى المراجع المتفرقة التي قد يعثر عليها حول الموضوع نفسه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737C68" w:rsidRDefault="00737C68" w:rsidP="00737C68">
      <w:pPr>
        <w:ind w:left="360"/>
        <w:jc w:val="mediumKashida"/>
        <w:rPr>
          <w:sz w:val="32"/>
          <w:szCs w:val="32"/>
          <w:lang w:bidi="ar-IQ"/>
        </w:rPr>
      </w:pPr>
      <w:proofErr w:type="spellStart"/>
      <w:r>
        <w:rPr>
          <w:rFonts w:hint="cs"/>
          <w:sz w:val="32"/>
          <w:szCs w:val="32"/>
          <w:rtl/>
          <w:lang w:bidi="ar-IQ"/>
        </w:rPr>
        <w:t>=</w:t>
      </w:r>
      <w:proofErr w:type="spellEnd"/>
      <w:r>
        <w:rPr>
          <w:rFonts w:hint="cs"/>
          <w:sz w:val="32"/>
          <w:szCs w:val="32"/>
          <w:rtl/>
          <w:lang w:bidi="ar-IQ"/>
        </w:rPr>
        <w:t xml:space="preserve"> </w:t>
      </w:r>
      <w:r w:rsidRPr="00737C68">
        <w:rPr>
          <w:rFonts w:hint="cs"/>
          <w:sz w:val="32"/>
          <w:szCs w:val="32"/>
          <w:rtl/>
          <w:lang w:bidi="ar-IQ"/>
        </w:rPr>
        <w:t xml:space="preserve">الأدوات و الأجهزة التقنية </w:t>
      </w:r>
    </w:p>
    <w:p w:rsidR="00737C68" w:rsidRPr="00DB453A" w:rsidRDefault="00737C68" w:rsidP="00737C68">
      <w:pPr>
        <w:jc w:val="mediumKashida"/>
        <w:rPr>
          <w:sz w:val="32"/>
          <w:szCs w:val="32"/>
          <w:rtl/>
          <w:lang w:bidi="ar-IQ"/>
        </w:rPr>
      </w:pPr>
      <w:r w:rsidRPr="00DB453A">
        <w:rPr>
          <w:rFonts w:hint="cs"/>
          <w:sz w:val="32"/>
          <w:szCs w:val="32"/>
          <w:rtl/>
          <w:lang w:bidi="ar-IQ"/>
        </w:rPr>
        <w:t xml:space="preserve">     يضيف الباحث الى الأدوات التي يستعملها في الميدان ما يتيسر له من المعدات او الأجهزة التقنية التي يسهل حملها والتي تخدم اغراضه العلمية كالكاميرا و جهاز التسجيل الصوتي او السينمائي و الالة الكاتبة و غيرها مما تمنحه التكنولوجيا الحديثة لتسهيل مهمات الباحثين الميدانيين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jc w:val="mediumKashida"/>
        <w:rPr>
          <w:b/>
          <w:bCs/>
          <w:sz w:val="32"/>
          <w:szCs w:val="32"/>
          <w:rtl/>
          <w:lang w:bidi="ar-IQ"/>
        </w:rPr>
      </w:pPr>
      <w:r w:rsidRPr="00DB453A">
        <w:rPr>
          <w:rFonts w:hint="cs"/>
          <w:b/>
          <w:bCs/>
          <w:sz w:val="32"/>
          <w:szCs w:val="32"/>
          <w:rtl/>
          <w:lang w:bidi="ar-IQ"/>
        </w:rPr>
        <w:t xml:space="preserve">ثانيا </w:t>
      </w:r>
      <w:proofErr w:type="spellStart"/>
      <w:r w:rsidRPr="00DB453A">
        <w:rPr>
          <w:rFonts w:hint="cs"/>
          <w:b/>
          <w:bCs/>
          <w:sz w:val="32"/>
          <w:szCs w:val="32"/>
          <w:rtl/>
          <w:lang w:bidi="ar-IQ"/>
        </w:rPr>
        <w:t>.</w:t>
      </w:r>
      <w:proofErr w:type="spellEnd"/>
      <w:r w:rsidRPr="00DB453A">
        <w:rPr>
          <w:rFonts w:hint="cs"/>
          <w:b/>
          <w:bCs/>
          <w:sz w:val="32"/>
          <w:szCs w:val="32"/>
          <w:rtl/>
          <w:lang w:bidi="ar-IQ"/>
        </w:rPr>
        <w:t xml:space="preserve"> اهداف الانثروبولوجيا </w:t>
      </w:r>
    </w:p>
    <w:p w:rsidR="00737C68" w:rsidRPr="00DB453A" w:rsidRDefault="00737C68" w:rsidP="00737C68">
      <w:pPr>
        <w:jc w:val="mediumKashida"/>
        <w:rPr>
          <w:sz w:val="32"/>
          <w:szCs w:val="32"/>
          <w:rtl/>
          <w:lang w:bidi="ar-IQ"/>
        </w:rPr>
      </w:pPr>
      <w:r w:rsidRPr="00DB453A">
        <w:rPr>
          <w:rFonts w:hint="cs"/>
          <w:sz w:val="32"/>
          <w:szCs w:val="32"/>
          <w:rtl/>
          <w:lang w:bidi="ar-IQ"/>
        </w:rPr>
        <w:t xml:space="preserve">     ان هدف العلوم الطبيعية و الاجتماعية هو الكشف عن القوانين العلمية </w:t>
      </w:r>
      <w:proofErr w:type="spellStart"/>
      <w:r w:rsidRPr="00DB453A">
        <w:rPr>
          <w:rFonts w:hint="cs"/>
          <w:sz w:val="32"/>
          <w:szCs w:val="32"/>
          <w:rtl/>
          <w:lang w:bidi="ar-IQ"/>
        </w:rPr>
        <w:t>بأستخدام</w:t>
      </w:r>
      <w:proofErr w:type="spellEnd"/>
      <w:r w:rsidRPr="00DB453A">
        <w:rPr>
          <w:rFonts w:hint="cs"/>
          <w:sz w:val="32"/>
          <w:szCs w:val="32"/>
          <w:rtl/>
          <w:lang w:bidi="ar-IQ"/>
        </w:rPr>
        <w:t xml:space="preserve"> منهج البحث العلمي </w:t>
      </w:r>
      <w:proofErr w:type="spellStart"/>
      <w:r w:rsidRPr="00DB453A">
        <w:rPr>
          <w:rFonts w:hint="cs"/>
          <w:sz w:val="32"/>
          <w:szCs w:val="32"/>
          <w:rtl/>
          <w:lang w:bidi="ar-IQ"/>
        </w:rPr>
        <w:t>.</w:t>
      </w:r>
      <w:proofErr w:type="spellEnd"/>
      <w:r w:rsidRPr="00DB453A">
        <w:rPr>
          <w:rFonts w:hint="cs"/>
          <w:sz w:val="32"/>
          <w:szCs w:val="32"/>
          <w:rtl/>
          <w:lang w:bidi="ar-IQ"/>
        </w:rPr>
        <w:t xml:space="preserve"> وهذا ما تهدف اليه الانثروبولوجيا بجميع </w:t>
      </w:r>
      <w:r w:rsidRPr="00DB453A">
        <w:rPr>
          <w:rFonts w:hint="cs"/>
          <w:sz w:val="32"/>
          <w:szCs w:val="32"/>
          <w:rtl/>
          <w:lang w:bidi="ar-IQ"/>
        </w:rPr>
        <w:lastRenderedPageBreak/>
        <w:t xml:space="preserve">فروعها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الا</w:t>
      </w:r>
      <w:proofErr w:type="spellEnd"/>
      <w:r w:rsidRPr="00DB453A">
        <w:rPr>
          <w:rFonts w:hint="cs"/>
          <w:sz w:val="32"/>
          <w:szCs w:val="32"/>
          <w:rtl/>
          <w:lang w:bidi="ar-IQ"/>
        </w:rPr>
        <w:t xml:space="preserve"> انها لم تصل </w:t>
      </w:r>
      <w:proofErr w:type="spellStart"/>
      <w:r w:rsidRPr="00DB453A">
        <w:rPr>
          <w:rFonts w:hint="cs"/>
          <w:sz w:val="32"/>
          <w:szCs w:val="32"/>
          <w:rtl/>
          <w:lang w:bidi="ar-IQ"/>
        </w:rPr>
        <w:t>الا</w:t>
      </w:r>
      <w:proofErr w:type="spellEnd"/>
      <w:r w:rsidRPr="00DB453A">
        <w:rPr>
          <w:rFonts w:hint="cs"/>
          <w:sz w:val="32"/>
          <w:szCs w:val="32"/>
          <w:rtl/>
          <w:lang w:bidi="ar-IQ"/>
        </w:rPr>
        <w:t xml:space="preserve"> الى قوانين قليلة العدد نسبة الى قوانين العلوم الأخرى </w:t>
      </w:r>
      <w:proofErr w:type="spellStart"/>
      <w:r w:rsidRPr="00DB453A">
        <w:rPr>
          <w:rFonts w:hint="cs"/>
          <w:sz w:val="32"/>
          <w:szCs w:val="32"/>
          <w:rtl/>
          <w:lang w:bidi="ar-IQ"/>
        </w:rPr>
        <w:t>.</w:t>
      </w:r>
      <w:proofErr w:type="spellEnd"/>
      <w:r w:rsidRPr="00DB453A">
        <w:rPr>
          <w:rFonts w:hint="cs"/>
          <w:sz w:val="32"/>
          <w:szCs w:val="32"/>
          <w:rtl/>
          <w:lang w:bidi="ar-IQ"/>
        </w:rPr>
        <w:t xml:space="preserve"> وسبب ذلك راجع الى عدم وجود الدراسات المقارنة الشاملة لجميع المجتمعات الإنسانية لعدم وجود العدد الكافي من الدراسات الميدانية التي يمكن الاعتماد عليها في ذلك </w:t>
      </w:r>
      <w:proofErr w:type="spellStart"/>
      <w:r w:rsidRPr="00DB453A">
        <w:rPr>
          <w:rFonts w:hint="cs"/>
          <w:sz w:val="32"/>
          <w:szCs w:val="32"/>
          <w:rtl/>
          <w:lang w:bidi="ar-IQ"/>
        </w:rPr>
        <w:t>.</w:t>
      </w:r>
      <w:proofErr w:type="spellEnd"/>
      <w:r w:rsidRPr="00DB453A">
        <w:rPr>
          <w:rFonts w:hint="cs"/>
          <w:sz w:val="32"/>
          <w:szCs w:val="32"/>
          <w:rtl/>
          <w:lang w:bidi="ar-IQ"/>
        </w:rPr>
        <w:t xml:space="preserve"> لذا لم تصل الانثروبولوجيا الاجتماعية </w:t>
      </w:r>
      <w:proofErr w:type="spellStart"/>
      <w:r w:rsidRPr="00DB453A">
        <w:rPr>
          <w:rFonts w:hint="cs"/>
          <w:sz w:val="32"/>
          <w:szCs w:val="32"/>
          <w:rtl/>
          <w:lang w:bidi="ar-IQ"/>
        </w:rPr>
        <w:t>,</w:t>
      </w:r>
      <w:proofErr w:type="spellEnd"/>
      <w:r w:rsidRPr="00DB453A">
        <w:rPr>
          <w:rFonts w:hint="cs"/>
          <w:sz w:val="32"/>
          <w:szCs w:val="32"/>
          <w:rtl/>
          <w:lang w:bidi="ar-IQ"/>
        </w:rPr>
        <w:t xml:space="preserve"> وكذا الانثروبولوجيا الثقافية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الا</w:t>
      </w:r>
      <w:proofErr w:type="spellEnd"/>
      <w:r w:rsidRPr="00DB453A">
        <w:rPr>
          <w:rFonts w:hint="cs"/>
          <w:sz w:val="32"/>
          <w:szCs w:val="32"/>
          <w:rtl/>
          <w:lang w:bidi="ar-IQ"/>
        </w:rPr>
        <w:t xml:space="preserve"> الى قوانين محددة النطاق لا تطبق على المجتمعات الإنسانية في كل مكان و زمان </w:t>
      </w:r>
      <w:proofErr w:type="spellStart"/>
      <w:r w:rsidRPr="00DB453A">
        <w:rPr>
          <w:rFonts w:hint="cs"/>
          <w:sz w:val="32"/>
          <w:szCs w:val="32"/>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وانما</w:t>
      </w:r>
      <w:proofErr w:type="spellEnd"/>
      <w:r w:rsidRPr="00DB453A">
        <w:rPr>
          <w:rFonts w:hint="cs"/>
          <w:sz w:val="32"/>
          <w:szCs w:val="32"/>
          <w:rtl/>
          <w:lang w:bidi="ar-IQ"/>
        </w:rPr>
        <w:t xml:space="preserve"> تطبق على عدد محدود من المجتمعات ز </w:t>
      </w:r>
    </w:p>
    <w:p w:rsidR="00737C68" w:rsidRPr="00DB453A" w:rsidRDefault="00737C68" w:rsidP="00737C68">
      <w:pPr>
        <w:jc w:val="mediumKashida"/>
        <w:rPr>
          <w:sz w:val="32"/>
          <w:szCs w:val="32"/>
          <w:rtl/>
          <w:lang w:bidi="ar-IQ"/>
        </w:rPr>
      </w:pPr>
      <w:r w:rsidRPr="00DB453A">
        <w:rPr>
          <w:rFonts w:hint="cs"/>
          <w:sz w:val="32"/>
          <w:szCs w:val="32"/>
          <w:rtl/>
          <w:lang w:bidi="ar-IQ"/>
        </w:rPr>
        <w:t xml:space="preserve">     ويظهر من ذلك ان الوصول الى القوانين الاجتماعية هو الهدف النهائي البعيد لدراسات الانثروبولوجيا الاجتماعية و الثقافية </w:t>
      </w:r>
      <w:proofErr w:type="spellStart"/>
      <w:r w:rsidRPr="00DB453A">
        <w:rPr>
          <w:rFonts w:hint="cs"/>
          <w:sz w:val="32"/>
          <w:szCs w:val="32"/>
          <w:rtl/>
          <w:lang w:bidi="ar-IQ"/>
        </w:rPr>
        <w:t>.</w:t>
      </w:r>
      <w:proofErr w:type="spellEnd"/>
      <w:r w:rsidRPr="00DB453A">
        <w:rPr>
          <w:rFonts w:hint="cs"/>
          <w:sz w:val="32"/>
          <w:szCs w:val="32"/>
          <w:rtl/>
          <w:lang w:bidi="ar-IQ"/>
        </w:rPr>
        <w:t xml:space="preserve"> ولتحقيق ذلك الهدف ينبغي تحقيق اهداف قريبة يمكن اعتبارها الوسائل الموصلة للهدف النهائي </w:t>
      </w:r>
      <w:proofErr w:type="spellStart"/>
      <w:r w:rsidRPr="00DB453A">
        <w:rPr>
          <w:rFonts w:hint="cs"/>
          <w:sz w:val="32"/>
          <w:szCs w:val="32"/>
          <w:rtl/>
          <w:lang w:bidi="ar-IQ"/>
        </w:rPr>
        <w:t>.</w:t>
      </w:r>
      <w:proofErr w:type="spellEnd"/>
      <w:r w:rsidRPr="00DB453A">
        <w:rPr>
          <w:rFonts w:hint="cs"/>
          <w:sz w:val="32"/>
          <w:szCs w:val="32"/>
          <w:rtl/>
          <w:lang w:bidi="ar-IQ"/>
        </w:rPr>
        <w:t xml:space="preserve"> وتدور حول تلك الأهداف الانثروبولوجية الغالبية العظمى من دراسات </w:t>
      </w:r>
      <w:proofErr w:type="spellStart"/>
      <w:r w:rsidRPr="00DB453A">
        <w:rPr>
          <w:rFonts w:hint="cs"/>
          <w:sz w:val="32"/>
          <w:szCs w:val="32"/>
          <w:rtl/>
          <w:lang w:bidi="ar-IQ"/>
        </w:rPr>
        <w:t>الانثروبولوجييى</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ويمكن تحديد تلك الأهداف بالآتي</w:t>
      </w:r>
      <w:r w:rsidRPr="00DB453A">
        <w:rPr>
          <w:rFonts w:hint="cs"/>
          <w:sz w:val="32"/>
          <w:szCs w:val="32"/>
          <w:vertAlign w:val="superscript"/>
          <w:rtl/>
          <w:lang w:bidi="ar-IQ"/>
        </w:rPr>
        <w:t>(1</w:t>
      </w:r>
      <w:proofErr w:type="spellStart"/>
      <w:r w:rsidRPr="00DB453A">
        <w:rPr>
          <w:rFonts w:hint="cs"/>
          <w:sz w:val="32"/>
          <w:szCs w:val="32"/>
          <w:vertAlign w:val="superscript"/>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pStyle w:val="a3"/>
        <w:numPr>
          <w:ilvl w:val="0"/>
          <w:numId w:val="6"/>
        </w:numPr>
        <w:ind w:left="425" w:hanging="425"/>
        <w:jc w:val="mediumKashida"/>
        <w:rPr>
          <w:sz w:val="32"/>
          <w:szCs w:val="32"/>
          <w:lang w:bidi="ar-IQ"/>
        </w:rPr>
      </w:pPr>
      <w:r w:rsidRPr="00DB453A">
        <w:rPr>
          <w:rFonts w:hint="cs"/>
          <w:sz w:val="32"/>
          <w:szCs w:val="32"/>
          <w:rtl/>
          <w:lang w:bidi="ar-IQ"/>
        </w:rPr>
        <w:t xml:space="preserve">وصف مظاهر الحياة البشرية و الحضارية وصفا دقيقا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pStyle w:val="a3"/>
        <w:numPr>
          <w:ilvl w:val="0"/>
          <w:numId w:val="6"/>
        </w:numPr>
        <w:ind w:left="425" w:hanging="425"/>
        <w:jc w:val="mediumKashida"/>
        <w:rPr>
          <w:sz w:val="32"/>
          <w:szCs w:val="32"/>
          <w:lang w:bidi="ar-IQ"/>
        </w:rPr>
      </w:pPr>
      <w:r w:rsidRPr="00DB453A">
        <w:rPr>
          <w:rFonts w:hint="cs"/>
          <w:sz w:val="32"/>
          <w:szCs w:val="32"/>
          <w:rtl/>
          <w:lang w:bidi="ar-IQ"/>
        </w:rPr>
        <w:t>تصنيف تلك المظاهر بعد درسها للوصول الى أنماط عامة</w:t>
      </w:r>
      <w:r w:rsidRPr="00DB453A">
        <w:rPr>
          <w:rFonts w:hint="cs"/>
          <w:sz w:val="32"/>
          <w:szCs w:val="32"/>
          <w:vertAlign w:val="superscript"/>
          <w:rtl/>
          <w:lang w:bidi="ar-IQ"/>
        </w:rPr>
        <w:t>(2</w:t>
      </w:r>
      <w:proofErr w:type="spellStart"/>
      <w:r w:rsidRPr="00DB453A">
        <w:rPr>
          <w:rFonts w:hint="cs"/>
          <w:sz w:val="32"/>
          <w:szCs w:val="32"/>
          <w:vertAlign w:val="superscript"/>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pStyle w:val="a3"/>
        <w:numPr>
          <w:ilvl w:val="0"/>
          <w:numId w:val="6"/>
        </w:numPr>
        <w:ind w:left="425" w:hanging="425"/>
        <w:jc w:val="mediumKashida"/>
        <w:rPr>
          <w:sz w:val="32"/>
          <w:szCs w:val="32"/>
          <w:lang w:bidi="ar-IQ"/>
        </w:rPr>
      </w:pPr>
      <w:r w:rsidRPr="00DB453A">
        <w:rPr>
          <w:rFonts w:hint="cs"/>
          <w:sz w:val="32"/>
          <w:szCs w:val="32"/>
          <w:rtl/>
          <w:lang w:bidi="ar-IQ"/>
        </w:rPr>
        <w:t xml:space="preserve">تحديد نماذج و أنماط عالمية </w:t>
      </w:r>
      <w:proofErr w:type="spellStart"/>
      <w:r w:rsidRPr="00DB453A">
        <w:rPr>
          <w:rFonts w:hint="cs"/>
          <w:sz w:val="32"/>
          <w:szCs w:val="32"/>
          <w:rtl/>
          <w:lang w:bidi="ar-IQ"/>
        </w:rPr>
        <w:t>للابنية</w:t>
      </w:r>
      <w:proofErr w:type="spellEnd"/>
      <w:r w:rsidRPr="00DB453A">
        <w:rPr>
          <w:rFonts w:hint="cs"/>
          <w:sz w:val="32"/>
          <w:szCs w:val="32"/>
          <w:rtl/>
          <w:lang w:bidi="ar-IQ"/>
        </w:rPr>
        <w:t xml:space="preserve"> الاجتماعية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jc w:val="mediumKashida"/>
        <w:rPr>
          <w:sz w:val="32"/>
          <w:szCs w:val="32"/>
          <w:rtl/>
          <w:lang w:bidi="ar-IQ"/>
        </w:rPr>
      </w:pPr>
      <w:r w:rsidRPr="00DB453A">
        <w:rPr>
          <w:rFonts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737C68" w:rsidRPr="00DB453A" w:rsidRDefault="00737C68" w:rsidP="00737C68">
      <w:pPr>
        <w:pStyle w:val="a3"/>
        <w:numPr>
          <w:ilvl w:val="0"/>
          <w:numId w:val="7"/>
        </w:numPr>
        <w:jc w:val="mediumKashida"/>
        <w:rPr>
          <w:sz w:val="32"/>
          <w:szCs w:val="32"/>
          <w:lang w:bidi="ar-IQ"/>
        </w:rPr>
      </w:pPr>
      <w:r w:rsidRPr="00DB453A">
        <w:rPr>
          <w:rFonts w:hint="cs"/>
          <w:sz w:val="32"/>
          <w:szCs w:val="32"/>
          <w:rtl/>
          <w:lang w:bidi="ar-IQ"/>
        </w:rPr>
        <w:t xml:space="preserve">د. عاطف وصفي </w:t>
      </w:r>
      <w:proofErr w:type="spellStart"/>
      <w:r w:rsidRPr="00DB453A">
        <w:rPr>
          <w:rFonts w:hint="cs"/>
          <w:sz w:val="32"/>
          <w:szCs w:val="32"/>
          <w:rtl/>
          <w:lang w:bidi="ar-IQ"/>
        </w:rPr>
        <w:t>:</w:t>
      </w:r>
      <w:proofErr w:type="spellEnd"/>
      <w:r w:rsidRPr="00DB453A">
        <w:rPr>
          <w:rFonts w:hint="cs"/>
          <w:sz w:val="32"/>
          <w:szCs w:val="32"/>
          <w:rtl/>
          <w:lang w:bidi="ar-IQ"/>
        </w:rPr>
        <w:t xml:space="preserve"> الانثروبولوجيا الاجتماعية </w:t>
      </w:r>
      <w:proofErr w:type="spellStart"/>
      <w:r w:rsidRPr="00DB453A">
        <w:rPr>
          <w:rFonts w:hint="cs"/>
          <w:sz w:val="32"/>
          <w:szCs w:val="32"/>
          <w:rtl/>
          <w:lang w:bidi="ar-IQ"/>
        </w:rPr>
        <w:t>,</w:t>
      </w:r>
      <w:proofErr w:type="spellEnd"/>
      <w:r w:rsidRPr="00DB453A">
        <w:rPr>
          <w:rFonts w:hint="cs"/>
          <w:sz w:val="32"/>
          <w:szCs w:val="32"/>
          <w:rtl/>
          <w:lang w:bidi="ar-IQ"/>
        </w:rPr>
        <w:t xml:space="preserve"> المصدر السابق </w:t>
      </w:r>
      <w:proofErr w:type="spellStart"/>
      <w:r w:rsidRPr="00DB453A">
        <w:rPr>
          <w:rFonts w:hint="cs"/>
          <w:sz w:val="32"/>
          <w:szCs w:val="32"/>
          <w:rtl/>
          <w:lang w:bidi="ar-IQ"/>
        </w:rPr>
        <w:t>,</w:t>
      </w:r>
      <w:proofErr w:type="spellEnd"/>
      <w:r w:rsidRPr="00DB453A">
        <w:rPr>
          <w:rFonts w:hint="cs"/>
          <w:sz w:val="32"/>
          <w:szCs w:val="32"/>
          <w:rtl/>
          <w:lang w:bidi="ar-IQ"/>
        </w:rPr>
        <w:t xml:space="preserve"> ص 174 </w:t>
      </w:r>
      <w:proofErr w:type="spellStart"/>
      <w:r w:rsidRPr="00DB453A">
        <w:rPr>
          <w:sz w:val="32"/>
          <w:szCs w:val="32"/>
          <w:rtl/>
          <w:lang w:bidi="ar-IQ"/>
        </w:rPr>
        <w:t>–</w:t>
      </w:r>
      <w:proofErr w:type="spellEnd"/>
      <w:r w:rsidRPr="00DB453A">
        <w:rPr>
          <w:rFonts w:hint="cs"/>
          <w:sz w:val="32"/>
          <w:szCs w:val="32"/>
          <w:rtl/>
          <w:lang w:bidi="ar-IQ"/>
        </w:rPr>
        <w:t xml:space="preserve"> 174 </w:t>
      </w:r>
      <w:proofErr w:type="spellStart"/>
      <w:r w:rsidRPr="00DB453A">
        <w:rPr>
          <w:sz w:val="32"/>
          <w:szCs w:val="32"/>
          <w:rtl/>
          <w:lang w:bidi="ar-IQ"/>
        </w:rPr>
        <w:t>–</w:t>
      </w:r>
      <w:proofErr w:type="spellEnd"/>
      <w:r w:rsidRPr="00DB453A">
        <w:rPr>
          <w:rFonts w:hint="cs"/>
          <w:sz w:val="32"/>
          <w:szCs w:val="32"/>
          <w:rtl/>
          <w:lang w:bidi="ar-IQ"/>
        </w:rPr>
        <w:t xml:space="preserve"> 176 </w:t>
      </w:r>
      <w:proofErr w:type="spellStart"/>
      <w:r w:rsidRPr="00DB453A">
        <w:rPr>
          <w:rFonts w:hint="cs"/>
          <w:sz w:val="32"/>
          <w:szCs w:val="32"/>
          <w:rtl/>
          <w:lang w:bidi="ar-IQ"/>
        </w:rPr>
        <w:t>.</w:t>
      </w:r>
      <w:proofErr w:type="spellEnd"/>
      <w:r w:rsidRPr="00DB453A">
        <w:rPr>
          <w:rFonts w:hint="cs"/>
          <w:sz w:val="32"/>
          <w:szCs w:val="32"/>
          <w:rtl/>
          <w:lang w:bidi="ar-IQ"/>
        </w:rPr>
        <w:t xml:space="preserve"> وللمزيد من المعلومات ينظر </w:t>
      </w:r>
      <w:proofErr w:type="spellStart"/>
      <w:r w:rsidRPr="00DB453A">
        <w:rPr>
          <w:rFonts w:hint="cs"/>
          <w:sz w:val="32"/>
          <w:szCs w:val="32"/>
          <w:rtl/>
          <w:lang w:bidi="ar-IQ"/>
        </w:rPr>
        <w:t>:</w:t>
      </w:r>
      <w:proofErr w:type="spellEnd"/>
      <w:r w:rsidRPr="00DB453A">
        <w:rPr>
          <w:rFonts w:hint="cs"/>
          <w:sz w:val="32"/>
          <w:szCs w:val="32"/>
          <w:rtl/>
          <w:lang w:bidi="ar-IQ"/>
        </w:rPr>
        <w:t xml:space="preserve"> د. محمد رياض </w:t>
      </w:r>
      <w:proofErr w:type="spellStart"/>
      <w:r w:rsidRPr="00DB453A">
        <w:rPr>
          <w:rFonts w:hint="cs"/>
          <w:sz w:val="32"/>
          <w:szCs w:val="32"/>
          <w:rtl/>
          <w:lang w:bidi="ar-IQ"/>
        </w:rPr>
        <w:t>:</w:t>
      </w:r>
      <w:proofErr w:type="spellEnd"/>
      <w:r w:rsidRPr="00DB453A">
        <w:rPr>
          <w:rFonts w:hint="cs"/>
          <w:sz w:val="32"/>
          <w:szCs w:val="32"/>
          <w:rtl/>
          <w:lang w:bidi="ar-IQ"/>
        </w:rPr>
        <w:t xml:space="preserve"> المصدر السابق </w:t>
      </w:r>
      <w:proofErr w:type="spellStart"/>
      <w:r w:rsidRPr="00DB453A">
        <w:rPr>
          <w:rFonts w:hint="cs"/>
          <w:sz w:val="32"/>
          <w:szCs w:val="32"/>
          <w:rtl/>
          <w:lang w:bidi="ar-IQ"/>
        </w:rPr>
        <w:t>,</w:t>
      </w:r>
      <w:proofErr w:type="spellEnd"/>
      <w:r w:rsidRPr="00DB453A">
        <w:rPr>
          <w:rFonts w:hint="cs"/>
          <w:sz w:val="32"/>
          <w:szCs w:val="32"/>
          <w:rtl/>
          <w:lang w:bidi="ar-IQ"/>
        </w:rPr>
        <w:t xml:space="preserve"> ص 27 </w:t>
      </w:r>
      <w:proofErr w:type="spellStart"/>
      <w:r w:rsidRPr="00DB453A">
        <w:rPr>
          <w:sz w:val="32"/>
          <w:szCs w:val="32"/>
          <w:rtl/>
          <w:lang w:bidi="ar-IQ"/>
        </w:rPr>
        <w:t>–</w:t>
      </w:r>
      <w:proofErr w:type="spellEnd"/>
      <w:r w:rsidRPr="00DB453A">
        <w:rPr>
          <w:rFonts w:hint="cs"/>
          <w:sz w:val="32"/>
          <w:szCs w:val="32"/>
          <w:rtl/>
          <w:lang w:bidi="ar-IQ"/>
        </w:rPr>
        <w:t xml:space="preserve"> 28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pStyle w:val="a3"/>
        <w:numPr>
          <w:ilvl w:val="0"/>
          <w:numId w:val="7"/>
        </w:numPr>
        <w:jc w:val="mediumKashida"/>
        <w:rPr>
          <w:sz w:val="32"/>
          <w:szCs w:val="32"/>
          <w:rtl/>
          <w:lang w:bidi="ar-IQ"/>
        </w:rPr>
      </w:pPr>
      <w:r w:rsidRPr="00DB453A">
        <w:rPr>
          <w:rFonts w:hint="cs"/>
          <w:sz w:val="32"/>
          <w:szCs w:val="32"/>
          <w:rtl/>
          <w:lang w:bidi="ar-IQ"/>
        </w:rPr>
        <w:t xml:space="preserve">د. محمد رياض </w:t>
      </w:r>
      <w:proofErr w:type="spellStart"/>
      <w:r w:rsidRPr="00DB453A">
        <w:rPr>
          <w:rFonts w:hint="cs"/>
          <w:sz w:val="32"/>
          <w:szCs w:val="32"/>
          <w:rtl/>
          <w:lang w:bidi="ar-IQ"/>
        </w:rPr>
        <w:t>:</w:t>
      </w:r>
      <w:proofErr w:type="spellEnd"/>
      <w:r w:rsidRPr="00DB453A">
        <w:rPr>
          <w:rFonts w:hint="cs"/>
          <w:sz w:val="32"/>
          <w:szCs w:val="32"/>
          <w:rtl/>
          <w:lang w:bidi="ar-IQ"/>
        </w:rPr>
        <w:t xml:space="preserve"> المصدر السابق </w:t>
      </w:r>
      <w:proofErr w:type="spellStart"/>
      <w:r w:rsidRPr="00DB453A">
        <w:rPr>
          <w:rFonts w:hint="cs"/>
          <w:sz w:val="32"/>
          <w:szCs w:val="32"/>
          <w:rtl/>
          <w:lang w:bidi="ar-IQ"/>
        </w:rPr>
        <w:t>,</w:t>
      </w:r>
      <w:proofErr w:type="spellEnd"/>
      <w:r w:rsidRPr="00DB453A">
        <w:rPr>
          <w:rFonts w:hint="cs"/>
          <w:sz w:val="32"/>
          <w:szCs w:val="32"/>
          <w:rtl/>
          <w:lang w:bidi="ar-IQ"/>
        </w:rPr>
        <w:t xml:space="preserve"> ص 27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pStyle w:val="a3"/>
        <w:numPr>
          <w:ilvl w:val="0"/>
          <w:numId w:val="6"/>
        </w:numPr>
        <w:ind w:left="425"/>
        <w:jc w:val="mediumKashida"/>
        <w:rPr>
          <w:sz w:val="32"/>
          <w:szCs w:val="32"/>
          <w:lang w:bidi="ar-IQ"/>
        </w:rPr>
      </w:pPr>
      <w:r w:rsidRPr="00DB453A">
        <w:rPr>
          <w:rFonts w:hint="cs"/>
          <w:sz w:val="32"/>
          <w:szCs w:val="32"/>
          <w:rtl/>
          <w:lang w:bidi="ar-IQ"/>
        </w:rPr>
        <w:t>تحديد مظاهر التداخل و الترابط بين النظم الاجتماعية</w:t>
      </w:r>
      <w:r w:rsidRPr="00DB453A">
        <w:rPr>
          <w:rFonts w:hint="cs"/>
          <w:sz w:val="32"/>
          <w:szCs w:val="32"/>
          <w:vertAlign w:val="superscript"/>
          <w:rtl/>
          <w:lang w:bidi="ar-IQ"/>
        </w:rPr>
        <w:t>(1</w:t>
      </w:r>
      <w:proofErr w:type="spellStart"/>
      <w:r w:rsidRPr="00DB453A">
        <w:rPr>
          <w:rFonts w:hint="cs"/>
          <w:sz w:val="32"/>
          <w:szCs w:val="32"/>
          <w:vertAlign w:val="superscript"/>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pStyle w:val="a3"/>
        <w:numPr>
          <w:ilvl w:val="0"/>
          <w:numId w:val="6"/>
        </w:numPr>
        <w:ind w:left="425"/>
        <w:jc w:val="mediumKashida"/>
        <w:rPr>
          <w:sz w:val="32"/>
          <w:szCs w:val="32"/>
          <w:lang w:bidi="ar-IQ"/>
        </w:rPr>
      </w:pPr>
      <w:r w:rsidRPr="00DB453A">
        <w:rPr>
          <w:rFonts w:hint="cs"/>
          <w:sz w:val="32"/>
          <w:szCs w:val="32"/>
          <w:rtl/>
          <w:lang w:bidi="ar-IQ"/>
        </w:rPr>
        <w:t xml:space="preserve">تحديد أصول و أسباب التغيير و عملياته مع وصف التغيير و عمليات التغير بدقة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pStyle w:val="a3"/>
        <w:numPr>
          <w:ilvl w:val="0"/>
          <w:numId w:val="6"/>
        </w:numPr>
        <w:ind w:left="425"/>
        <w:jc w:val="mediumKashida"/>
        <w:rPr>
          <w:sz w:val="32"/>
          <w:szCs w:val="32"/>
          <w:lang w:bidi="ar-IQ"/>
        </w:rPr>
      </w:pPr>
      <w:r w:rsidRPr="00DB453A">
        <w:rPr>
          <w:rFonts w:hint="cs"/>
          <w:sz w:val="32"/>
          <w:szCs w:val="32"/>
          <w:rtl/>
          <w:lang w:bidi="ar-IQ"/>
        </w:rPr>
        <w:t>استخدام مؤشرات او توقعات للاتجاه المحتمل للتغير في الظاهرات المدروسة</w:t>
      </w:r>
      <w:r w:rsidRPr="00DB453A">
        <w:rPr>
          <w:rFonts w:hint="cs"/>
          <w:sz w:val="32"/>
          <w:szCs w:val="32"/>
          <w:vertAlign w:val="superscript"/>
          <w:rtl/>
          <w:lang w:bidi="ar-IQ"/>
        </w:rPr>
        <w:t>(2</w:t>
      </w:r>
      <w:proofErr w:type="spellStart"/>
      <w:r w:rsidRPr="00DB453A">
        <w:rPr>
          <w:rFonts w:hint="cs"/>
          <w:sz w:val="32"/>
          <w:szCs w:val="32"/>
          <w:vertAlign w:val="superscript"/>
          <w:rtl/>
          <w:lang w:bidi="ar-IQ"/>
        </w:rPr>
        <w:t>)</w:t>
      </w:r>
      <w:proofErr w:type="spellEnd"/>
      <w:r w:rsidRPr="00DB453A">
        <w:rPr>
          <w:rFonts w:hint="cs"/>
          <w:sz w:val="32"/>
          <w:szCs w:val="32"/>
          <w:rtl/>
          <w:lang w:bidi="ar-IQ"/>
        </w:rPr>
        <w:t xml:space="preserve">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pStyle w:val="a3"/>
        <w:numPr>
          <w:ilvl w:val="0"/>
          <w:numId w:val="6"/>
        </w:numPr>
        <w:ind w:left="425"/>
        <w:jc w:val="mediumKashida"/>
        <w:rPr>
          <w:sz w:val="32"/>
          <w:szCs w:val="32"/>
          <w:lang w:bidi="ar-IQ"/>
        </w:rPr>
      </w:pPr>
      <w:r w:rsidRPr="00DB453A">
        <w:rPr>
          <w:rFonts w:hint="cs"/>
          <w:sz w:val="32"/>
          <w:szCs w:val="32"/>
          <w:rtl/>
          <w:lang w:bidi="ar-IQ"/>
        </w:rPr>
        <w:t xml:space="preserve">الاسهام في التنمية الاجتماعية بكل جوانبها خاصة تنمية المجتمعات المحلية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ind w:left="65"/>
        <w:jc w:val="mediumKashida"/>
        <w:rPr>
          <w:sz w:val="32"/>
          <w:szCs w:val="32"/>
          <w:rtl/>
          <w:lang w:bidi="ar-IQ"/>
        </w:rPr>
      </w:pPr>
      <w:r w:rsidRPr="00DB453A">
        <w:rPr>
          <w:rFonts w:hint="cs"/>
          <w:sz w:val="32"/>
          <w:szCs w:val="32"/>
          <w:rtl/>
          <w:lang w:bidi="ar-IQ"/>
        </w:rPr>
        <w:t xml:space="preserve">     هذه هي اهم الأهداف الرئيسة للانثروبولوجيا الاجتماعية و الثقافية </w:t>
      </w:r>
      <w:proofErr w:type="spellStart"/>
      <w:r w:rsidRPr="00DB453A">
        <w:rPr>
          <w:rFonts w:hint="cs"/>
          <w:sz w:val="32"/>
          <w:szCs w:val="32"/>
          <w:rtl/>
          <w:lang w:bidi="ar-IQ"/>
        </w:rPr>
        <w:t>,</w:t>
      </w:r>
      <w:proofErr w:type="spellEnd"/>
      <w:r w:rsidRPr="00DB453A">
        <w:rPr>
          <w:rFonts w:hint="cs"/>
          <w:sz w:val="32"/>
          <w:szCs w:val="32"/>
          <w:rtl/>
          <w:lang w:bidi="ar-IQ"/>
        </w:rPr>
        <w:t xml:space="preserve"> و بعضها اهداف مشتركة لكلا هذين القسمين من الانثروبولوجيا بينما بعضها </w:t>
      </w:r>
      <w:r w:rsidRPr="00DB453A">
        <w:rPr>
          <w:rFonts w:hint="cs"/>
          <w:sz w:val="32"/>
          <w:szCs w:val="32"/>
          <w:rtl/>
          <w:lang w:bidi="ar-IQ"/>
        </w:rPr>
        <w:lastRenderedPageBreak/>
        <w:t xml:space="preserve">يخص الانثروبولوجيا الاجتماعية </w:t>
      </w:r>
      <w:proofErr w:type="spellStart"/>
      <w:r w:rsidRPr="00DB453A">
        <w:rPr>
          <w:rFonts w:hint="cs"/>
          <w:sz w:val="32"/>
          <w:szCs w:val="32"/>
          <w:rtl/>
          <w:lang w:bidi="ar-IQ"/>
        </w:rPr>
        <w:t>,</w:t>
      </w:r>
      <w:proofErr w:type="spellEnd"/>
      <w:r w:rsidRPr="00DB453A">
        <w:rPr>
          <w:rFonts w:hint="cs"/>
          <w:sz w:val="32"/>
          <w:szCs w:val="32"/>
          <w:rtl/>
          <w:lang w:bidi="ar-IQ"/>
        </w:rPr>
        <w:t xml:space="preserve"> و أخرى يخص الانثروبولوجيا الثقافية </w:t>
      </w:r>
      <w:proofErr w:type="spellStart"/>
      <w:r w:rsidRPr="00DB453A">
        <w:rPr>
          <w:rFonts w:hint="cs"/>
          <w:sz w:val="32"/>
          <w:szCs w:val="32"/>
          <w:rtl/>
          <w:lang w:bidi="ar-IQ"/>
        </w:rPr>
        <w:t>.</w:t>
      </w:r>
      <w:proofErr w:type="spellEnd"/>
      <w:r w:rsidRPr="00DB453A">
        <w:rPr>
          <w:rFonts w:hint="cs"/>
          <w:sz w:val="32"/>
          <w:szCs w:val="32"/>
          <w:rtl/>
          <w:lang w:bidi="ar-IQ"/>
        </w:rPr>
        <w:t xml:space="preserve"> </w:t>
      </w:r>
    </w:p>
    <w:p w:rsidR="00737C68" w:rsidRPr="00DB453A" w:rsidRDefault="00737C68" w:rsidP="00737C68">
      <w:pPr>
        <w:ind w:left="65"/>
        <w:jc w:val="mediumKashida"/>
        <w:rPr>
          <w:sz w:val="32"/>
          <w:szCs w:val="32"/>
          <w:rtl/>
          <w:lang w:bidi="ar-IQ"/>
        </w:rPr>
      </w:pPr>
    </w:p>
    <w:p w:rsidR="00737C68" w:rsidRPr="00DB453A" w:rsidRDefault="00737C68" w:rsidP="00737C68">
      <w:pPr>
        <w:ind w:left="65"/>
        <w:jc w:val="mediumKashida"/>
        <w:rPr>
          <w:sz w:val="32"/>
          <w:szCs w:val="32"/>
          <w:rtl/>
          <w:lang w:bidi="ar-IQ"/>
        </w:rPr>
      </w:pPr>
    </w:p>
    <w:p w:rsidR="00737C68" w:rsidRPr="00DB453A" w:rsidRDefault="00737C68" w:rsidP="00737C68">
      <w:pPr>
        <w:ind w:left="65"/>
        <w:jc w:val="mediumKashida"/>
        <w:rPr>
          <w:sz w:val="32"/>
          <w:szCs w:val="32"/>
          <w:rtl/>
          <w:lang w:bidi="ar-IQ"/>
        </w:rPr>
      </w:pPr>
    </w:p>
    <w:p w:rsidR="00737C68" w:rsidRPr="00DB453A" w:rsidRDefault="00737C68" w:rsidP="00737C68">
      <w:pPr>
        <w:ind w:left="65"/>
        <w:jc w:val="mediumKashida"/>
        <w:rPr>
          <w:sz w:val="32"/>
          <w:szCs w:val="32"/>
          <w:rtl/>
          <w:lang w:bidi="ar-IQ"/>
        </w:rPr>
      </w:pPr>
    </w:p>
    <w:p w:rsidR="00737C68" w:rsidRPr="00DB453A" w:rsidRDefault="00737C68" w:rsidP="00737C68">
      <w:pPr>
        <w:ind w:left="65"/>
        <w:jc w:val="mediumKashida"/>
        <w:rPr>
          <w:sz w:val="32"/>
          <w:szCs w:val="32"/>
          <w:rtl/>
          <w:lang w:bidi="ar-IQ"/>
        </w:rPr>
      </w:pPr>
    </w:p>
    <w:p w:rsidR="00CC70BB" w:rsidRPr="00CF7352" w:rsidRDefault="00CC70BB" w:rsidP="00CF7352">
      <w:pPr>
        <w:tabs>
          <w:tab w:val="left" w:pos="1196"/>
        </w:tabs>
        <w:rPr>
          <w:lang w:bidi="ar-IQ"/>
        </w:rPr>
      </w:pPr>
    </w:p>
    <w:sectPr w:rsidR="00CC70BB" w:rsidRPr="00CF7352" w:rsidSect="002E2E2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36A5D"/>
    <w:multiLevelType w:val="hybridMultilevel"/>
    <w:tmpl w:val="CCA8C72E"/>
    <w:lvl w:ilvl="0" w:tplc="1A86F23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57F86"/>
    <w:multiLevelType w:val="hybridMultilevel"/>
    <w:tmpl w:val="8F706000"/>
    <w:lvl w:ilvl="0" w:tplc="1E62EE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BB2E93"/>
    <w:multiLevelType w:val="hybridMultilevel"/>
    <w:tmpl w:val="6058994A"/>
    <w:lvl w:ilvl="0" w:tplc="2A9E7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242807"/>
    <w:multiLevelType w:val="hybridMultilevel"/>
    <w:tmpl w:val="3594E642"/>
    <w:lvl w:ilvl="0" w:tplc="4C384DD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EB4035"/>
    <w:multiLevelType w:val="hybridMultilevel"/>
    <w:tmpl w:val="628028AE"/>
    <w:lvl w:ilvl="0" w:tplc="49ACD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390DDA"/>
    <w:multiLevelType w:val="hybridMultilevel"/>
    <w:tmpl w:val="0A1AC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AF653E"/>
    <w:multiLevelType w:val="hybridMultilevel"/>
    <w:tmpl w:val="9E56F376"/>
    <w:lvl w:ilvl="0" w:tplc="69B0F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DC77F9"/>
    <w:multiLevelType w:val="hybridMultilevel"/>
    <w:tmpl w:val="2DF43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4"/>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F7352"/>
    <w:rsid w:val="002E2E27"/>
    <w:rsid w:val="00737C68"/>
    <w:rsid w:val="0093611F"/>
    <w:rsid w:val="00CC70BB"/>
    <w:rsid w:val="00CF73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3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1138</Words>
  <Characters>6491</Characters>
  <Application>Microsoft Office Word</Application>
  <DocSecurity>0</DocSecurity>
  <Lines>54</Lines>
  <Paragraphs>15</Paragraphs>
  <ScaleCrop>false</ScaleCrop>
  <Company>Hewlett-Packard</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castle</dc:creator>
  <cp:keywords/>
  <dc:description/>
  <cp:lastModifiedBy>admin castle</cp:lastModifiedBy>
  <cp:revision>3</cp:revision>
  <dcterms:created xsi:type="dcterms:W3CDTF">2020-01-08T19:33:00Z</dcterms:created>
  <dcterms:modified xsi:type="dcterms:W3CDTF">2020-01-08T19:38:00Z</dcterms:modified>
</cp:coreProperties>
</file>