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1A" w:rsidRDefault="001A6E1A" w:rsidP="001A6E1A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الجامعة : المستنصرية </w:t>
      </w:r>
    </w:p>
    <w:p w:rsidR="001A6E1A" w:rsidRDefault="001A6E1A" w:rsidP="001A6E1A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الكلية : الاداب </w:t>
      </w:r>
    </w:p>
    <w:p w:rsidR="001A6E1A" w:rsidRDefault="001A6E1A" w:rsidP="001A6E1A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القسم : الانثروبولوجيا والاجتماع </w:t>
      </w:r>
    </w:p>
    <w:p w:rsidR="001A6E1A" w:rsidRDefault="001A6E1A" w:rsidP="001A6E1A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اسم التدريسي </w:t>
      </w:r>
      <w:proofErr w:type="spellStart"/>
      <w:r>
        <w:rPr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هدى كريم </w:t>
      </w:r>
      <w:proofErr w:type="spellStart"/>
      <w:r>
        <w:rPr>
          <w:b/>
          <w:bCs/>
          <w:sz w:val="32"/>
          <w:szCs w:val="32"/>
          <w:rtl/>
          <w:lang w:bidi="ar-IQ"/>
        </w:rPr>
        <w:t>مطلك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</w:t>
      </w:r>
    </w:p>
    <w:p w:rsidR="001A6E1A" w:rsidRPr="001A6E1A" w:rsidRDefault="001A6E1A" w:rsidP="006043F5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المادة : </w:t>
      </w:r>
      <w:r w:rsidR="006043F5">
        <w:rPr>
          <w:rFonts w:hint="cs"/>
          <w:b/>
          <w:bCs/>
          <w:sz w:val="32"/>
          <w:szCs w:val="32"/>
          <w:rtl/>
          <w:lang w:bidi="ar-IQ"/>
        </w:rPr>
        <w:t>مقدمة</w:t>
      </w:r>
      <w:r>
        <w:rPr>
          <w:b/>
          <w:bCs/>
          <w:sz w:val="32"/>
          <w:szCs w:val="32"/>
          <w:rtl/>
          <w:lang w:bidi="ar-IQ"/>
        </w:rPr>
        <w:t xml:space="preserve"> المدخل الى الانثروبولوجيا العامة</w:t>
      </w:r>
    </w:p>
    <w:p w:rsidR="00EE4BA7" w:rsidRDefault="00EE4BA7" w:rsidP="00EE4BA7">
      <w:pPr>
        <w:pStyle w:val="a3"/>
        <w:tabs>
          <w:tab w:val="left" w:pos="7372"/>
        </w:tabs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r w:rsidRPr="00EE4BA7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المحاضرة التاسعة </w:t>
      </w:r>
    </w:p>
    <w:p w:rsidR="00EE4BA7" w:rsidRDefault="00EE4BA7" w:rsidP="00EE4BA7">
      <w:pPr>
        <w:pStyle w:val="a3"/>
        <w:tabs>
          <w:tab w:val="left" w:pos="7372"/>
        </w:tabs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م 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/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</w:t>
      </w:r>
      <w:r w:rsidRPr="00345722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الانثروبولوجيا </w:t>
      </w:r>
      <w:proofErr w:type="spellStart"/>
      <w:r w:rsidRPr="00345722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الحضرية,</w:t>
      </w:r>
      <w:proofErr w:type="spellEnd"/>
      <w:r w:rsidRPr="00345722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345722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السكان,</w:t>
      </w:r>
      <w:proofErr w:type="spellEnd"/>
      <w:r w:rsidRPr="00345722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الفولكلور </w:t>
      </w:r>
      <w:proofErr w:type="spellStart"/>
      <w:r w:rsidRPr="00345722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والفنون,</w:t>
      </w:r>
      <w:proofErr w:type="spellEnd"/>
      <w:r w:rsidRPr="00345722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علاقة الانثروبولوجيا بالعلوم الاخرى</w:t>
      </w:r>
    </w:p>
    <w:p w:rsidR="00EE4BA7" w:rsidRPr="00BF6531" w:rsidRDefault="00EE4BA7" w:rsidP="00EE4BA7">
      <w:pPr>
        <w:tabs>
          <w:tab w:val="left" w:pos="7372"/>
        </w:tabs>
        <w:ind w:left="360"/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 w:rsidRPr="00BF6531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الانثروبولوجيا الحضرية : </w:t>
      </w:r>
    </w:p>
    <w:p w:rsidR="00EE4BA7" w:rsidRDefault="00EE4BA7" w:rsidP="00EE4BA7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يعتبر علم الانسان الحضري من احدث فروع علم الانسان . وهو يدرس المدن الحديثة و مشكلاتها , والى جانب ذلك فهو يعني بدراسة المدن المفقودة او الضائعة التي ازدهرت في العصور الماضية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وافل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نجمها بعد حين من الزمن . وقد اهتدى الباحثون الى بعض هذه المدة عن طريق الحفريات التي كشفت عن انقاضها في باطن الارض . ومعروف عن هذه المدن القديمة انها ازدهرت في قارات بعيدة عن اوربا بصورة مستقلة عن أثر الحضارات الاوربية بل و قبل الاتصال بهذه الحضارات و تنطبق الحالة الاخيرة على مدن حضارات امريكا اللاتينية التي نشأت و حققت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قدرآ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كبيرآ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من الازدهار الحضاري قبل ان يكشف الاوربيون تلك القارة بزمن طويل . </w:t>
      </w:r>
    </w:p>
    <w:p w:rsidR="00EE4BA7" w:rsidRDefault="00EE4BA7" w:rsidP="00EE4BA7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 ولا تقتصر دراسة الانثروبولوجية الحضرية على عملية التحضر في اطارها الشكلي الضيق بل تتعداها في اهتمامها و تركيزها الى مشكلات السكان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(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التعدد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الاثني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(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/>
          <w:sz w:val="32"/>
          <w:szCs w:val="32"/>
          <w:lang w:bidi="ar-IQ"/>
        </w:rPr>
        <w:t>ethnicity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الهجرة و التركيب السياسي و التنمية الاجتماعية و المشكلات الاجتماعية المتعددة التي تتضمن فيما تتضمن الجريمة و الجنوح و البطالة , اضافة الى المشكلات العمرانية و السكنية و امور تتصل  بالحرف الشعبية و تفاعلها مع التكنولوجيا و التصنيع و غير ذلك من الظواهر التي تتشكل منها حياة المدن . </w:t>
      </w:r>
    </w:p>
    <w:p w:rsidR="00EE4BA7" w:rsidRDefault="00EE4BA7" w:rsidP="00EE4BA7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ومن صفات الدراسات الانثروبولوجية الحضرية البارزة انها تربط بين القوى الاجتماعية و الحضارية السابقة التي تركت اثرها في تركيب المدن عبر ماضيها وبين القوى المناظرة لها التي تؤثر في حاضرها . هذا المنظور </w:t>
      </w: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التاريخي الاجتماعي الذي يوظفه علماء الانسان الحضريون من شأنه ان يكشف عن الطبيعة المعقدة للعوامل الحضارية و الاجتماعية و عن حركتيها التي تنعكس على تبدل نماذج الحياة الحضرية بين الماضي و الحاضر و في المجالات الحياتية المختلفة . </w:t>
      </w:r>
    </w:p>
    <w:p w:rsidR="00EE4BA7" w:rsidRDefault="00EE4BA7" w:rsidP="00EE4BA7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وتطبع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لحوث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الانثروبولوجيين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الحضريين النظرية العلمية المقارنة النابعة من فهم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حقيقي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لمشكلات التحضر للعالم الثالث . فمشكلة المهاجرين الريفيين الى المدن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باعداد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كبيرة و المستوطنات او الاحياء السكنية المزدحمة التي تنشأ على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حافاتها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او ضواحيها و التشكيلة الضخمة من التعقيدات الاجتماعية و الصحية و الاقتصادية و الخدمية التي تبرز في حياة سكانها و تؤثر في مجمل  حياة المدن الملاصقة لها هي امور يركز عليها الباحثون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الانثروبولوجيون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الحضريون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باسلوب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ينطلق من التعمق الواعي بالتركيب الاجتماعي القروي و الريفي و القبلي بما فيه من معايير و طبيعة الاثار الناتجة عن هذا التركيب في حياة المهاجرين القاطنين في المدن .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ونظرآ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الى تماثل مشكلات التحضر في العالم الثالث فان الانثروبولوجيا الحضرية بحكم تأكيدها في بحوثها على مجتمعات هذا الجزء من العالم قد اصبحت في طليعة الاختصاصات العلمية المعتمدة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نظريآ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منهجيآ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تطبيقيآ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تنمويآ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من قبل اقطار العالم الثالث او الاقطار النامية . </w:t>
      </w:r>
    </w:p>
    <w:p w:rsidR="00EE4BA7" w:rsidRDefault="00EE4BA7" w:rsidP="00EE4BA7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</w:t>
      </w:r>
    </w:p>
    <w:p w:rsidR="00EE4BA7" w:rsidRDefault="00EE4BA7" w:rsidP="00EE4BA7">
      <w:pPr>
        <w:pStyle w:val="a3"/>
        <w:numPr>
          <w:ilvl w:val="0"/>
          <w:numId w:val="1"/>
        </w:numPr>
        <w:tabs>
          <w:tab w:val="left" w:pos="7372"/>
        </w:tabs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الانثروبولوجيا الطبية : </w:t>
      </w:r>
    </w:p>
    <w:p w:rsidR="00EE4BA7" w:rsidRDefault="00EE4BA7" w:rsidP="00EE4BA7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ان الانثروبولوجيا الطبية </w:t>
      </w:r>
      <w:r>
        <w:rPr>
          <w:rFonts w:asciiTheme="minorBidi" w:hAnsiTheme="minorBidi"/>
          <w:sz w:val="32"/>
          <w:szCs w:val="32"/>
          <w:lang w:bidi="ar-IQ"/>
        </w:rPr>
        <w:t>Medical Anthropology</w:t>
      </w:r>
      <w:bookmarkStart w:id="0" w:name="_GoBack"/>
      <w:bookmarkEnd w:id="0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او علم الانسان الطبي يمثل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فرعآ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اكتسبت نشاطات الباحثين فيه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زخمآ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متزايدآ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خلال العقود الثلاثة المتأخرة . </w:t>
      </w:r>
    </w:p>
    <w:p w:rsidR="00EE4BA7" w:rsidRDefault="00EE4BA7" w:rsidP="00EE4BA7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ويتجسد النمو الباهر لهذا الفرع في غزارة البحوث التي تكتب عن موضوعاته وفي تشعب هذه الموضوعات . و يلاحظ ان المهتمين في هذا الميدان يركزون بصورة خاصة و متميزة على دراسة الحالات </w:t>
      </w:r>
      <w:r>
        <w:rPr>
          <w:rFonts w:asciiTheme="minorBidi" w:hAnsiTheme="minorBidi"/>
          <w:sz w:val="32"/>
          <w:szCs w:val="32"/>
          <w:lang w:bidi="ar-IQ"/>
        </w:rPr>
        <w:t>Case Studies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ويبدون ان هذا التركيز هو تعبير واقعي عن الحاجة العلمية المتزايدة للمعلومات الموضوعية عن الواقع الصحي في العالم بصورة عامة و العالم الثالث بصورة خاصة . يضاف الى ذلك ان علماء الانسان في مجال البحوث الطبية و الصحية يسعون بصورة مكثفة الى وضع الصيغ العلمية الدقيقة المعبرة عن الظواهر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الحصية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المتفرقة و المتنوعة في العالم في أطر تتوفر فيها العناصر المطلوبة للنظريات العلمية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الموثوقة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</w:t>
      </w:r>
    </w:p>
    <w:p w:rsidR="00EE4BA7" w:rsidRDefault="00EE4BA7" w:rsidP="00EE4BA7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       ان منظور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الانثروبولوجيين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الطبيين هو منظور حضاري يتسم بشمولية الانسانية . ومع ذلك فان الباحثين في هذا الميدان لا يتعصبون لهذا المنظور بل يركزون ايضا على المنظورات العلمية الاخرى و في مقدمتها المنظور التطبيقي. </w:t>
      </w:r>
    </w:p>
    <w:p w:rsidR="00EE4BA7" w:rsidRDefault="00EE4BA7" w:rsidP="00EE4BA7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ومن تعدد المنظورات و الاتجاهات العلمية و المنهجية فان الباحثين في هذا الفرع يؤكدون حقيقة رئيسية عن مجتمعات العالم الثالث لها مدلولاتها الصحية و الطبية الخطيرة , وهي تفاعل عناصر العرف و التراث في هذه المجتمعات مع حقائق الطب الحديث التي وفدت اليها من الحضارة الغربية في امريكا و اوربا . </w:t>
      </w:r>
    </w:p>
    <w:p w:rsidR="00EE4BA7" w:rsidRDefault="00EE4BA7" w:rsidP="00EE4BA7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EE4BA7" w:rsidRDefault="00EE4BA7" w:rsidP="00EE4BA7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EE4BA7" w:rsidRDefault="00EE4BA7" w:rsidP="00EE4BA7">
      <w:pPr>
        <w:pStyle w:val="a3"/>
        <w:numPr>
          <w:ilvl w:val="0"/>
          <w:numId w:val="1"/>
        </w:numPr>
        <w:tabs>
          <w:tab w:val="left" w:pos="7372"/>
        </w:tabs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انثروبولوجيا السكان : </w:t>
      </w:r>
    </w:p>
    <w:p w:rsidR="00EE4BA7" w:rsidRDefault="00EE4BA7" w:rsidP="00EE4BA7">
      <w:pPr>
        <w:tabs>
          <w:tab w:val="left" w:pos="7372"/>
        </w:tabs>
        <w:ind w:left="72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يلاحظ المتتبع لتطور علم الانسان تزايد البحوث المتعلقة بالسكان و مشكلاته و المعلومات المتنوعة الخاصة بتركيبات السكان في اقطار العالم .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خصوصآ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العالم الثالث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</w:p>
    <w:p w:rsidR="00EE4BA7" w:rsidRDefault="00EE4BA7" w:rsidP="00EE4BA7">
      <w:pPr>
        <w:tabs>
          <w:tab w:val="left" w:pos="7372"/>
        </w:tabs>
        <w:ind w:left="72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ويعكف على بحث الميدان السكاني للمجتمعات البشرية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الانثروبولوجيون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الاثاريون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التاريخيون و علماء الانسان الحضاريون و مختصون في فروع اخرى . </w:t>
      </w:r>
    </w:p>
    <w:p w:rsidR="00EE4BA7" w:rsidRDefault="00EE4BA7" w:rsidP="00EE4BA7">
      <w:pPr>
        <w:tabs>
          <w:tab w:val="left" w:pos="7372"/>
        </w:tabs>
        <w:ind w:left="72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وتتفاوت صعوبات البحث السكاني حسب المشكلات التي تدرس , ويبدو ان اكثر هذه الصعوبات التواء تبرز في بحوث سكان المجتمعات القديمة , حيث تشح المعلومات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خصوصآ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الاحصائية منها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فالاساليب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العلمية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الاثارية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المتبعة في دراسة السكان تعتمد على طريقة اعادة تركيب الحقائق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المندرسة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نظم نظرية يعتمد جانب كبير منها على التخمين و الاستنتاج المنطقي او الجزئي على الأكثر . </w:t>
      </w:r>
    </w:p>
    <w:p w:rsidR="00EE4BA7" w:rsidRDefault="00EE4BA7" w:rsidP="00EE4BA7">
      <w:pPr>
        <w:tabs>
          <w:tab w:val="left" w:pos="7372"/>
        </w:tabs>
        <w:ind w:left="72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على ان علماء الانسان المعنيين بدراسة جوانب الواقع المعاصر لسكان المجتمعات المختلفة يدركون ان ما يسمى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(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بعلم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الديموغرافيا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/>
          <w:sz w:val="32"/>
          <w:szCs w:val="32"/>
          <w:lang w:bidi="ar-IQ"/>
        </w:rPr>
        <w:t>Demography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هو الآخر لا يخلو من هنات و مثالب لأنه يعاني من فجوات كبيرة في الاساليب و بالتالي في المعلومات الاحصائية التي تتراكم فيه هذه النواقص تبرز بصفة خاصة في المعلومات السكانية الاحصائية و الاساسية عن سكان اقطار العالم الثالث حيث تقوى حاجة الباحثين الى </w:t>
      </w: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التخمين و التصور التقريبي . ويبدو ان علماء الانسان قد ضاعفوا من اهتمامهم بمراجعة بحوث السكان الحديثة التي كتبها باحثون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اثنوغرافيون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متخصصون في مجالات علمية متفرقة كالجغرافية و علم الاجتماع و الاقتصاد و باشروا بتحديد مواقفهم من الميدان على ضوء تلك البحوث و التقارير من جهة و طبيعة الظواهر و المشكلات الجارية فيه في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جول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العالم الثالث بصورة خاصة و العالم على العموم . </w:t>
      </w:r>
    </w:p>
    <w:p w:rsidR="00EE4BA7" w:rsidRDefault="00EE4BA7" w:rsidP="00EE4BA7">
      <w:pPr>
        <w:tabs>
          <w:tab w:val="left" w:pos="7372"/>
        </w:tabs>
        <w:ind w:left="72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ويهتم علماء الانسان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ايضآ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بموضوع التوازن بين الموارد الطبيعية و السكان في المجتمعات و دراسة العوامل التقليدية التي تؤدي الى تحديد معدلات نمو السكان في المجتمعات القبلية و التقليدية . </w:t>
      </w:r>
    </w:p>
    <w:p w:rsidR="00EE4BA7" w:rsidRDefault="00EE4BA7" w:rsidP="00EE4BA7">
      <w:pPr>
        <w:tabs>
          <w:tab w:val="left" w:pos="7372"/>
        </w:tabs>
        <w:ind w:left="72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ولعلماء الانسان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الديموغرافية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دور كبير في تنقيح الكثير من المصطلحات و المفاهيم السكانية الغربية المتحيزة و الغامضة على ضوء تراثهم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الاثنوغرافي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العالمي الغني و الواسع . وضرورات البحث الميداني التي تفرضها طبيعة الانظمة الاجتماعية لمجتمعات العالم الثالث . </w:t>
      </w:r>
    </w:p>
    <w:p w:rsidR="00EE4BA7" w:rsidRDefault="00EE4BA7" w:rsidP="00EE4BA7">
      <w:pPr>
        <w:tabs>
          <w:tab w:val="left" w:pos="7372"/>
        </w:tabs>
        <w:ind w:left="72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ويتجسد الاهتمام المتزايد من جانب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الانثروبولوجيين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بمشكلات السكان ليس فقط في بحوثهم الوصفية و النظرية و التطبيقية بل و في المؤتمرات التي تتمحور انشطتها العلمية حول هذا الموضوع . ونذكر على سبيل المثال المؤتمر الانثروبولوجي حول السكان و مشكلاته الذي عقد عام 1971 في شيكاغو . كما استحدثت هيئة علمية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ديموغرافية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مشكلة من مجموعة من علماء الانسان المعروفين تعني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بالاشراف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على الانشطة العلمية المتفرقة عن ميدان السكان . وتقدم الخطط العامة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لانعاش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وتطوير البحث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الديموغرافي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علم الانسان . كما تعمل على توفير المعلومات الاساسية عن مشكلات السكان . </w:t>
      </w:r>
    </w:p>
    <w:p w:rsidR="00EE4BA7" w:rsidRDefault="00EE4BA7" w:rsidP="00EE4BA7">
      <w:pPr>
        <w:tabs>
          <w:tab w:val="left" w:pos="7372"/>
        </w:tabs>
        <w:ind w:left="72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 كما عقد مؤتمر آخر في بوخارست . رومانيا حول السكان و اسهم فيه الكثيرون من علماء الانسان ببحوثهم و مناقشاتهم , وكان ذلك في عام 1974 . </w:t>
      </w:r>
    </w:p>
    <w:p w:rsidR="00EE4BA7" w:rsidRDefault="00EE4BA7" w:rsidP="00EE4BA7">
      <w:pPr>
        <w:tabs>
          <w:tab w:val="left" w:pos="7372"/>
        </w:tabs>
        <w:ind w:left="72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ويركز علماء الانسان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الديموغرافيون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على الدراسات السكانية المقارنة . ويظهر هذا الاتجاه بشكل خاص في توصيات مؤتمراتهم و ندواتهم المختلفة. كما تعبر عن هذا الاتجاه الهيئة العلمية للسكان التي اشرنا اليها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سابقآ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حيث انها أكدت في توصياتها الاساسية التي رفعتها بعد تشكيلها بوقت قصير على النقاط الآتية : </w:t>
      </w:r>
    </w:p>
    <w:p w:rsidR="00EE4BA7" w:rsidRDefault="00EE4BA7" w:rsidP="00EE4BA7">
      <w:pPr>
        <w:pStyle w:val="a3"/>
        <w:numPr>
          <w:ilvl w:val="0"/>
          <w:numId w:val="3"/>
        </w:numPr>
        <w:tabs>
          <w:tab w:val="left" w:pos="7372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تشكيل مجموعة دولية تكون بصيغة فريق يتعاون في اجراء دراسة شاملة لمناطق متعددة لمشكلات محددة للسكان . </w:t>
      </w:r>
    </w:p>
    <w:p w:rsidR="00EE4BA7" w:rsidRDefault="00EE4BA7" w:rsidP="00EE4BA7">
      <w:pPr>
        <w:pStyle w:val="a3"/>
        <w:numPr>
          <w:ilvl w:val="0"/>
          <w:numId w:val="3"/>
        </w:numPr>
        <w:tabs>
          <w:tab w:val="left" w:pos="7372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الشروع بدراسة استطلاعية دولية مقارنة للخصوبة السكانية في العالم . </w:t>
      </w:r>
    </w:p>
    <w:p w:rsidR="00EE4BA7" w:rsidRDefault="00EE4BA7" w:rsidP="00EE4BA7">
      <w:pPr>
        <w:pStyle w:val="a3"/>
        <w:numPr>
          <w:ilvl w:val="0"/>
          <w:numId w:val="3"/>
        </w:numPr>
        <w:tabs>
          <w:tab w:val="left" w:pos="7372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اعداد دليل علمي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للانثروبولوجيين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المعنيين بالبحث السكاني . </w:t>
      </w:r>
    </w:p>
    <w:p w:rsidR="00EE4BA7" w:rsidRDefault="00EE4BA7" w:rsidP="00EE4BA7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EE4BA7" w:rsidRDefault="00EE4BA7" w:rsidP="00EE4BA7">
      <w:pPr>
        <w:tabs>
          <w:tab w:val="left" w:pos="7372"/>
        </w:tabs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  10.انثروبولوجيا الفولكلور و الفنون : </w:t>
      </w:r>
    </w:p>
    <w:p w:rsidR="00EE4BA7" w:rsidRDefault="00EE4BA7" w:rsidP="00EE4BA7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ان التراث الشعبي </w:t>
      </w:r>
      <w:r>
        <w:rPr>
          <w:rFonts w:asciiTheme="minorBidi" w:hAnsiTheme="minorBidi"/>
          <w:sz w:val="32"/>
          <w:szCs w:val="32"/>
          <w:lang w:bidi="ar-IQ"/>
        </w:rPr>
        <w:t>Folklore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للمجتمعات البدائية و التقليدية يتكون على الأكثر من الاساطير و الحكايات و الأمثال و الحكم و الشعر و القصص ذات المغزى الاخلاقي . ويتضمن التراث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ايضآ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الموسيقى و كل اساليب التعبير الجمالي كالرقص و الغناء يضاف الى كل ذلك الفنون التشكيلية التي يعبر عنها بالنحت و التماثيل . </w:t>
      </w:r>
    </w:p>
    <w:p w:rsidR="00EE4BA7" w:rsidRDefault="00EE4BA7" w:rsidP="00EE4BA7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وقد غطت البحوث الانثروبولوجية كل جوانب الفولكلور هذه بشكل يتسم بغنى المعلومات في عناصرها الوصفية و التحليلية . </w:t>
      </w:r>
    </w:p>
    <w:p w:rsidR="00EE4BA7" w:rsidRDefault="00EE4BA7" w:rsidP="00EE4BA7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وكان من بين اهداف الباحثين من دراسة الفولكلور هو استثماره لغرض الكشف عما يحتويه من مضامين حضارية ذات مدلولات تاريخية , فنحن نلاحظ هذا الاتجاه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مثلآ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بعض بحوث الاستاذ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ويسترمارك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/>
          <w:sz w:val="32"/>
          <w:szCs w:val="32"/>
          <w:lang w:bidi="ar-IQ"/>
        </w:rPr>
        <w:t>Westermarck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الذي اعتمد فيما اعتمد على الفولكلور في استخلاص اهمية العوامل الاقتصادية في تحديد قيام نظام زواج تعدد الزوجات او نظام الزواج بزوجة واحدة كما يعبر عنها الفولكلور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</w:p>
    <w:p w:rsidR="00EE4BA7" w:rsidRDefault="00EE4BA7" w:rsidP="00EE4BA7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وحاول بعض الباحثين ان يستنبطوا المراحل التطورية لجوانب الحضارة المختلفة . فبعض طلبة الفنون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مثلآ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قد يحدد المرحلة التطورية للمجتمع على اساس درجة الانتقالية في فن الرسم بين النمط الواقعي </w:t>
      </w:r>
      <w:r>
        <w:rPr>
          <w:rFonts w:asciiTheme="minorBidi" w:hAnsiTheme="minorBidi"/>
          <w:sz w:val="32"/>
          <w:szCs w:val="32"/>
          <w:lang w:bidi="ar-IQ"/>
        </w:rPr>
        <w:t>Realistic Design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النمط الهندسي </w:t>
      </w:r>
      <w:r>
        <w:rPr>
          <w:rFonts w:asciiTheme="minorBidi" w:hAnsiTheme="minorBidi"/>
          <w:sz w:val="32"/>
          <w:szCs w:val="32"/>
          <w:lang w:bidi="ar-IQ"/>
        </w:rPr>
        <w:t>Geometric Design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, وقد اعتبر بعض الباحثين من أمثال (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كريبنر)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Graebner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(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فوى)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/>
          <w:sz w:val="32"/>
          <w:szCs w:val="32"/>
          <w:lang w:bidi="ar-IQ"/>
        </w:rPr>
        <w:t>Foy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وغيرهما من طلبة المدرسة الالمانية التاريخية اعتبروا النماذج الانتقالية التي يختلط فيها النمطان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دليلآ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على اختلاط حضارتين عن طريق الانتشار و الاقتباس . </w:t>
      </w:r>
    </w:p>
    <w:p w:rsidR="00EE4BA7" w:rsidRDefault="00EE4BA7" w:rsidP="00EE4BA7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والفنون البدائية تشكل في نظر علماء الانسان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ميدانآ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علميآ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لا يستهان به بل لابد من الاستعانة به للكشف عن مؤسسات الحضارة المتعددة التي ترتبط بالفنون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خصوصآ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الدين و الاقتصاد . كما يستخلص من وجود الفنون في حياة الجماعات البدائية و القبلية حقيقة لها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مدلولوها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الحضاري الهام وهي ان هذه الجماعات على الرغم من مستواها الاقتصادي الواطئ و وشظف عيشها فان ذلك لا يصرفها عن </w:t>
      </w: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ممارسة الانشطة الجمالية و الذوقية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الابتكارية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التي لا يهدف من ورائها الى تحقيق المنافع الاقتصادية بل ان هدفها هو التعبير عن المواهب و الميول الذهنية و العاطفية الترفيهية و الترويحية الخلاقة . وهذا الاتجاه يختلف عما ادعاه بعض الباحثين من ان الجماعات البسيطة تنصرف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انصرافآ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ذهنيآ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تامآ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الى مشاغل كسب المعيشة مما يجعلها مفتقرة الى كل نشاط فني .</w:t>
      </w:r>
    </w:p>
    <w:p w:rsidR="00EE4BA7" w:rsidRDefault="00EE4BA7" w:rsidP="00EE4BA7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ومن جهة اخرى استطاع الباحثون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الانثروبولوجيون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بواسطة دراسة الفن البدائي ان يتحققوا من ان الممارسات الفنية لا يمكن فهمها اذا اعتبرت نشاطات مكملة للنشاطات الاقتصادية , بل هي فعاليات من صنف آخر متميز عن الفعاليات الاقتصادية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كثيرآ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ما ترتكز على معتقدات دينية و سحرية خالية من المضمون الاقتصادي . </w:t>
      </w:r>
    </w:p>
    <w:p w:rsidR="00EE4BA7" w:rsidRDefault="00EE4BA7" w:rsidP="00EE4BA7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وقد انارت دراسة الفنون البدائية و القبلية الكثير من جوانب حياة هذه الجماعات بما تنطوي عليه من قدرات و مهارات و استعدادات ذوقية عالية لم يكن سكان الحضارة الغربية يتوقعونها قبل اجراء هذه الدراسات . </w:t>
      </w:r>
    </w:p>
    <w:p w:rsidR="00EE4BA7" w:rsidRDefault="00EE4BA7" w:rsidP="00EE4BA7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EE4BA7" w:rsidRDefault="00EE4BA7" w:rsidP="00EE4BA7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EE4BA7" w:rsidRDefault="00EE4BA7" w:rsidP="00EE4BA7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EE4BA7" w:rsidRDefault="00EE4BA7" w:rsidP="00EE4BA7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EE4BA7" w:rsidRDefault="00EE4BA7" w:rsidP="00EE4BA7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EE4BA7" w:rsidRDefault="00EE4BA7" w:rsidP="00EE4BA7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EE4BA7" w:rsidRDefault="00EE4BA7" w:rsidP="00EE4BA7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EE4BA7" w:rsidRDefault="00EE4BA7" w:rsidP="00EE4BA7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EE4BA7" w:rsidRDefault="00EE4BA7" w:rsidP="00EE4BA7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EE4BA7" w:rsidRDefault="00EE4BA7" w:rsidP="00EE4BA7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EE4BA7" w:rsidRDefault="00EE4BA7" w:rsidP="00EE4BA7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EE4BA7" w:rsidRDefault="00EE4BA7" w:rsidP="00EE4BA7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EE4BA7" w:rsidRDefault="00EE4BA7" w:rsidP="00EE4BA7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EE4BA7" w:rsidRDefault="00EE4BA7" w:rsidP="00EE4BA7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EE4BA7" w:rsidRDefault="00EE4BA7" w:rsidP="00EE4BA7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EE4BA7" w:rsidRDefault="00EE4BA7" w:rsidP="00EE4BA7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940E81" w:rsidRDefault="00940E81" w:rsidP="00EE4BA7">
      <w:pPr>
        <w:rPr>
          <w:lang w:bidi="ar-IQ"/>
        </w:rPr>
      </w:pPr>
    </w:p>
    <w:sectPr w:rsidR="00940E81" w:rsidSect="00AE49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2421D"/>
    <w:multiLevelType w:val="hybridMultilevel"/>
    <w:tmpl w:val="B59A4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A35A6"/>
    <w:multiLevelType w:val="hybridMultilevel"/>
    <w:tmpl w:val="843EC7E2"/>
    <w:lvl w:ilvl="0" w:tplc="FD3ED5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BF280F"/>
    <w:multiLevelType w:val="hybridMultilevel"/>
    <w:tmpl w:val="A4EC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E4BA7"/>
    <w:rsid w:val="00134515"/>
    <w:rsid w:val="001A6E1A"/>
    <w:rsid w:val="00271013"/>
    <w:rsid w:val="006043F5"/>
    <w:rsid w:val="00940E81"/>
    <w:rsid w:val="00AE4971"/>
    <w:rsid w:val="00E11D3F"/>
    <w:rsid w:val="00E9311B"/>
    <w:rsid w:val="00EE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A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1408</Words>
  <Characters>8032</Characters>
  <Application>Microsoft Office Word</Application>
  <DocSecurity>0</DocSecurity>
  <Lines>66</Lines>
  <Paragraphs>18</Paragraphs>
  <ScaleCrop>false</ScaleCrop>
  <Company>Hewlett-Packard</Company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castle</dc:creator>
  <cp:keywords/>
  <dc:description/>
  <cp:lastModifiedBy>admin castle</cp:lastModifiedBy>
  <cp:revision>6</cp:revision>
  <dcterms:created xsi:type="dcterms:W3CDTF">2019-06-09T19:31:00Z</dcterms:created>
  <dcterms:modified xsi:type="dcterms:W3CDTF">2020-01-29T18:19:00Z</dcterms:modified>
</cp:coreProperties>
</file>