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2F" w:rsidRDefault="00EC702F" w:rsidP="00EC702F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س4/ اختر الأجوبة الصحيحة ممّا يلي ؟                                                               1. الشاعر إيليا أبو ماضي من الشعراء الّذين أثاروا بعض المسائل الفلسفية في شعرهم الجديد بالتأمّل والتفكير ، وقد تمثّلت تلك المسائل في قصيدته ....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أ / الطلاسم .   ب / العنقاء .   ج/ الجداول .   د/ الخمائل .   ه/ الشفق الباكي.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2. لقد نادى شعراء المهجر ومنهم .... إلى ترك المدن والهرب منها والعودة إلى الطبيعة .                                            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أ / إيليا أبو ماضي .  ب / ميخائيل نُعيمة .  ج / جبران خليل جبران . د/ أحمد زكي أبو شادي . ه/ خليل مطران .     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3. يقف جبران خليل جبران في مجموعته .... ضد المجتمعات المتمدنة بنظمها وقوانينها .                                                       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أ / الأرواح المتمردة .  ب / الشفق الباكي .  ج / مها .  د / عبده بك .  ه / الآلهة.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4. يمثّل كتاب .... البيان الرسمي لجماعة المهجر .   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أ / الغربال .  ب / الديوان .  ج / ضوء الفجر .  د / تذكار الماضي . ه / الجداول.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5. تجسّد القصيدة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المهجرية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واقع الإنسان وتجاربه برؤية رومانسية ....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أ / عاطفية .  ب / فكرية .  ج / إبداعية .  د / تأمّلية . ه / خيالية .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EC702F" w:rsidRDefault="00EC702F" w:rsidP="00EC702F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EC702F" w:rsidRDefault="00EC702F" w:rsidP="00EC702F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bookmarkStart w:id="0" w:name="_GoBack"/>
      <w:bookmarkEnd w:id="0"/>
    </w:p>
    <w:p w:rsidR="00E3123E" w:rsidRPr="002C24AD" w:rsidRDefault="00EC702F" w:rsidP="00EC702F">
      <w:pPr>
        <w:rPr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حركة الشعر الحر .          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لقد انعكست آمال وطموحات تداعب قلوب الشعراء الّذين أخذوا يسعون لتحقيق أحلامهم ، فمنذ نهاية الحرب العالمية الثانية ، اتّخذ الشعراء الشعر مسألة اجتماعية وحضارية ، ولاسيما بعد أن فقدنا الصلة بيننا وبين الغرب ، واستجابة لكلّ العوامل الحضارية والفكرية والفنية ، ولدت القصيدة الحرّة لتصبح ظاهرة على يد روّادها (نازك الملائكة والسيّاب والبيّاتي) ، وتجسّد في موضوعاتها وأفكارها اتّجاهاً واقعياً يبتعد بها عن تلك الأفكار الرومانسية والعوالم المتخيّلة .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س1/ لريادة الشعر الحرّ نوعان فما هما ؟                                      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ج/ 1. الريادة الزمنية .   2. الريادة الإبداعية .                     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الأولى : الريادة الزمنية :                             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يُعيدها بعض النقّاد إلى عام 1896م ، حيث نظم الشاعر العراقي رزق الله حسون الشعر المرسل وتبعه الزهاوي عام 1905م ، وقد كان أمين الريحاني قد نظم منثوراً في العام نفسه ، وقد تابعهم في ذلك أحمد زكي أبو شادي الّذي جرّب الشعر المرسل ونظام السوناتا الانكليزي والشعر الانكليزي ، فقد نظم خمس قصائد في الشكل الجديد بين عام 1926 ــ 1927م ، ولكنّه توقّف عن الاستمرار في تلك المحاولات ، وقد تابع من الشعراء نظم قصائدهم على هذه الطريقة منهم : (خليل مطران ، ونسيب عريضة ، وجبران خليل جبران ، وإلياس أبو شبكة ، والخوري ، ومصطفى عبد اللطيف السمري ، وأنور شاؤول) .                                                                                       إنّ هذه المحاولات وغيرها لم تكن من صميم القصيدة الحرّة الّتي تعتمد التفعيلة ، كما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lastRenderedPageBreak/>
        <w:t xml:space="preserve">أنّها محاولات فردية غير واعية ، أيّ أنّها جاءت عفوية تفتقد القصيدة والأهمّ من هذا وذلك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لأأنّها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لم تجد الأرضية الفلسفية والفكرية والحضارية والاجتماعية ، الّتي تقوم عليها وتعزّز استمرارها بفعل دواعي العصر ومتطلّباته آنفة الذكر ، كما حدث في محاولات السيّاب ونازك الملائكة اللّذين حقّقا هذه الاستجابة عام 1946م .                                                         </w:t>
      </w:r>
      <w:r w:rsidR="00DD623E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</w:p>
    <w:sectPr w:rsidR="00E3123E" w:rsidRPr="002C2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C0E" w:rsidRDefault="00CC4C0E" w:rsidP="00F775F7">
      <w:pPr>
        <w:spacing w:after="0" w:line="240" w:lineRule="auto"/>
      </w:pPr>
      <w:r>
        <w:separator/>
      </w:r>
    </w:p>
  </w:endnote>
  <w:endnote w:type="continuationSeparator" w:id="0">
    <w:p w:rsidR="00CC4C0E" w:rsidRDefault="00CC4C0E" w:rsidP="00F7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C0E" w:rsidRDefault="00CC4C0E" w:rsidP="00F775F7">
      <w:pPr>
        <w:spacing w:after="0" w:line="240" w:lineRule="auto"/>
      </w:pPr>
      <w:r>
        <w:separator/>
      </w:r>
    </w:p>
  </w:footnote>
  <w:footnote w:type="continuationSeparator" w:id="0">
    <w:p w:rsidR="00CC4C0E" w:rsidRDefault="00CC4C0E" w:rsidP="00F77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643B2"/>
    <w:multiLevelType w:val="hybridMultilevel"/>
    <w:tmpl w:val="5614BBA0"/>
    <w:lvl w:ilvl="0" w:tplc="7CD8E5B2">
      <w:start w:val="1"/>
      <w:numFmt w:val="decimal"/>
      <w:lvlText w:val="%1."/>
      <w:lvlJc w:val="left"/>
      <w:pPr>
        <w:ind w:left="34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E"/>
    <w:rsid w:val="000242D0"/>
    <w:rsid w:val="00114BA5"/>
    <w:rsid w:val="0011599C"/>
    <w:rsid w:val="001379FB"/>
    <w:rsid w:val="002351E8"/>
    <w:rsid w:val="002C24AD"/>
    <w:rsid w:val="003451CD"/>
    <w:rsid w:val="003466BE"/>
    <w:rsid w:val="003E3219"/>
    <w:rsid w:val="00407D90"/>
    <w:rsid w:val="004209D1"/>
    <w:rsid w:val="0057459F"/>
    <w:rsid w:val="00627169"/>
    <w:rsid w:val="006A5BC0"/>
    <w:rsid w:val="00711C79"/>
    <w:rsid w:val="00734D1E"/>
    <w:rsid w:val="00770630"/>
    <w:rsid w:val="008077F2"/>
    <w:rsid w:val="00951F15"/>
    <w:rsid w:val="009D5C78"/>
    <w:rsid w:val="009E55C6"/>
    <w:rsid w:val="009F2EED"/>
    <w:rsid w:val="00A05B91"/>
    <w:rsid w:val="00B84A10"/>
    <w:rsid w:val="00CC4C0E"/>
    <w:rsid w:val="00D01A28"/>
    <w:rsid w:val="00DA2283"/>
    <w:rsid w:val="00DA2EC0"/>
    <w:rsid w:val="00DD623E"/>
    <w:rsid w:val="00E23165"/>
    <w:rsid w:val="00E3123E"/>
    <w:rsid w:val="00E620D7"/>
    <w:rsid w:val="00EC702F"/>
    <w:rsid w:val="00EE5F1B"/>
    <w:rsid w:val="00EF4B1C"/>
    <w:rsid w:val="00F166C5"/>
    <w:rsid w:val="00F775F7"/>
    <w:rsid w:val="00FC067B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F017"/>
  <w15:chartTrackingRefBased/>
  <w15:docId w15:val="{BC9C4888-095B-47B7-912E-B059C31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1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D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7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775F7"/>
  </w:style>
  <w:style w:type="paragraph" w:styleId="a5">
    <w:name w:val="footer"/>
    <w:basedOn w:val="a"/>
    <w:link w:val="Char0"/>
    <w:uiPriority w:val="99"/>
    <w:unhideWhenUsed/>
    <w:rsid w:val="00F7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7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2019-05-05T10:29:00Z</dcterms:created>
  <dcterms:modified xsi:type="dcterms:W3CDTF">2019-05-05T10:29:00Z</dcterms:modified>
</cp:coreProperties>
</file>