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BE" w:rsidRDefault="006E2BDD" w:rsidP="006E2BDD">
      <w:pPr>
        <w:jc w:val="center"/>
        <w:rPr>
          <w:b/>
          <w:bCs/>
          <w:color w:val="FF0000"/>
          <w:sz w:val="40"/>
          <w:szCs w:val="40"/>
          <w:u w:val="single"/>
        </w:rPr>
      </w:pPr>
      <w:r w:rsidRPr="006E2BDD">
        <w:rPr>
          <w:b/>
          <w:bCs/>
          <w:color w:val="FF0000"/>
          <w:sz w:val="40"/>
          <w:szCs w:val="40"/>
          <w:u w:val="single"/>
        </w:rPr>
        <w:t>Simultaneous Interpretation : Definitions</w:t>
      </w:r>
    </w:p>
    <w:p w:rsidR="00A709A4" w:rsidRPr="0060695B" w:rsidRDefault="00B230F3" w:rsidP="00A709A4">
      <w:pPr>
        <w:spacing w:after="150" w:line="240" w:lineRule="auto"/>
        <w:jc w:val="both"/>
        <w:rPr>
          <w:rFonts w:asciiTheme="majorBidi" w:eastAsia="Times New Roman" w:hAnsiTheme="majorBidi" w:cstheme="majorBidi"/>
          <w:b/>
          <w:bCs/>
          <w:color w:val="062033"/>
          <w:sz w:val="20"/>
          <w:szCs w:val="20"/>
        </w:rPr>
      </w:pPr>
      <w:r>
        <w:rPr>
          <w:rFonts w:ascii="Times New Roman" w:hAnsi="Times New Roman" w:cs="Times New Roman"/>
          <w:color w:val="000000"/>
          <w:sz w:val="32"/>
          <w:szCs w:val="32"/>
        </w:rPr>
        <w:t xml:space="preserve">  </w:t>
      </w:r>
      <w:r w:rsidR="006E2BDD" w:rsidRPr="0060695B">
        <w:rPr>
          <w:rFonts w:asciiTheme="majorBidi" w:hAnsiTheme="majorBidi" w:cstheme="majorBidi"/>
          <w:b/>
          <w:bCs/>
          <w:color w:val="000000"/>
          <w:sz w:val="32"/>
          <w:szCs w:val="32"/>
        </w:rPr>
        <w:t xml:space="preserve">Simultaneous interpretation is a mode of translation in which the </w:t>
      </w:r>
      <w:r w:rsidR="006E2BDD" w:rsidRPr="0060695B">
        <w:rPr>
          <w:rStyle w:val="a4"/>
          <w:rFonts w:asciiTheme="majorBidi" w:hAnsiTheme="majorBidi" w:cstheme="majorBidi"/>
          <w:b w:val="0"/>
          <w:bCs w:val="0"/>
          <w:color w:val="000000"/>
          <w:sz w:val="32"/>
          <w:szCs w:val="32"/>
        </w:rPr>
        <w:t>interpreter converts what is said in real-time.</w:t>
      </w:r>
      <w:r w:rsidRPr="0060695B">
        <w:rPr>
          <w:rStyle w:val="a4"/>
          <w:rFonts w:asciiTheme="majorBidi" w:hAnsiTheme="majorBidi" w:cstheme="majorBidi"/>
          <w:b w:val="0"/>
          <w:bCs w:val="0"/>
          <w:color w:val="000000"/>
          <w:sz w:val="32"/>
          <w:szCs w:val="32"/>
        </w:rPr>
        <w:t xml:space="preserve"> </w:t>
      </w:r>
      <w:r w:rsidR="006E2BDD" w:rsidRPr="0060695B">
        <w:rPr>
          <w:rStyle w:val="a4"/>
          <w:rFonts w:asciiTheme="majorBidi" w:hAnsiTheme="majorBidi" w:cstheme="majorBidi"/>
          <w:b w:val="0"/>
          <w:bCs w:val="0"/>
          <w:color w:val="000000"/>
          <w:sz w:val="32"/>
          <w:szCs w:val="32"/>
        </w:rPr>
        <w:t>It differs from</w:t>
      </w:r>
      <w:r w:rsidR="006E2BDD" w:rsidRPr="0060695B">
        <w:rPr>
          <w:rFonts w:asciiTheme="majorBidi" w:hAnsiTheme="majorBidi" w:cstheme="majorBidi"/>
          <w:b/>
          <w:bCs/>
        </w:rPr>
        <w:t xml:space="preserve"> </w:t>
      </w:r>
      <w:r w:rsidR="006E2BDD" w:rsidRPr="0060695B">
        <w:rPr>
          <w:rFonts w:asciiTheme="majorBidi" w:hAnsiTheme="majorBidi" w:cstheme="majorBidi"/>
          <w:b/>
          <w:bCs/>
          <w:color w:val="000000"/>
          <w:sz w:val="32"/>
          <w:szCs w:val="32"/>
        </w:rPr>
        <w:t xml:space="preserve">consecutive interpretation in that there are no pauses in conversation. This type of interpretation is suited for large-scale events and situations where a pause in conversation is not </w:t>
      </w:r>
      <w:r w:rsidR="00F44611" w:rsidRPr="0060695B">
        <w:rPr>
          <w:rFonts w:asciiTheme="majorBidi" w:hAnsiTheme="majorBidi" w:cstheme="majorBidi"/>
          <w:b/>
          <w:bCs/>
          <w:color w:val="000000"/>
          <w:sz w:val="32"/>
          <w:szCs w:val="32"/>
        </w:rPr>
        <w:t>possible</w:t>
      </w:r>
      <w:r w:rsidR="006E2BDD" w:rsidRPr="0060695B">
        <w:rPr>
          <w:rFonts w:asciiTheme="majorBidi" w:hAnsiTheme="majorBidi" w:cstheme="majorBidi"/>
          <w:b/>
          <w:bCs/>
          <w:color w:val="000000"/>
          <w:sz w:val="32"/>
          <w:szCs w:val="32"/>
        </w:rPr>
        <w:t>.</w:t>
      </w:r>
      <w:r w:rsidR="00A709A4" w:rsidRPr="0060695B">
        <w:rPr>
          <w:rFonts w:asciiTheme="majorBidi" w:eastAsia="Times New Roman" w:hAnsiTheme="majorBidi" w:cstheme="majorBidi"/>
          <w:b/>
          <w:bCs/>
          <w:color w:val="062033"/>
          <w:sz w:val="20"/>
          <w:szCs w:val="20"/>
        </w:rPr>
        <w:t xml:space="preserve"> </w:t>
      </w:r>
    </w:p>
    <w:p w:rsidR="00A709A4" w:rsidRPr="0060695B" w:rsidRDefault="00B230F3" w:rsidP="00A709A4">
      <w:pPr>
        <w:spacing w:after="150" w:line="240" w:lineRule="auto"/>
        <w:jc w:val="both"/>
        <w:rPr>
          <w:rFonts w:asciiTheme="majorBidi" w:eastAsia="Times New Roman" w:hAnsiTheme="majorBidi" w:cstheme="majorBidi"/>
          <w:b/>
          <w:bCs/>
          <w:color w:val="062033"/>
          <w:sz w:val="32"/>
          <w:szCs w:val="32"/>
        </w:rPr>
      </w:pPr>
      <w:r w:rsidRPr="0060695B">
        <w:rPr>
          <w:rFonts w:asciiTheme="majorBidi" w:eastAsia="Times New Roman" w:hAnsiTheme="majorBidi" w:cstheme="majorBidi"/>
          <w:b/>
          <w:bCs/>
          <w:color w:val="062033"/>
          <w:sz w:val="32"/>
          <w:szCs w:val="32"/>
        </w:rPr>
        <w:t xml:space="preserve">  </w:t>
      </w:r>
      <w:r w:rsidR="00A709A4" w:rsidRPr="0060695B">
        <w:rPr>
          <w:rFonts w:asciiTheme="majorBidi" w:eastAsia="Times New Roman" w:hAnsiTheme="majorBidi" w:cstheme="majorBidi"/>
          <w:b/>
          <w:bCs/>
          <w:color w:val="062033"/>
          <w:sz w:val="32"/>
          <w:szCs w:val="32"/>
        </w:rPr>
        <w:t>The interpreter must translate the sentence into the target language while simultaneously listening to and comprehending the next sentence. Strictly speaking, “simultaneous” is a misnomer: interpreters cannot start interpreting until they understand the general meaning of the sentence.</w:t>
      </w:r>
    </w:p>
    <w:p w:rsidR="006E2BDD" w:rsidRPr="0060695B" w:rsidRDefault="00B230F3" w:rsidP="00A709A4">
      <w:pPr>
        <w:pStyle w:val="a3"/>
        <w:jc w:val="both"/>
        <w:rPr>
          <w:rFonts w:asciiTheme="majorBidi" w:hAnsiTheme="majorBidi" w:cstheme="majorBidi"/>
          <w:b/>
          <w:bCs/>
          <w:sz w:val="32"/>
          <w:szCs w:val="32"/>
        </w:rPr>
      </w:pPr>
      <w:r w:rsidRPr="0060695B">
        <w:rPr>
          <w:rFonts w:asciiTheme="majorBidi" w:hAnsiTheme="majorBidi" w:cstheme="majorBidi"/>
          <w:b/>
          <w:bCs/>
          <w:sz w:val="32"/>
          <w:szCs w:val="32"/>
        </w:rPr>
        <w:t xml:space="preserve">  </w:t>
      </w:r>
      <w:r w:rsidR="00A709A4" w:rsidRPr="0060695B">
        <w:rPr>
          <w:rFonts w:asciiTheme="majorBidi" w:hAnsiTheme="majorBidi" w:cstheme="majorBidi"/>
          <w:b/>
          <w:bCs/>
          <w:sz w:val="32"/>
          <w:szCs w:val="32"/>
        </w:rPr>
        <w:t xml:space="preserve">Simultaneous interpreters process and memorize the words that the source-language speaker is saying now, while simultaneously outputting in the target language the translation of words the speaker said 5-10 seconds ago. The goal for simultaneous interpreting is not to paraphrase, </w:t>
      </w:r>
      <w:r w:rsidR="00E24C30" w:rsidRPr="0060695B">
        <w:rPr>
          <w:rFonts w:asciiTheme="majorBidi" w:hAnsiTheme="majorBidi" w:cstheme="majorBidi"/>
          <w:b/>
          <w:bCs/>
          <w:sz w:val="32"/>
          <w:szCs w:val="32"/>
        </w:rPr>
        <w:t>but to convey the exact message</w:t>
      </w:r>
      <w:r w:rsidR="005D23AA" w:rsidRPr="0060695B">
        <w:rPr>
          <w:rFonts w:asciiTheme="majorBidi" w:hAnsiTheme="majorBidi" w:cstheme="majorBidi"/>
          <w:b/>
          <w:bCs/>
          <w:sz w:val="32"/>
          <w:szCs w:val="32"/>
        </w:rPr>
        <w:t>.</w:t>
      </w:r>
    </w:p>
    <w:p w:rsidR="005D23AA" w:rsidRPr="0060695B" w:rsidRDefault="005D23AA" w:rsidP="00A709A4">
      <w:pPr>
        <w:pStyle w:val="a3"/>
        <w:jc w:val="both"/>
        <w:rPr>
          <w:rFonts w:asciiTheme="majorBidi" w:hAnsiTheme="majorBidi" w:cstheme="majorBidi"/>
          <w:b/>
          <w:bCs/>
          <w:sz w:val="32"/>
          <w:szCs w:val="32"/>
        </w:rPr>
      </w:pPr>
    </w:p>
    <w:p w:rsidR="005D23AA" w:rsidRPr="0060695B" w:rsidRDefault="005D23AA" w:rsidP="00DD4917">
      <w:pPr>
        <w:pStyle w:val="a3"/>
        <w:shd w:val="clear" w:color="auto" w:fill="FFFFFF"/>
        <w:spacing w:line="420" w:lineRule="atLeast"/>
        <w:jc w:val="both"/>
        <w:rPr>
          <w:rFonts w:asciiTheme="majorBidi" w:hAnsiTheme="majorBidi" w:cstheme="majorBidi"/>
          <w:b/>
          <w:bCs/>
          <w:color w:val="3A4145"/>
          <w:sz w:val="32"/>
          <w:szCs w:val="32"/>
        </w:rPr>
      </w:pPr>
      <w:r w:rsidRPr="0060695B">
        <w:rPr>
          <w:rFonts w:asciiTheme="majorBidi" w:hAnsiTheme="majorBidi" w:cstheme="majorBidi"/>
          <w:b/>
          <w:bCs/>
          <w:sz w:val="32"/>
          <w:szCs w:val="32"/>
        </w:rPr>
        <w:t xml:space="preserve">  </w:t>
      </w:r>
      <w:r w:rsidRPr="0060695B">
        <w:rPr>
          <w:rFonts w:asciiTheme="majorBidi" w:hAnsiTheme="majorBidi" w:cstheme="majorBidi"/>
          <w:b/>
          <w:bCs/>
          <w:color w:val="3A4145"/>
          <w:sz w:val="32"/>
          <w:szCs w:val="32"/>
        </w:rPr>
        <w:t>In this mode of interpretation</w:t>
      </w:r>
      <w:r w:rsidR="00E24C30" w:rsidRPr="0060695B">
        <w:rPr>
          <w:rFonts w:asciiTheme="majorBidi" w:hAnsiTheme="majorBidi" w:cstheme="majorBidi"/>
          <w:b/>
          <w:bCs/>
          <w:color w:val="3A4145"/>
          <w:sz w:val="32"/>
          <w:szCs w:val="32"/>
        </w:rPr>
        <w:t>,</w:t>
      </w:r>
      <w:r w:rsidRPr="0060695B">
        <w:rPr>
          <w:rFonts w:asciiTheme="majorBidi" w:hAnsiTheme="majorBidi" w:cstheme="majorBidi"/>
          <w:b/>
          <w:bCs/>
          <w:color w:val="3A4145"/>
          <w:sz w:val="32"/>
          <w:szCs w:val="32"/>
        </w:rPr>
        <w:t xml:space="preserve"> the interpreter listens to a  spoken text through headphones,</w:t>
      </w:r>
      <w:r w:rsidR="00DD4917" w:rsidRPr="0060695B">
        <w:rPr>
          <w:rFonts w:asciiTheme="majorBidi" w:hAnsiTheme="majorBidi" w:cstheme="majorBidi"/>
          <w:b/>
          <w:bCs/>
          <w:color w:val="3A4145"/>
          <w:sz w:val="32"/>
          <w:szCs w:val="32"/>
        </w:rPr>
        <w:t xml:space="preserve"> and speaks the translated text</w:t>
      </w:r>
      <w:r w:rsidRPr="0060695B">
        <w:rPr>
          <w:rFonts w:asciiTheme="majorBidi" w:hAnsiTheme="majorBidi" w:cstheme="majorBidi"/>
          <w:b/>
          <w:bCs/>
          <w:color w:val="3A4145"/>
          <w:sz w:val="32"/>
          <w:szCs w:val="32"/>
        </w:rPr>
        <w:t xml:space="preserve"> into a microphone. As s</w:t>
      </w:r>
      <w:r w:rsidR="00DD4917" w:rsidRPr="0060695B">
        <w:rPr>
          <w:rFonts w:asciiTheme="majorBidi" w:hAnsiTheme="majorBidi" w:cstheme="majorBidi"/>
          <w:b/>
          <w:bCs/>
          <w:color w:val="3A4145"/>
          <w:sz w:val="32"/>
          <w:szCs w:val="32"/>
        </w:rPr>
        <w:t>oon as the interpreter comprehends</w:t>
      </w:r>
      <w:r w:rsidRPr="0060695B">
        <w:rPr>
          <w:rFonts w:asciiTheme="majorBidi" w:hAnsiTheme="majorBidi" w:cstheme="majorBidi"/>
          <w:b/>
          <w:bCs/>
          <w:color w:val="3A4145"/>
          <w:sz w:val="32"/>
          <w:szCs w:val="32"/>
        </w:rPr>
        <w:t xml:space="preserve"> the general meaning of the sente</w:t>
      </w:r>
      <w:r w:rsidR="00E24C30" w:rsidRPr="0060695B">
        <w:rPr>
          <w:rFonts w:asciiTheme="majorBidi" w:hAnsiTheme="majorBidi" w:cstheme="majorBidi"/>
          <w:b/>
          <w:bCs/>
          <w:color w:val="3A4145"/>
          <w:sz w:val="32"/>
          <w:szCs w:val="32"/>
        </w:rPr>
        <w:t>nce, s/he</w:t>
      </w:r>
      <w:r w:rsidRPr="0060695B">
        <w:rPr>
          <w:rFonts w:asciiTheme="majorBidi" w:hAnsiTheme="majorBidi" w:cstheme="majorBidi"/>
          <w:b/>
          <w:bCs/>
          <w:color w:val="3A4145"/>
          <w:sz w:val="32"/>
          <w:szCs w:val="32"/>
        </w:rPr>
        <w:t xml:space="preserve"> begins the interpretation. The simultaneous interpretatio</w:t>
      </w:r>
      <w:r w:rsidR="00DD4917" w:rsidRPr="0060695B">
        <w:rPr>
          <w:rFonts w:asciiTheme="majorBidi" w:hAnsiTheme="majorBidi" w:cstheme="majorBidi"/>
          <w:b/>
          <w:bCs/>
          <w:color w:val="3A4145"/>
          <w:sz w:val="32"/>
          <w:szCs w:val="32"/>
        </w:rPr>
        <w:t>n is rendered to</w:t>
      </w:r>
      <w:r w:rsidRPr="0060695B">
        <w:rPr>
          <w:rFonts w:asciiTheme="majorBidi" w:hAnsiTheme="majorBidi" w:cstheme="majorBidi"/>
          <w:b/>
          <w:bCs/>
          <w:color w:val="3A4145"/>
          <w:sz w:val="32"/>
          <w:szCs w:val="32"/>
        </w:rPr>
        <w:t xml:space="preserve"> listeners via their earphones.</w:t>
      </w:r>
    </w:p>
    <w:p w:rsidR="00B200DD" w:rsidRPr="0060695B" w:rsidRDefault="00B200DD" w:rsidP="0060695B">
      <w:pPr>
        <w:pStyle w:val="a3"/>
        <w:shd w:val="clear" w:color="auto" w:fill="FFFFFF"/>
        <w:spacing w:line="420" w:lineRule="atLeast"/>
        <w:jc w:val="both"/>
        <w:rPr>
          <w:rFonts w:asciiTheme="majorBidi" w:hAnsiTheme="majorBidi" w:cstheme="majorBidi"/>
          <w:b/>
          <w:bCs/>
          <w:color w:val="666666"/>
          <w:sz w:val="32"/>
          <w:szCs w:val="32"/>
        </w:rPr>
      </w:pPr>
      <w:r w:rsidRPr="0060695B">
        <w:rPr>
          <w:rFonts w:asciiTheme="majorBidi" w:hAnsiTheme="majorBidi" w:cstheme="majorBidi"/>
          <w:b/>
          <w:bCs/>
          <w:color w:val="3A4145"/>
          <w:sz w:val="32"/>
          <w:szCs w:val="32"/>
        </w:rPr>
        <w:t xml:space="preserve"> </w:t>
      </w:r>
      <w:r w:rsidRPr="0060695B">
        <w:rPr>
          <w:rFonts w:asciiTheme="majorBidi" w:hAnsiTheme="majorBidi" w:cstheme="majorBidi"/>
          <w:b/>
          <w:bCs/>
          <w:color w:val="666666"/>
          <w:sz w:val="32"/>
          <w:szCs w:val="32"/>
        </w:rPr>
        <w:t>One of the advantages of simultaneous interpretation is that audience members hear the message at the same time as they see the speaker's facial expressions and gestures, which often results in a better overall experience. Moreover, because the presentation is never inte</w:t>
      </w:r>
      <w:r w:rsidR="00E24C30" w:rsidRPr="0060695B">
        <w:rPr>
          <w:rFonts w:asciiTheme="majorBidi" w:hAnsiTheme="majorBidi" w:cstheme="majorBidi"/>
          <w:b/>
          <w:bCs/>
          <w:color w:val="666666"/>
          <w:sz w:val="32"/>
          <w:szCs w:val="32"/>
        </w:rPr>
        <w:t xml:space="preserve">rrupted for the interpreter, its </w:t>
      </w:r>
      <w:r w:rsidRPr="0060695B">
        <w:rPr>
          <w:rFonts w:asciiTheme="majorBidi" w:hAnsiTheme="majorBidi" w:cstheme="majorBidi"/>
          <w:b/>
          <w:bCs/>
          <w:color w:val="666666"/>
          <w:sz w:val="32"/>
          <w:szCs w:val="32"/>
        </w:rPr>
        <w:t>time is not extended as  is the case in consecutive interpretation.</w:t>
      </w:r>
      <w:r w:rsidRPr="0060695B">
        <w:rPr>
          <w:rFonts w:asciiTheme="majorBidi" w:hAnsiTheme="majorBidi" w:cstheme="majorBidi"/>
          <w:b/>
          <w:bCs/>
          <w:color w:val="666666"/>
          <w:sz w:val="32"/>
          <w:szCs w:val="32"/>
        </w:rPr>
        <w:br/>
      </w:r>
      <w:r w:rsidRPr="000D1876">
        <w:rPr>
          <w:rFonts w:asciiTheme="majorBidi" w:hAnsiTheme="majorBidi" w:cstheme="majorBidi"/>
          <w:b/>
          <w:bCs/>
          <w:color w:val="666666"/>
          <w:sz w:val="32"/>
          <w:szCs w:val="32"/>
        </w:rPr>
        <w:lastRenderedPageBreak/>
        <w:br/>
      </w:r>
      <w:r w:rsidRPr="000D1876">
        <w:rPr>
          <w:rFonts w:asciiTheme="majorBidi" w:hAnsiTheme="majorBidi" w:cstheme="majorBidi"/>
          <w:b/>
          <w:bCs/>
          <w:color w:val="3A4145"/>
          <w:sz w:val="32"/>
          <w:szCs w:val="32"/>
        </w:rPr>
        <w:t xml:space="preserve"> </w:t>
      </w:r>
    </w:p>
    <w:p w:rsidR="005D23AA" w:rsidRPr="00B230F3" w:rsidRDefault="005D23AA" w:rsidP="00A709A4">
      <w:pPr>
        <w:pStyle w:val="a3"/>
        <w:jc w:val="both"/>
        <w:rPr>
          <w:color w:val="000000"/>
          <w:sz w:val="32"/>
          <w:szCs w:val="32"/>
        </w:rPr>
      </w:pPr>
    </w:p>
    <w:p w:rsidR="00A709A4" w:rsidRPr="00B230F3" w:rsidRDefault="00A709A4" w:rsidP="006E2BDD">
      <w:pPr>
        <w:pStyle w:val="a3"/>
        <w:jc w:val="both"/>
        <w:rPr>
          <w:rFonts w:ascii="Imprint MT Shadow" w:hAnsi="Imprint MT Shadow" w:cs="Aharoni"/>
          <w:color w:val="000000"/>
          <w:sz w:val="32"/>
          <w:szCs w:val="32"/>
        </w:rPr>
      </w:pPr>
    </w:p>
    <w:p w:rsidR="006E2BDD" w:rsidRPr="00B230F3" w:rsidRDefault="006E2BDD" w:rsidP="006E2BDD">
      <w:pPr>
        <w:rPr>
          <w:rFonts w:ascii="Imprint MT Shadow" w:hAnsi="Imprint MT Shadow" w:cs="Aharoni"/>
          <w:b/>
          <w:bCs/>
          <w:color w:val="000000" w:themeColor="text1"/>
          <w:sz w:val="32"/>
          <w:szCs w:val="32"/>
        </w:rPr>
      </w:pPr>
    </w:p>
    <w:sectPr w:rsidR="006E2BDD" w:rsidRPr="00B230F3" w:rsidSect="0060695B">
      <w:pgSz w:w="12240" w:h="15840"/>
      <w:pgMar w:top="1440"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95B" w:rsidRDefault="0060695B" w:rsidP="0060695B">
      <w:pPr>
        <w:spacing w:after="0" w:line="240" w:lineRule="auto"/>
      </w:pPr>
      <w:r>
        <w:separator/>
      </w:r>
    </w:p>
  </w:endnote>
  <w:endnote w:type="continuationSeparator" w:id="0">
    <w:p w:rsidR="0060695B" w:rsidRDefault="0060695B" w:rsidP="00606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95B" w:rsidRDefault="0060695B" w:rsidP="0060695B">
      <w:pPr>
        <w:spacing w:after="0" w:line="240" w:lineRule="auto"/>
      </w:pPr>
      <w:r>
        <w:separator/>
      </w:r>
    </w:p>
  </w:footnote>
  <w:footnote w:type="continuationSeparator" w:id="0">
    <w:p w:rsidR="0060695B" w:rsidRDefault="0060695B" w:rsidP="006069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E2BDD"/>
    <w:rsid w:val="000104DB"/>
    <w:rsid w:val="000D1876"/>
    <w:rsid w:val="00307C43"/>
    <w:rsid w:val="005D23AA"/>
    <w:rsid w:val="0060695B"/>
    <w:rsid w:val="00652EAC"/>
    <w:rsid w:val="00660079"/>
    <w:rsid w:val="006E2BDD"/>
    <w:rsid w:val="00A709A4"/>
    <w:rsid w:val="00B200DD"/>
    <w:rsid w:val="00B230F3"/>
    <w:rsid w:val="00D97ABE"/>
    <w:rsid w:val="00DD4917"/>
    <w:rsid w:val="00DE032D"/>
    <w:rsid w:val="00E24C30"/>
    <w:rsid w:val="00F446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BE"/>
  </w:style>
  <w:style w:type="paragraph" w:styleId="2">
    <w:name w:val="heading 2"/>
    <w:basedOn w:val="a"/>
    <w:link w:val="2Char"/>
    <w:uiPriority w:val="9"/>
    <w:qFormat/>
    <w:rsid w:val="00A709A4"/>
    <w:pPr>
      <w:spacing w:before="300" w:after="150" w:line="240" w:lineRule="auto"/>
      <w:outlineLvl w:val="1"/>
    </w:pPr>
    <w:rPr>
      <w:rFonts w:ascii="open_sansregular" w:eastAsia="Times New Roman" w:hAnsi="open_sansregular" w:cs="Helvetica"/>
      <w:b/>
      <w:bCs/>
      <w:caps/>
      <w:color w:val="000000"/>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BDD"/>
    <w:pPr>
      <w:spacing w:after="150" w:line="240" w:lineRule="auto"/>
    </w:pPr>
    <w:rPr>
      <w:rFonts w:ascii="Times New Roman" w:eastAsia="Times New Roman" w:hAnsi="Times New Roman" w:cs="Times New Roman"/>
      <w:color w:val="062033"/>
      <w:sz w:val="24"/>
      <w:szCs w:val="24"/>
    </w:rPr>
  </w:style>
  <w:style w:type="character" w:styleId="a4">
    <w:name w:val="Strong"/>
    <w:basedOn w:val="a0"/>
    <w:uiPriority w:val="22"/>
    <w:qFormat/>
    <w:rsid w:val="006E2BDD"/>
    <w:rPr>
      <w:b/>
      <w:bCs/>
    </w:rPr>
  </w:style>
  <w:style w:type="character" w:customStyle="1" w:styleId="2Char">
    <w:name w:val="عنوان 2 Char"/>
    <w:basedOn w:val="a0"/>
    <w:link w:val="2"/>
    <w:uiPriority w:val="9"/>
    <w:rsid w:val="00A709A4"/>
    <w:rPr>
      <w:rFonts w:ascii="open_sansregular" w:eastAsia="Times New Roman" w:hAnsi="open_sansregular" w:cs="Helvetica"/>
      <w:b/>
      <w:bCs/>
      <w:caps/>
      <w:color w:val="000000"/>
      <w:sz w:val="45"/>
      <w:szCs w:val="45"/>
    </w:rPr>
  </w:style>
  <w:style w:type="paragraph" w:styleId="a5">
    <w:name w:val="header"/>
    <w:basedOn w:val="a"/>
    <w:link w:val="Char"/>
    <w:uiPriority w:val="99"/>
    <w:semiHidden/>
    <w:unhideWhenUsed/>
    <w:rsid w:val="0060695B"/>
    <w:pPr>
      <w:tabs>
        <w:tab w:val="center" w:pos="4320"/>
        <w:tab w:val="right" w:pos="8640"/>
      </w:tabs>
      <w:spacing w:after="0" w:line="240" w:lineRule="auto"/>
    </w:pPr>
  </w:style>
  <w:style w:type="character" w:customStyle="1" w:styleId="Char">
    <w:name w:val="رأس صفحة Char"/>
    <w:basedOn w:val="a0"/>
    <w:link w:val="a5"/>
    <w:uiPriority w:val="99"/>
    <w:semiHidden/>
    <w:rsid w:val="0060695B"/>
  </w:style>
  <w:style w:type="paragraph" w:styleId="a6">
    <w:name w:val="footer"/>
    <w:basedOn w:val="a"/>
    <w:link w:val="Char0"/>
    <w:uiPriority w:val="99"/>
    <w:semiHidden/>
    <w:unhideWhenUsed/>
    <w:rsid w:val="0060695B"/>
    <w:pPr>
      <w:tabs>
        <w:tab w:val="center" w:pos="4320"/>
        <w:tab w:val="right" w:pos="8640"/>
      </w:tabs>
      <w:spacing w:after="0" w:line="240" w:lineRule="auto"/>
    </w:pPr>
  </w:style>
  <w:style w:type="character" w:customStyle="1" w:styleId="Char0">
    <w:name w:val="تذييل صفحة Char"/>
    <w:basedOn w:val="a0"/>
    <w:link w:val="a6"/>
    <w:uiPriority w:val="99"/>
    <w:semiHidden/>
    <w:rsid w:val="006069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251</Words>
  <Characters>1436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rafal</cp:lastModifiedBy>
  <cp:revision>10</cp:revision>
  <dcterms:created xsi:type="dcterms:W3CDTF">2019-02-22T16:32:00Z</dcterms:created>
  <dcterms:modified xsi:type="dcterms:W3CDTF">2019-03-15T21:51:00Z</dcterms:modified>
</cp:coreProperties>
</file>