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F1" w:rsidRPr="007922F1" w:rsidRDefault="007922F1" w:rsidP="007922F1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7922F1">
        <w:rPr>
          <w:rFonts w:asciiTheme="majorBidi" w:hAnsiTheme="majorBidi" w:cstheme="majorBidi"/>
          <w:b/>
          <w:bCs/>
          <w:sz w:val="28"/>
          <w:szCs w:val="28"/>
          <w:u w:val="single"/>
        </w:rPr>
        <w:t>The myths inside the play:</w:t>
      </w:r>
    </w:p>
    <w:p w:rsidR="007922F1" w:rsidRPr="007922F1" w:rsidRDefault="007922F1" w:rsidP="007922F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7922F1">
        <w:rPr>
          <w:rFonts w:asciiTheme="majorBidi" w:hAnsiTheme="majorBidi" w:cstheme="majorBidi"/>
          <w:b/>
          <w:bCs/>
          <w:sz w:val="28"/>
          <w:szCs w:val="28"/>
        </w:rPr>
        <w:t xml:space="preserve">      Through Jimmy’s alienation, his feeling of being out of place, his idealizing of the past and his use of memory as a defense against meaninglessness, the dramatist drives the myths in the play as none of this happens in emptiness. </w:t>
      </w:r>
    </w:p>
    <w:p w:rsidR="007922F1" w:rsidRPr="007922F1" w:rsidRDefault="007922F1" w:rsidP="007922F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7922F1">
        <w:rPr>
          <w:rFonts w:asciiTheme="majorBidi" w:hAnsiTheme="majorBidi" w:cstheme="majorBidi"/>
          <w:b/>
          <w:bCs/>
          <w:sz w:val="28"/>
          <w:szCs w:val="28"/>
        </w:rPr>
        <w:t xml:space="preserve">      Jimmy’s personal way of looking back is similar with his country’s way of looking back. Both share assumptions (expectations) about explaining current miseries by contrasting them with an idealized past. </w:t>
      </w:r>
    </w:p>
    <w:p w:rsidR="007922F1" w:rsidRPr="007922F1" w:rsidRDefault="007922F1" w:rsidP="007922F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7922F1">
        <w:rPr>
          <w:rFonts w:asciiTheme="majorBidi" w:hAnsiTheme="majorBidi" w:cstheme="majorBidi"/>
          <w:b/>
          <w:bCs/>
          <w:sz w:val="28"/>
          <w:szCs w:val="28"/>
        </w:rPr>
        <w:t xml:space="preserve">    The dramatist typically (naturally) opposes the dominant myths of his day with their repressed opposites. Compared to Colonel </w:t>
      </w:r>
      <w:proofErr w:type="spellStart"/>
      <w:r w:rsidRPr="007922F1">
        <w:rPr>
          <w:rFonts w:asciiTheme="majorBidi" w:hAnsiTheme="majorBidi" w:cstheme="majorBidi"/>
          <w:b/>
          <w:bCs/>
          <w:sz w:val="28"/>
          <w:szCs w:val="28"/>
        </w:rPr>
        <w:t>Redfern’s</w:t>
      </w:r>
      <w:proofErr w:type="spellEnd"/>
      <w:r w:rsidRPr="007922F1">
        <w:rPr>
          <w:rFonts w:asciiTheme="majorBidi" w:hAnsiTheme="majorBidi" w:cstheme="majorBidi"/>
          <w:b/>
          <w:bCs/>
          <w:sz w:val="28"/>
          <w:szCs w:val="28"/>
        </w:rPr>
        <w:t xml:space="preserve"> idea of two people marrying for love which assumes love is an unselfish or noble emotion.  Jimmy embodies the idea that marriage is a battle between two animals meaning that you can only be honest by being hurtful. Both myths are romantic.</w:t>
      </w:r>
    </w:p>
    <w:p w:rsidR="007922F1" w:rsidRPr="007922F1" w:rsidRDefault="007922F1" w:rsidP="007922F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7922F1">
        <w:rPr>
          <w:rFonts w:asciiTheme="majorBidi" w:hAnsiTheme="majorBidi" w:cstheme="majorBidi"/>
          <w:b/>
          <w:bCs/>
          <w:sz w:val="28"/>
          <w:szCs w:val="28"/>
        </w:rPr>
        <w:t xml:space="preserve">        Society can be changed by doing something — against the feeling of disillusionment — which provides a reason for doing nothing. Two images pervade (spread) the play: one is Alison silently ironing (she is made to find meaning through humiliation); the other is Jimmy talking himself into a corner (he is made to seek truth through masochism (feeling happy through torturing others). Within an example defined by the tension between </w:t>
      </w:r>
      <w:r w:rsidRPr="007922F1">
        <w:rPr>
          <w:rFonts w:asciiTheme="majorBidi" w:hAnsiTheme="majorBidi" w:cstheme="majorBidi"/>
          <w:b/>
          <w:bCs/>
          <w:sz w:val="28"/>
          <w:szCs w:val="28"/>
          <w:u w:val="single"/>
        </w:rPr>
        <w:t>conformity</w:t>
      </w:r>
      <w:r w:rsidRPr="007922F1">
        <w:rPr>
          <w:rFonts w:asciiTheme="majorBidi" w:hAnsiTheme="majorBidi" w:cstheme="majorBidi"/>
          <w:b/>
          <w:bCs/>
          <w:sz w:val="28"/>
          <w:szCs w:val="28"/>
        </w:rPr>
        <w:t xml:space="preserve"> and</w:t>
      </w:r>
      <w:r w:rsidRPr="007922F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transgression</w:t>
      </w:r>
      <w:r w:rsidRPr="007922F1">
        <w:rPr>
          <w:rFonts w:asciiTheme="majorBidi" w:hAnsiTheme="majorBidi" w:cstheme="majorBidi"/>
          <w:b/>
          <w:bCs/>
          <w:sz w:val="28"/>
          <w:szCs w:val="28"/>
        </w:rPr>
        <w:t xml:space="preserve">, therefore, Osborne offers no solutions. The play is rich ground for myth because it is worked by this tension between opposites.                                                                                                     </w:t>
      </w:r>
    </w:p>
    <w:p w:rsidR="007922F1" w:rsidRPr="007922F1" w:rsidRDefault="007922F1" w:rsidP="007922F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7922F1">
        <w:rPr>
          <w:rFonts w:asciiTheme="majorBidi" w:hAnsiTheme="majorBidi" w:cstheme="majorBidi"/>
          <w:b/>
          <w:bCs/>
          <w:sz w:val="28"/>
          <w:szCs w:val="28"/>
        </w:rPr>
        <w:t xml:space="preserve">       In this play nothing can be happened as people are unable to do anything about their lives. The characters complain about the boredom of a life in which nothing changes. Ironically, it may be this absence of a myth of change allowed the play to be seen less as a story about a troubled marriage and more about society.                             </w:t>
      </w:r>
    </w:p>
    <w:p w:rsidR="007922F1" w:rsidRPr="007922F1" w:rsidRDefault="007922F1" w:rsidP="007922F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7922F1">
        <w:rPr>
          <w:rFonts w:asciiTheme="majorBidi" w:hAnsiTheme="majorBidi" w:cstheme="majorBidi"/>
          <w:b/>
          <w:bCs/>
          <w:sz w:val="28"/>
          <w:szCs w:val="28"/>
        </w:rPr>
        <w:t xml:space="preserve">       The myth of anger resolves these contradictions. So the play is considered as an expression of a dramatic revolution not in form but rather of content. </w:t>
      </w:r>
    </w:p>
    <w:bookmarkEnd w:id="0"/>
    <w:p w:rsidR="00776A13" w:rsidRPr="007922F1" w:rsidRDefault="007922F1">
      <w:pPr>
        <w:rPr>
          <w:rFonts w:hint="cs"/>
          <w:lang w:bidi="ar-IQ"/>
        </w:rPr>
      </w:pPr>
    </w:p>
    <w:sectPr w:rsidR="00776A13" w:rsidRPr="007922F1" w:rsidSect="00CA74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D0"/>
    <w:rsid w:val="004E3B10"/>
    <w:rsid w:val="007922F1"/>
    <w:rsid w:val="00CA7476"/>
    <w:rsid w:val="00D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>Enjoy My Fine Releases.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Processor</dc:creator>
  <cp:keywords/>
  <dc:description/>
  <cp:lastModifiedBy>First Processor</cp:lastModifiedBy>
  <cp:revision>2</cp:revision>
  <dcterms:created xsi:type="dcterms:W3CDTF">2018-11-14T18:28:00Z</dcterms:created>
  <dcterms:modified xsi:type="dcterms:W3CDTF">2018-11-14T18:28:00Z</dcterms:modified>
</cp:coreProperties>
</file>