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4A" w:rsidRDefault="008F0D4A" w:rsidP="008F0D4A">
      <w:pPr>
        <w:pStyle w:val="BodyText"/>
        <w:jc w:val="center"/>
        <w:rPr>
          <w:b/>
          <w:bCs/>
          <w:sz w:val="28"/>
          <w:szCs w:val="40"/>
          <w:u w:val="single"/>
          <w:rtl/>
        </w:rPr>
      </w:pPr>
      <w:bookmarkStart w:id="0" w:name="_GoBack"/>
      <w:bookmarkEnd w:id="0"/>
      <w:r>
        <w:rPr>
          <w:b/>
          <w:bCs/>
          <w:sz w:val="28"/>
          <w:szCs w:val="40"/>
          <w:u w:val="single"/>
          <w:rtl/>
        </w:rPr>
        <w:t>عيوب القافية</w:t>
      </w:r>
    </w:p>
    <w:p w:rsidR="008F0D4A" w:rsidRDefault="008F0D4A" w:rsidP="008F0D4A">
      <w:pPr>
        <w:pStyle w:val="BodyText"/>
        <w:jc w:val="center"/>
        <w:rPr>
          <w:szCs w:val="32"/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>تنقسم العيوب التي تصيب القافية إلى نوعين ، نوعٌ يتعلق بالروي وحركته ( الإقواء ، الإكفاء ، الإصراف ، الإجازة ، الإيطاء ، التضمين ) ونوعٌ يتعلّق بما قبل حرف  الرويّ ويسمى السِّناد ( سناد الرّدف ، سناد التأسيس ، سناد الإشباع ، سناد الحذو ، سناد التوجيه ) . وفيما يلي توضيح لهذه العيوب بنوعيها :</w:t>
      </w:r>
    </w:p>
    <w:p w:rsidR="008F0D4A" w:rsidRDefault="008F0D4A" w:rsidP="008F0D4A">
      <w:pPr>
        <w:pStyle w:val="BodyText"/>
        <w:jc w:val="lowKashida"/>
        <w:rPr>
          <w:rFonts w:hint="cs"/>
          <w:rtl/>
        </w:rPr>
      </w:pPr>
    </w:p>
    <w:p w:rsidR="008F0D4A" w:rsidRDefault="008F0D4A" w:rsidP="008F0D4A">
      <w:pPr>
        <w:pStyle w:val="BodyText"/>
        <w:jc w:val="lowKashida"/>
        <w:rPr>
          <w:rFonts w:hint="cs"/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1 ـ </w:t>
      </w:r>
      <w:r>
        <w:rPr>
          <w:b/>
          <w:bCs/>
          <w:rtl/>
        </w:rPr>
        <w:t>الإكفـاء</w:t>
      </w:r>
      <w:r>
        <w:rPr>
          <w:rtl/>
        </w:rPr>
        <w:t xml:space="preserve"> : وهو الجمع بين رويّين متقاربين في المخرج ( أي حروف متقاربة المخارج كاللام والنون أو العين والغين أو الحاء والخاء أو السين والشين </w:t>
      </w:r>
      <w:r>
        <w:t>…</w:t>
      </w:r>
      <w:r>
        <w:rPr>
          <w:rtl/>
        </w:rPr>
        <w:t xml:space="preserve">إلخ) كقول أبي جهل وقد جمع النون والميم : </w:t>
      </w:r>
    </w:p>
    <w:p w:rsidR="008F0D4A" w:rsidRDefault="008F0D4A" w:rsidP="008F0D4A">
      <w:pPr>
        <w:pStyle w:val="BodyText"/>
        <w:jc w:val="center"/>
        <w:rPr>
          <w:rFonts w:hint="cs"/>
          <w:rtl/>
        </w:rPr>
      </w:pPr>
    </w:p>
    <w:p w:rsidR="008F0D4A" w:rsidRDefault="008F0D4A" w:rsidP="008F0D4A">
      <w:pPr>
        <w:pStyle w:val="BodyText"/>
        <w:jc w:val="center"/>
        <w:rPr>
          <w:rtl/>
        </w:rPr>
      </w:pPr>
      <w:r>
        <w:rPr>
          <w:rtl/>
        </w:rPr>
        <w:t>ما تنقم الحربُ العوانُ مِـنِّي</w:t>
      </w:r>
    </w:p>
    <w:p w:rsidR="008F0D4A" w:rsidRDefault="008F0D4A" w:rsidP="008F0D4A">
      <w:pPr>
        <w:pStyle w:val="BodyText"/>
        <w:jc w:val="center"/>
        <w:rPr>
          <w:rtl/>
        </w:rPr>
      </w:pPr>
      <w:r>
        <w:rPr>
          <w:rtl/>
        </w:rPr>
        <w:t>بـازلَ عامين حديثَ سـنِّي</w:t>
      </w:r>
    </w:p>
    <w:p w:rsidR="008F0D4A" w:rsidRDefault="008F0D4A" w:rsidP="008F0D4A">
      <w:pPr>
        <w:pStyle w:val="BodyText"/>
        <w:jc w:val="center"/>
        <w:rPr>
          <w:rtl/>
        </w:rPr>
      </w:pPr>
      <w:r>
        <w:rPr>
          <w:rtl/>
        </w:rPr>
        <w:t>لمثـل هـذا ولدتني أُمِّـي</w:t>
      </w:r>
    </w:p>
    <w:p w:rsidR="008F0D4A" w:rsidRDefault="008F0D4A" w:rsidP="008F0D4A">
      <w:pPr>
        <w:pStyle w:val="BodyText"/>
        <w:jc w:val="center"/>
        <w:rPr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2 ـ </w:t>
      </w:r>
      <w:r>
        <w:rPr>
          <w:b/>
          <w:bCs/>
          <w:rtl/>
        </w:rPr>
        <w:t>الإجـازة</w:t>
      </w:r>
      <w:r>
        <w:rPr>
          <w:rtl/>
        </w:rPr>
        <w:t xml:space="preserve"> : وهو الجمعُ بين رويّين متباعدين في المخرج ( كالجمع بين السين والنون أو الراء والواو أو الباء واللام </w:t>
      </w:r>
      <w:r>
        <w:t>…</w:t>
      </w:r>
      <w:r>
        <w:rPr>
          <w:rtl/>
        </w:rPr>
        <w:t xml:space="preserve">إلخ ) ومنه قول الشاعر وقد جمع الراء والباء في قوله : </w:t>
      </w:r>
    </w:p>
    <w:p w:rsidR="008F0D4A" w:rsidRDefault="008F0D4A" w:rsidP="008F0D4A">
      <w:pPr>
        <w:pStyle w:val="BodyText"/>
        <w:jc w:val="center"/>
        <w:rPr>
          <w:rtl/>
        </w:rPr>
      </w:pPr>
      <w:r>
        <w:rPr>
          <w:rtl/>
        </w:rPr>
        <w:t>خليليَّ سيرا واتركا الرحل إنَّني      بمهلكـة و العاقبـاتُ تـدورُ</w:t>
      </w:r>
    </w:p>
    <w:p w:rsidR="008F0D4A" w:rsidRDefault="008F0D4A" w:rsidP="008F0D4A">
      <w:pPr>
        <w:pStyle w:val="BodyText"/>
        <w:jc w:val="center"/>
        <w:rPr>
          <w:rtl/>
        </w:rPr>
      </w:pPr>
      <w:r>
        <w:rPr>
          <w:rtl/>
        </w:rPr>
        <w:t xml:space="preserve"> فبنيناهُ يسري رحلُهُ قال قائل :      لمن جمل رخوُ المِلاَطِ نجيبُ ؟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>فنلاحظ في هذين البيتين أنّ روي البيت الأول ( الراء ) ذو مخرجٍ بعيد عن مخرج الروي في البيت الثاني ( الباء ) . فهما حرفان  مختلفان متباعدان في المخرج .</w:t>
      </w:r>
    </w:p>
    <w:p w:rsidR="008F0D4A" w:rsidRDefault="008F0D4A" w:rsidP="008F0D4A">
      <w:pPr>
        <w:pStyle w:val="BodyText"/>
        <w:rPr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3 ـ </w:t>
      </w:r>
      <w:r>
        <w:rPr>
          <w:b/>
          <w:bCs/>
          <w:rtl/>
        </w:rPr>
        <w:t>الإقـواء</w:t>
      </w:r>
      <w:r>
        <w:rPr>
          <w:rtl/>
        </w:rPr>
        <w:t xml:space="preserve"> : وهو أن يشتمل الرويان على حركتين غير متباعدتين في الثقل ، مثل الكسرة والضمة في قول النابغة : </w:t>
      </w:r>
    </w:p>
    <w:p w:rsidR="008F0D4A" w:rsidRDefault="008F0D4A" w:rsidP="008F0D4A">
      <w:pPr>
        <w:pStyle w:val="BodyText"/>
        <w:jc w:val="both"/>
        <w:rPr>
          <w:rtl/>
        </w:rPr>
      </w:pPr>
      <w:r>
        <w:rPr>
          <w:rtl/>
        </w:rPr>
        <w:t>مِـنْ آل مي</w:t>
      </w:r>
      <w:r>
        <w:rPr>
          <w:rFonts w:hint="cs"/>
          <w:rtl/>
        </w:rPr>
        <w:t>ــ</w:t>
      </w:r>
      <w:r>
        <w:rPr>
          <w:rtl/>
        </w:rPr>
        <w:t>ةَ رائ</w:t>
      </w:r>
      <w:r>
        <w:rPr>
          <w:rFonts w:hint="cs"/>
          <w:rtl/>
        </w:rPr>
        <w:t>ـ</w:t>
      </w:r>
      <w:r>
        <w:rPr>
          <w:rtl/>
        </w:rPr>
        <w:t>حٌ أو م</w:t>
      </w:r>
      <w:r>
        <w:rPr>
          <w:rFonts w:hint="cs"/>
          <w:rtl/>
        </w:rPr>
        <w:t>ـ</w:t>
      </w:r>
      <w:r>
        <w:rPr>
          <w:rtl/>
        </w:rPr>
        <w:t xml:space="preserve">غتدي  </w:t>
      </w:r>
      <w:r>
        <w:rPr>
          <w:rFonts w:hint="cs"/>
          <w:rtl/>
        </w:rPr>
        <w:tab/>
        <w:t xml:space="preserve">   </w:t>
      </w:r>
      <w:r>
        <w:rPr>
          <w:rtl/>
        </w:rPr>
        <w:t xml:space="preserve">عجـلان ذا زادٍ وغيرَ مُزَوَّدِ </w:t>
      </w:r>
      <w:r>
        <w:rPr>
          <w:rtl/>
        </w:rPr>
        <w:br/>
        <w:t xml:space="preserve">زعـمَ البـوارحُ  أنّ  رحلـتنا غـداً 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 xml:space="preserve">   </w:t>
      </w:r>
      <w:r>
        <w:rPr>
          <w:rtl/>
        </w:rPr>
        <w:t>وبـذاك  خـبّرنا  الغـرابُ  الأســودُ</w:t>
      </w:r>
    </w:p>
    <w:p w:rsidR="008F0D4A" w:rsidRDefault="008F0D4A" w:rsidP="008F0D4A">
      <w:pPr>
        <w:pStyle w:val="BodyText"/>
        <w:jc w:val="lowKashida"/>
        <w:rPr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lastRenderedPageBreak/>
        <w:t xml:space="preserve">(4)  </w:t>
      </w:r>
      <w:r>
        <w:rPr>
          <w:b/>
          <w:bCs/>
          <w:rtl/>
        </w:rPr>
        <w:t>الإصـراف</w:t>
      </w:r>
      <w:r>
        <w:rPr>
          <w:rtl/>
        </w:rPr>
        <w:t xml:space="preserve"> : وهو ان يشتمل الرويان على حركتين  متباعدتين في الثقل مثل الضمة والفتحة أو الفتحة والكسرة ، كقول الشاعر: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       لا تخطبنَّ عجـوزاً أو مطلقَةً      ولا يسوقنَّـها في حَبْـلِكَ القَـدَرُ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       وإنْ أتوكَ وقالوا : إنّها نَصَفٌ      فـإنَّ أطيبَ نصفيْها  الذي غَبَرَا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(5)  </w:t>
      </w:r>
      <w:r>
        <w:rPr>
          <w:b/>
          <w:bCs/>
          <w:rtl/>
        </w:rPr>
        <w:t>الإيطـاء</w:t>
      </w:r>
      <w:r>
        <w:rPr>
          <w:rtl/>
        </w:rPr>
        <w:t xml:space="preserve"> : وهو إعادة القافية بلفظها ومعناها ، وربما يكون هذا العيب دليلٌ على قلَّة مادة الشاعر وضعف خزينه اللغويّ ، ومنه قول الشاعر : 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          سبقوا هوَيَّ واعنَقُـوا</w:t>
      </w:r>
      <w:r>
        <w:rPr>
          <w:rFonts w:hint="cs"/>
          <w:rtl/>
        </w:rPr>
        <w:t xml:space="preserve"> </w:t>
      </w:r>
      <w:r>
        <w:rPr>
          <w:rtl/>
        </w:rPr>
        <w:t>لهو</w:t>
      </w:r>
      <w:r>
        <w:rPr>
          <w:rFonts w:hint="cs"/>
          <w:rtl/>
        </w:rPr>
        <w:t>ا</w:t>
      </w:r>
      <w:r>
        <w:rPr>
          <w:rtl/>
        </w:rPr>
        <w:t>هُمُ        فتخُرِّمُوا ولكـلِّ جنبٍ مَصْـرَعُ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ثم قال : 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          فَصَرَ عنَهُ تحتَ العجاجِ فَجَنْبُهُ        مُتَترِّبٌ ولكـلِّ جَنْبٍ مَصْـرَعُ</w:t>
      </w:r>
    </w:p>
    <w:p w:rsidR="008F0D4A" w:rsidRDefault="008F0D4A" w:rsidP="008F0D4A">
      <w:pPr>
        <w:pStyle w:val="BodyText"/>
        <w:jc w:val="lowKashida"/>
        <w:rPr>
          <w:rFonts w:hint="cs"/>
          <w:rtl/>
        </w:rPr>
      </w:pPr>
      <w:r>
        <w:rPr>
          <w:rtl/>
        </w:rPr>
        <w:t>وإذا اتفقتْ الكلمتان في اللفظ واختلفا في المعنى لم يكن إيطاءً عند احد من العلماء إلا عند الخليل</w:t>
      </w:r>
      <w:r>
        <w:rPr>
          <w:vertAlign w:val="superscript"/>
          <w:rtl/>
        </w:rPr>
        <w:t>(1)</w:t>
      </w:r>
      <w:r>
        <w:rPr>
          <w:rtl/>
        </w:rPr>
        <w:t>، كما أجازوا للشاعر إعادة اللفظة بمعناها ولكن بعد سبعة أبيات.</w:t>
      </w:r>
    </w:p>
    <w:p w:rsidR="008F0D4A" w:rsidRDefault="008F0D4A" w:rsidP="008F0D4A">
      <w:pPr>
        <w:pStyle w:val="BodyText"/>
        <w:jc w:val="lowKashida"/>
        <w:rPr>
          <w:rFonts w:hint="cs"/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 (</w:t>
      </w:r>
      <w:r>
        <w:rPr>
          <w:sz w:val="26"/>
          <w:szCs w:val="30"/>
          <w:rtl/>
        </w:rPr>
        <w:t>6</w:t>
      </w:r>
      <w:r>
        <w:rPr>
          <w:rtl/>
        </w:rPr>
        <w:t xml:space="preserve">)  </w:t>
      </w:r>
      <w:r>
        <w:rPr>
          <w:b/>
          <w:bCs/>
          <w:rtl/>
        </w:rPr>
        <w:t>التضمين</w:t>
      </w:r>
      <w:r>
        <w:rPr>
          <w:rtl/>
        </w:rPr>
        <w:t xml:space="preserve"> : وهو تعلّق معنى البيت بالبيت الذي يأتي بعدهُ ، فتكون القافية متعلقة بما بعدها ليتم معناها ، كقول الشاعر : </w:t>
      </w:r>
    </w:p>
    <w:p w:rsidR="008F0D4A" w:rsidRDefault="008F0D4A" w:rsidP="008F0D4A">
      <w:pPr>
        <w:pStyle w:val="BodyText"/>
        <w:jc w:val="lowKashida"/>
        <w:rPr>
          <w:rFonts w:hint="cs"/>
          <w:rtl/>
        </w:rPr>
      </w:pPr>
      <w:r>
        <w:rPr>
          <w:rtl/>
        </w:rPr>
        <w:t xml:space="preserve"> 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   يجودُ وإنْ لـم يرتحِلْ يا بْنَ غالبٍ      إليـهِ وإنْ لاقيتَـهُ فهـو أجـوَدُ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     مِن النّيلِ إذَا عَـمَّ المنارَ غُثـاؤهُ      ومـن يأتِهِ من راغِبٍ فهو أسْعَـدُ</w:t>
      </w:r>
    </w:p>
    <w:p w:rsidR="008F0D4A" w:rsidRDefault="008F0D4A" w:rsidP="008F0D4A">
      <w:pPr>
        <w:pStyle w:val="BodyText"/>
        <w:jc w:val="lowKashida"/>
        <w:rPr>
          <w:sz w:val="18"/>
          <w:szCs w:val="22"/>
          <w:rtl/>
        </w:rPr>
      </w:pPr>
      <w:r>
        <w:rPr>
          <w:sz w:val="18"/>
          <w:szCs w:val="22"/>
          <w:rtl/>
        </w:rPr>
        <w:t>ــــــــــــــــــ</w:t>
      </w:r>
    </w:p>
    <w:p w:rsidR="008F0D4A" w:rsidRDefault="008F0D4A" w:rsidP="008F0D4A">
      <w:pPr>
        <w:pStyle w:val="BodyText"/>
        <w:jc w:val="lowKashida"/>
        <w:rPr>
          <w:szCs w:val="22"/>
          <w:rtl/>
        </w:rPr>
      </w:pPr>
      <w:r>
        <w:rPr>
          <w:sz w:val="18"/>
          <w:szCs w:val="22"/>
          <w:rtl/>
        </w:rPr>
        <w:t xml:space="preserve">1 ـ ينظر : العمدة ص 286  ،  الخليل معجم في علم العروض ص 91  . </w:t>
      </w:r>
    </w:p>
    <w:p w:rsidR="008F0D4A" w:rsidRDefault="008F0D4A" w:rsidP="008F0D4A">
      <w:pPr>
        <w:pStyle w:val="BodyText"/>
        <w:numPr>
          <w:ilvl w:val="0"/>
          <w:numId w:val="1"/>
        </w:numPr>
        <w:ind w:left="0" w:firstLine="0"/>
        <w:jc w:val="lowKashida"/>
        <w:rPr>
          <w:rtl/>
        </w:rPr>
      </w:pPr>
      <w:r>
        <w:rPr>
          <w:rtl/>
        </w:rPr>
        <w:t xml:space="preserve">ـ </w:t>
      </w:r>
      <w:r>
        <w:rPr>
          <w:b/>
          <w:bCs/>
          <w:rtl/>
        </w:rPr>
        <w:t>السِّنـاد</w:t>
      </w:r>
      <w:r>
        <w:rPr>
          <w:rtl/>
        </w:rPr>
        <w:t xml:space="preserve"> : وهو اختلاف ما قبل الرويّ من الحركات والحروف وهو كالآتي : </w:t>
      </w:r>
    </w:p>
    <w:p w:rsidR="008F0D4A" w:rsidRDefault="008F0D4A" w:rsidP="008F0D4A">
      <w:pPr>
        <w:pStyle w:val="BodyText"/>
        <w:jc w:val="lowKashida"/>
        <w:rPr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>أ . سناد الرِّدف : وهو أنْ يكون البيتُ مَرْدُوفاً والآخر غير مَردُوف ، مثل           ( كذوبِ ، عذبِ) .</w:t>
      </w:r>
    </w:p>
    <w:p w:rsidR="008F0D4A" w:rsidRDefault="008F0D4A" w:rsidP="008F0D4A">
      <w:pPr>
        <w:pStyle w:val="BodyText"/>
        <w:jc w:val="lowKashida"/>
        <w:rPr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>ب . سناد التّأسيس : وهو أن يكون البيتُ مؤسساً والآخر غير مؤسس ، مثل         ( يتسلّمُ ، يتسالمُ ) .</w:t>
      </w:r>
    </w:p>
    <w:p w:rsidR="008F0D4A" w:rsidRDefault="008F0D4A" w:rsidP="008F0D4A">
      <w:pPr>
        <w:pStyle w:val="BodyText"/>
        <w:jc w:val="lowKashida"/>
        <w:rPr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>ج . سناد الإشباع : وهو اختلاف حركة الدخيل بحركتين متقاربتين في الثقل كالضمة والكسرة ، مثل ( نائِم ، تفاهُم ) .</w:t>
      </w:r>
    </w:p>
    <w:p w:rsidR="008F0D4A" w:rsidRDefault="008F0D4A" w:rsidP="008F0D4A">
      <w:pPr>
        <w:pStyle w:val="BodyText"/>
        <w:jc w:val="lowKashida"/>
        <w:rPr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lastRenderedPageBreak/>
        <w:t>د . سناد الحذو : وهو اختلاف حركة ما قبل الرِّدف بحركتين متباعدتين كالفتحة والكسرة ، مثل ( سِنِيْنا ، علَيْنَا ) .</w:t>
      </w:r>
    </w:p>
    <w:p w:rsidR="008F0D4A" w:rsidRDefault="008F0D4A" w:rsidP="008F0D4A">
      <w:pPr>
        <w:pStyle w:val="BodyText"/>
        <w:jc w:val="lowKashida"/>
        <w:rPr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>هـ . سناد التوجيه : وهو اختلاف حركة ما قبل الرويّ المقيّد ، كما في فتحة الباء وكسرة التاء في  ( معتَبَرْ ، مُسْتَتِرْ ) .</w:t>
      </w:r>
    </w:p>
    <w:p w:rsidR="008F0D4A" w:rsidRDefault="007F5F6D" w:rsidP="007F5F6D">
      <w:pPr>
        <w:pStyle w:val="BodyText"/>
        <w:jc w:val="lowKashida"/>
        <w:rPr>
          <w:rtl/>
        </w:rPr>
      </w:pPr>
      <w:r>
        <w:rPr>
          <w:rtl/>
        </w:rPr>
        <w:t xml:space="preserve">    </w:t>
      </w:r>
    </w:p>
    <w:p w:rsidR="008F0D4A" w:rsidRDefault="008F0D4A" w:rsidP="008F0D4A">
      <w:pPr>
        <w:pStyle w:val="BodyText"/>
        <w:jc w:val="center"/>
        <w:rPr>
          <w:b/>
          <w:bCs/>
          <w:szCs w:val="36"/>
          <w:u w:val="single"/>
          <w:rtl/>
        </w:rPr>
      </w:pPr>
      <w:r>
        <w:rPr>
          <w:b/>
          <w:bCs/>
          <w:szCs w:val="36"/>
          <w:u w:val="single"/>
          <w:rtl/>
        </w:rPr>
        <w:t>تطبيـق عـام</w:t>
      </w:r>
    </w:p>
    <w:p w:rsidR="008F0D4A" w:rsidRDefault="008F0D4A" w:rsidP="008F0D4A">
      <w:pPr>
        <w:pStyle w:val="BodyText"/>
        <w:jc w:val="center"/>
        <w:rPr>
          <w:b/>
          <w:bCs/>
          <w:szCs w:val="36"/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س ـ ما نوع العيب الوارد في قوافي الأبيات الآتية ؟ </w:t>
      </w:r>
    </w:p>
    <w:p w:rsidR="008F0D4A" w:rsidRDefault="008F0D4A" w:rsidP="008F0D4A">
      <w:pPr>
        <w:pStyle w:val="BodyText"/>
        <w:jc w:val="lowKashida"/>
        <w:rPr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>1 ـ   ولقد ألـجُ الخباء على جوارٍ          كـأنّ عيونهُنَّ عيـونُ عِيْـنِ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       كأنـّي بينَ خافيتي غُـرابٍ           يُريدُ حمـامةً في يـوم غَيْـنِ</w:t>
      </w:r>
    </w:p>
    <w:p w:rsidR="008F0D4A" w:rsidRDefault="008F0D4A" w:rsidP="008F0D4A">
      <w:pPr>
        <w:pStyle w:val="BodyText"/>
        <w:jc w:val="lowKashida"/>
        <w:rPr>
          <w:rtl/>
        </w:rPr>
      </w:pP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szCs w:val="24"/>
          <w:rtl/>
        </w:rPr>
        <w:t>2</w:t>
      </w:r>
      <w:r>
        <w:rPr>
          <w:rtl/>
        </w:rPr>
        <w:t xml:space="preserve"> ـ  سقط النّصيفُ ولم ترد إسقاطهُ          فتنـاولتـه واتّقتـنا باليَــدِ </w:t>
      </w:r>
    </w:p>
    <w:p w:rsidR="008F0D4A" w:rsidRDefault="008F0D4A" w:rsidP="008F0D4A">
      <w:pPr>
        <w:pStyle w:val="BodyText"/>
        <w:jc w:val="lowKashida"/>
        <w:rPr>
          <w:rtl/>
        </w:rPr>
      </w:pPr>
      <w:r>
        <w:rPr>
          <w:rtl/>
        </w:rPr>
        <w:t xml:space="preserve">      بمخضَّبٍ رخـصٍ كـأنّ بنانهُ         عَنَمٌ يكـاد مـن اللطافةِ يُعقَـدُ</w:t>
      </w:r>
    </w:p>
    <w:p w:rsidR="008F0D4A" w:rsidRDefault="008F0D4A" w:rsidP="008F0D4A">
      <w:pPr>
        <w:pStyle w:val="BodyText"/>
        <w:jc w:val="lowKashida"/>
        <w:rPr>
          <w:rtl/>
        </w:rPr>
      </w:pPr>
    </w:p>
    <w:p w:rsidR="008F0D4A" w:rsidRDefault="008F0D4A" w:rsidP="008F0D4A">
      <w:pPr>
        <w:pStyle w:val="BodyText"/>
        <w:rPr>
          <w:rtl/>
        </w:rPr>
      </w:pPr>
      <w:r>
        <w:rPr>
          <w:rtl/>
        </w:rPr>
        <w:t xml:space="preserve">3 ـ  إذا </w:t>
      </w:r>
      <w:r>
        <w:rPr>
          <w:rFonts w:hint="cs"/>
          <w:rtl/>
        </w:rPr>
        <w:t>ز</w:t>
      </w:r>
      <w:r>
        <w:rPr>
          <w:rtl/>
        </w:rPr>
        <w:t>ُمَّ أحْمَـالٌ وفـارقَ جيرةٌ          وصاحَ غُرابُ البينِ أنتَ حزينُ</w:t>
      </w:r>
    </w:p>
    <w:p w:rsidR="008F0D4A" w:rsidRDefault="008F0D4A" w:rsidP="008F0D4A">
      <w:pPr>
        <w:pStyle w:val="BodyText"/>
        <w:rPr>
          <w:rtl/>
        </w:rPr>
      </w:pPr>
      <w:r>
        <w:rPr>
          <w:rtl/>
        </w:rPr>
        <w:t xml:space="preserve">       تفادوا بأعلى صخرةٍ وتجاوبتْ          هـوادن في حافاتِـها وصهيْلُ</w:t>
      </w:r>
    </w:p>
    <w:p w:rsidR="008F0D4A" w:rsidRDefault="008F0D4A" w:rsidP="008F0D4A">
      <w:pPr>
        <w:pStyle w:val="BodyText"/>
        <w:rPr>
          <w:rtl/>
        </w:rPr>
      </w:pPr>
    </w:p>
    <w:p w:rsidR="00F35FFB" w:rsidRDefault="008F0D4A" w:rsidP="008F0D4A">
      <w:r>
        <w:rPr>
          <w:rtl/>
        </w:rPr>
        <w:t xml:space="preserve">     </w:t>
      </w:r>
    </w:p>
    <w:sectPr w:rsidR="00F35FFB" w:rsidSect="003E1B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451E4"/>
    <w:multiLevelType w:val="singleLevel"/>
    <w:tmpl w:val="9EACA4B2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4A"/>
    <w:rsid w:val="003E1BD4"/>
    <w:rsid w:val="007F5F6D"/>
    <w:rsid w:val="008F0D4A"/>
    <w:rsid w:val="00F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4A"/>
    <w:pPr>
      <w:bidi/>
      <w:spacing w:after="0" w:line="240" w:lineRule="auto"/>
    </w:pPr>
    <w:rPr>
      <w:rFonts w:ascii="Times New Roman" w:eastAsia="Times New Roman" w:hAnsi="Times New Roman" w:cs="Simplified Arabic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F0D4A"/>
    <w:rPr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8F0D4A"/>
    <w:rPr>
      <w:rFonts w:ascii="Times New Roman" w:eastAsia="Times New Roman" w:hAnsi="Times New Roman" w:cs="Simplified Arabic"/>
      <w:noProof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D4A"/>
    <w:pPr>
      <w:bidi/>
      <w:spacing w:after="0" w:line="240" w:lineRule="auto"/>
    </w:pPr>
    <w:rPr>
      <w:rFonts w:ascii="Times New Roman" w:eastAsia="Times New Roman" w:hAnsi="Times New Roman" w:cs="Simplified Arabic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F0D4A"/>
    <w:rPr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8F0D4A"/>
    <w:rPr>
      <w:rFonts w:ascii="Times New Roman" w:eastAsia="Times New Roman" w:hAnsi="Times New Roman" w:cs="Simplified Arabic"/>
      <w:noProof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3051</Characters>
  <Application>Microsoft Office Word</Application>
  <DocSecurity>0</DocSecurity>
  <Lines>25</Lines>
  <Paragraphs>7</Paragraphs>
  <ScaleCrop>false</ScaleCrop>
  <Company>Enjoy My Fine Releases.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2018-10-08T15:09:00Z</dcterms:created>
  <dcterms:modified xsi:type="dcterms:W3CDTF">2018-10-08T15:10:00Z</dcterms:modified>
</cp:coreProperties>
</file>