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22D" w:rsidRPr="00EE069B" w:rsidRDefault="0072022D" w:rsidP="0072022D">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 xml:space="preserve">الجامعة المستنصرية – كلية الآداب </w:t>
      </w:r>
    </w:p>
    <w:p w:rsidR="0072022D" w:rsidRPr="00EE069B" w:rsidRDefault="0072022D" w:rsidP="0072022D">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قسم اللغة العربية / المرحلة الثا</w:t>
      </w:r>
      <w:r w:rsidRPr="00EE069B">
        <w:rPr>
          <w:rFonts w:asciiTheme="majorBidi" w:hAnsiTheme="majorBidi" w:cstheme="majorBidi" w:hint="cs"/>
          <w:sz w:val="32"/>
          <w:szCs w:val="32"/>
          <w:rtl/>
        </w:rPr>
        <w:t>ني</w:t>
      </w:r>
      <w:r w:rsidRPr="00EE069B">
        <w:rPr>
          <w:rFonts w:asciiTheme="majorBidi" w:hAnsiTheme="majorBidi" w:cstheme="majorBidi"/>
          <w:sz w:val="32"/>
          <w:szCs w:val="32"/>
          <w:rtl/>
        </w:rPr>
        <w:t xml:space="preserve">ة </w:t>
      </w:r>
      <w:r w:rsidRPr="00EE069B">
        <w:rPr>
          <w:rFonts w:asciiTheme="majorBidi" w:hAnsiTheme="majorBidi" w:cstheme="majorBidi"/>
          <w:sz w:val="32"/>
          <w:szCs w:val="32"/>
          <w:rtl/>
          <w:lang w:bidi="ar-IQ"/>
        </w:rPr>
        <w:t xml:space="preserve"> </w:t>
      </w:r>
    </w:p>
    <w:p w:rsidR="0072022D" w:rsidRPr="00EE069B" w:rsidRDefault="0072022D" w:rsidP="0072022D">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hint="cs"/>
          <w:sz w:val="32"/>
          <w:szCs w:val="32"/>
          <w:rtl/>
          <w:lang w:bidi="ar-IQ"/>
        </w:rPr>
        <w:t>م</w:t>
      </w:r>
      <w:r w:rsidRPr="00EE069B">
        <w:rPr>
          <w:rFonts w:asciiTheme="majorBidi" w:hAnsiTheme="majorBidi" w:cstheme="majorBidi"/>
          <w:sz w:val="32"/>
          <w:szCs w:val="32"/>
          <w:rtl/>
          <w:lang w:bidi="ar-IQ"/>
        </w:rPr>
        <w:t xml:space="preserve">. </w:t>
      </w:r>
      <w:r w:rsidRPr="00EE069B">
        <w:rPr>
          <w:rFonts w:asciiTheme="majorBidi" w:hAnsiTheme="majorBidi" w:cstheme="majorBidi" w:hint="cs"/>
          <w:sz w:val="32"/>
          <w:szCs w:val="32"/>
          <w:rtl/>
          <w:lang w:bidi="ar-IQ"/>
        </w:rPr>
        <w:t>د.</w:t>
      </w:r>
      <w:r w:rsidRPr="00EE069B">
        <w:rPr>
          <w:rFonts w:asciiTheme="majorBidi" w:hAnsiTheme="majorBidi" w:cstheme="majorBidi"/>
          <w:sz w:val="32"/>
          <w:szCs w:val="32"/>
          <w:rtl/>
          <w:lang w:bidi="ar-IQ"/>
        </w:rPr>
        <w:t xml:space="preserve"> محمد محمود ياسر </w:t>
      </w:r>
    </w:p>
    <w:p w:rsidR="0072022D" w:rsidRDefault="0072022D" w:rsidP="0072022D">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sz w:val="32"/>
          <w:szCs w:val="32"/>
          <w:rtl/>
          <w:lang w:bidi="ar-IQ"/>
        </w:rPr>
        <w:t xml:space="preserve"> مادة المهارات اللغوية.</w:t>
      </w:r>
    </w:p>
    <w:p w:rsidR="0072022D" w:rsidRPr="00EE069B" w:rsidRDefault="0072022D" w:rsidP="0072022D">
      <w:pPr>
        <w:spacing w:after="0" w:line="240" w:lineRule="auto"/>
        <w:jc w:val="both"/>
        <w:rPr>
          <w:rFonts w:asciiTheme="majorBidi" w:hAnsiTheme="majorBidi" w:cstheme="majorBidi"/>
          <w:sz w:val="32"/>
          <w:szCs w:val="32"/>
          <w:rtl/>
          <w:lang w:bidi="ar-IQ"/>
        </w:rPr>
      </w:pPr>
    </w:p>
    <w:p w:rsidR="0072022D" w:rsidRPr="00E34370" w:rsidRDefault="0072022D" w:rsidP="00E34370">
      <w:pPr>
        <w:spacing w:after="0" w:line="288" w:lineRule="auto"/>
        <w:jc w:val="center"/>
        <w:rPr>
          <w:rFonts w:ascii="Traditional Arabic" w:eastAsia="Times New Roman" w:hAnsi="Traditional Arabic" w:cs="PT Bold Heading"/>
          <w:sz w:val="32"/>
          <w:szCs w:val="32"/>
          <w:rtl/>
        </w:rPr>
      </w:pPr>
      <w:r w:rsidRPr="00E34370">
        <w:rPr>
          <w:rFonts w:asciiTheme="majorBidi" w:hAnsiTheme="majorBidi" w:cs="PT Bold Heading"/>
          <w:sz w:val="32"/>
          <w:szCs w:val="32"/>
          <w:rtl/>
          <w:lang w:bidi="ar-IQ"/>
        </w:rPr>
        <w:t>المحاضرة ال</w:t>
      </w:r>
      <w:r w:rsidR="00E34370" w:rsidRPr="00E34370">
        <w:rPr>
          <w:rFonts w:asciiTheme="majorBidi" w:hAnsiTheme="majorBidi" w:cs="PT Bold Heading" w:hint="cs"/>
          <w:sz w:val="32"/>
          <w:szCs w:val="32"/>
          <w:rtl/>
          <w:lang w:bidi="ar-IQ"/>
        </w:rPr>
        <w:t>حادية عشرة</w:t>
      </w:r>
    </w:p>
    <w:p w:rsidR="0023763B" w:rsidRDefault="0023763B" w:rsidP="0023763B">
      <w:pPr>
        <w:spacing w:before="80" w:after="0" w:line="288" w:lineRule="auto"/>
        <w:jc w:val="both"/>
        <w:rPr>
          <w:rFonts w:ascii="Traditional Arabic" w:eastAsia="Times New Roman" w:hAnsi="Traditional Arabic" w:cs="PT Bold Heading"/>
          <w:sz w:val="32"/>
          <w:szCs w:val="32"/>
          <w:rtl/>
        </w:rPr>
      </w:pPr>
      <w:r w:rsidRPr="00B1397C">
        <w:rPr>
          <w:rFonts w:ascii="Times New Roman" w:eastAsia="Times New Roman" w:hAnsi="Times New Roman" w:cs="Traditional Arabic"/>
          <w:b/>
          <w:bCs/>
          <w:noProof/>
          <w:color w:val="000000"/>
          <w:sz w:val="28"/>
          <w:szCs w:val="28"/>
          <w:rtl/>
        </w:rPr>
        <mc:AlternateContent>
          <mc:Choice Requires="wps">
            <w:drawing>
              <wp:anchor distT="0" distB="0" distL="114300" distR="114300" simplePos="0" relativeHeight="251659264" behindDoc="0" locked="0" layoutInCell="1" allowOverlap="1" wp14:anchorId="13DB17D6" wp14:editId="572E1B6C">
                <wp:simplePos x="0" y="0"/>
                <wp:positionH relativeFrom="column">
                  <wp:posOffset>1011555</wp:posOffset>
                </wp:positionH>
                <wp:positionV relativeFrom="paragraph">
                  <wp:posOffset>28575</wp:posOffset>
                </wp:positionV>
                <wp:extent cx="3276600" cy="571500"/>
                <wp:effectExtent l="38100" t="38100" r="95250" b="57150"/>
                <wp:wrapNone/>
                <wp:docPr id="4" name="شكل ح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71500"/>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23763B" w:rsidRDefault="0023763B" w:rsidP="0023763B">
                            <w:pPr>
                              <w:spacing w:line="168" w:lineRule="auto"/>
                              <w:jc w:val="center"/>
                            </w:pPr>
                            <w:r>
                              <w:rPr>
                                <w:rFonts w:ascii="Traditional Arabic" w:hAnsi="Traditional Arabic" w:cs="PT Bold Heading" w:hint="cs"/>
                                <w:sz w:val="38"/>
                                <w:szCs w:val="38"/>
                                <w:rtl/>
                                <w:lang w:bidi="ar-IQ"/>
                              </w:rPr>
                              <w:t xml:space="preserve">حركة </w:t>
                            </w:r>
                            <w:r w:rsidRPr="001E5A7D">
                              <w:rPr>
                                <w:rFonts w:ascii="Traditional Arabic" w:hAnsi="Traditional Arabic" w:cs="PT Bold Heading" w:hint="cs"/>
                                <w:sz w:val="38"/>
                                <w:szCs w:val="38"/>
                                <w:rtl/>
                                <w:lang w:bidi="ar-IQ"/>
                              </w:rPr>
                              <w:t>همزة الوصل</w:t>
                            </w:r>
                            <w:r>
                              <w:rPr>
                                <w:rFonts w:ascii="Traditional Arabic" w:hAnsi="Traditional Arabic" w:cs="PT Bold Heading" w:hint="cs"/>
                                <w:sz w:val="38"/>
                                <w:szCs w:val="38"/>
                                <w:rtl/>
                                <w:lang w:bidi="ar-IQ"/>
                              </w:rPr>
                              <w:t xml:space="preserve"> وحالاتها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B17D6" id="شكل حر 4" o:spid="_x0000_s1026" style="position:absolute;left:0;text-align:left;margin-left:79.65pt;margin-top:2.25pt;width:25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3276600,285750;1638300,571500;0,285750;1638300,0" o:connectangles="0,90,180,270" textboxrect="1680,1680,19920,19920"/>
                <v:textbox>
                  <w:txbxContent>
                    <w:p w:rsidR="0023763B" w:rsidRDefault="0023763B" w:rsidP="0023763B">
                      <w:pPr>
                        <w:spacing w:line="168" w:lineRule="auto"/>
                        <w:jc w:val="center"/>
                      </w:pPr>
                      <w:r>
                        <w:rPr>
                          <w:rFonts w:ascii="Traditional Arabic" w:hAnsi="Traditional Arabic" w:cs="PT Bold Heading" w:hint="cs"/>
                          <w:sz w:val="38"/>
                          <w:szCs w:val="38"/>
                          <w:rtl/>
                          <w:lang w:bidi="ar-IQ"/>
                        </w:rPr>
                        <w:t xml:space="preserve">حركة </w:t>
                      </w:r>
                      <w:r w:rsidRPr="001E5A7D">
                        <w:rPr>
                          <w:rFonts w:ascii="Traditional Arabic" w:hAnsi="Traditional Arabic" w:cs="PT Bold Heading" w:hint="cs"/>
                          <w:sz w:val="38"/>
                          <w:szCs w:val="38"/>
                          <w:rtl/>
                          <w:lang w:bidi="ar-IQ"/>
                        </w:rPr>
                        <w:t>همزة الوصل</w:t>
                      </w:r>
                      <w:r>
                        <w:rPr>
                          <w:rFonts w:ascii="Traditional Arabic" w:hAnsi="Traditional Arabic" w:cs="PT Bold Heading" w:hint="cs"/>
                          <w:sz w:val="38"/>
                          <w:szCs w:val="38"/>
                          <w:rtl/>
                          <w:lang w:bidi="ar-IQ"/>
                        </w:rPr>
                        <w:t xml:space="preserve"> وحالاتها</w:t>
                      </w:r>
                    </w:p>
                  </w:txbxContent>
                </v:textbox>
              </v:shape>
            </w:pict>
          </mc:Fallback>
        </mc:AlternateContent>
      </w:r>
    </w:p>
    <w:p w:rsidR="0023763B" w:rsidRPr="00E34370" w:rsidRDefault="0023763B" w:rsidP="0023763B">
      <w:pPr>
        <w:spacing w:before="80" w:after="0" w:line="288" w:lineRule="auto"/>
        <w:jc w:val="both"/>
        <w:rPr>
          <w:rFonts w:ascii="Traditional Arabic" w:eastAsia="Times New Roman" w:hAnsi="Traditional Arabic" w:cs="PT Bold Heading"/>
          <w:sz w:val="14"/>
          <w:szCs w:val="14"/>
          <w:rtl/>
        </w:rPr>
      </w:pPr>
    </w:p>
    <w:p w:rsidR="0023763B" w:rsidRPr="0023763B" w:rsidRDefault="0023763B" w:rsidP="00407F3A">
      <w:pPr>
        <w:spacing w:after="0" w:line="240" w:lineRule="auto"/>
        <w:jc w:val="both"/>
        <w:rPr>
          <w:rFonts w:ascii="Traditional Arabic" w:eastAsia="Times New Roman" w:hAnsi="Traditional Arabic" w:cs="PT Bold Heading"/>
          <w:sz w:val="32"/>
          <w:szCs w:val="32"/>
          <w:u w:val="single"/>
          <w:rtl/>
        </w:rPr>
      </w:pPr>
      <w:r w:rsidRPr="00FC0F1F">
        <w:rPr>
          <w:rFonts w:ascii="Traditional Arabic" w:eastAsia="Times New Roman" w:hAnsi="Traditional Arabic" w:cs="PT Bold Heading" w:hint="cs"/>
          <w:sz w:val="32"/>
          <w:szCs w:val="32"/>
          <w:u w:val="single"/>
          <w:rtl/>
        </w:rPr>
        <w:t>كيفيةُ</w:t>
      </w:r>
      <w:r w:rsidRPr="00FC0F1F">
        <w:rPr>
          <w:rFonts w:ascii="Traditional Arabic" w:eastAsia="Times New Roman" w:hAnsi="Traditional Arabic" w:cs="PT Bold Heading"/>
          <w:sz w:val="32"/>
          <w:szCs w:val="32"/>
          <w:u w:val="single"/>
          <w:rtl/>
        </w:rPr>
        <w:t xml:space="preserve"> </w:t>
      </w:r>
      <w:r w:rsidRPr="00FC0F1F">
        <w:rPr>
          <w:rFonts w:ascii="Traditional Arabic" w:eastAsia="Times New Roman" w:hAnsi="Traditional Arabic" w:cs="PT Bold Heading" w:hint="cs"/>
          <w:sz w:val="32"/>
          <w:szCs w:val="32"/>
          <w:u w:val="single"/>
          <w:rtl/>
        </w:rPr>
        <w:t>البَدءِ</w:t>
      </w:r>
      <w:r w:rsidRPr="00FC0F1F">
        <w:rPr>
          <w:rFonts w:ascii="Traditional Arabic" w:eastAsia="Times New Roman" w:hAnsi="Traditional Arabic" w:cs="PT Bold Heading"/>
          <w:sz w:val="32"/>
          <w:szCs w:val="32"/>
          <w:u w:val="single"/>
          <w:rtl/>
        </w:rPr>
        <w:t xml:space="preserve"> </w:t>
      </w:r>
      <w:r w:rsidRPr="00FC0F1F">
        <w:rPr>
          <w:rFonts w:ascii="Traditional Arabic" w:eastAsia="Times New Roman" w:hAnsi="Traditional Arabic" w:cs="PT Bold Heading" w:hint="cs"/>
          <w:sz w:val="32"/>
          <w:szCs w:val="32"/>
          <w:u w:val="single"/>
          <w:rtl/>
        </w:rPr>
        <w:t>بهمزة</w:t>
      </w:r>
      <w:r w:rsidRPr="00FC0F1F">
        <w:rPr>
          <w:rFonts w:ascii="Traditional Arabic" w:eastAsia="Times New Roman" w:hAnsi="Traditional Arabic" w:cs="PT Bold Heading"/>
          <w:sz w:val="32"/>
          <w:szCs w:val="32"/>
          <w:u w:val="single"/>
          <w:rtl/>
        </w:rPr>
        <w:t xml:space="preserve"> </w:t>
      </w:r>
      <w:r w:rsidRPr="00FC0F1F">
        <w:rPr>
          <w:rFonts w:ascii="Traditional Arabic" w:eastAsia="Times New Roman" w:hAnsi="Traditional Arabic" w:cs="PT Bold Heading" w:hint="cs"/>
          <w:sz w:val="32"/>
          <w:szCs w:val="32"/>
          <w:u w:val="single"/>
          <w:rtl/>
        </w:rPr>
        <w:t>الوصل</w:t>
      </w:r>
      <w:r w:rsidRPr="0023763B">
        <w:rPr>
          <w:rFonts w:ascii="Traditional Arabic" w:eastAsia="Times New Roman" w:hAnsi="Traditional Arabic" w:cs="PT Bold Heading" w:hint="cs"/>
          <w:sz w:val="32"/>
          <w:szCs w:val="32"/>
          <w:u w:val="single"/>
          <w:rtl/>
        </w:rPr>
        <w:t>:</w:t>
      </w:r>
    </w:p>
    <w:p w:rsidR="0023763B" w:rsidRPr="0072022D" w:rsidRDefault="0023763B" w:rsidP="00455092">
      <w:pPr>
        <w:spacing w:before="120" w:after="0" w:line="240" w:lineRule="auto"/>
        <w:jc w:val="both"/>
        <w:rPr>
          <w:rFonts w:ascii="Traditional Arabic" w:eastAsia="Times New Roman" w:hAnsi="Traditional Arabic" w:cs="Traditional Arabic"/>
          <w:sz w:val="32"/>
          <w:szCs w:val="32"/>
          <w:rtl/>
        </w:rPr>
      </w:pPr>
      <w:r w:rsidRPr="0072022D">
        <w:rPr>
          <w:rFonts w:asciiTheme="majorBidi" w:eastAsia="Times New Roman" w:hAnsiTheme="majorBidi" w:cstheme="majorBidi" w:hint="cs"/>
          <w:b/>
          <w:bCs/>
          <w:sz w:val="32"/>
          <w:szCs w:val="32"/>
          <w:rtl/>
        </w:rPr>
        <w:t>ملحوظة:</w:t>
      </w:r>
      <w:r>
        <w:rPr>
          <w:rFonts w:asciiTheme="majorBidi" w:eastAsia="Times New Roman" w:hAnsiTheme="majorBidi" w:cstheme="majorBidi" w:hint="cs"/>
          <w:b/>
          <w:bCs/>
          <w:sz w:val="32"/>
          <w:szCs w:val="32"/>
          <w:rtl/>
        </w:rPr>
        <w:t xml:space="preserve"> </w:t>
      </w:r>
      <w:r w:rsidRPr="0072022D">
        <w:rPr>
          <w:rFonts w:asciiTheme="majorBidi" w:eastAsia="Times New Roman" w:hAnsiTheme="majorBidi" w:cstheme="majorBidi" w:hint="cs"/>
          <w:sz w:val="32"/>
          <w:szCs w:val="32"/>
          <w:rtl/>
        </w:rPr>
        <w:t>إذا</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وقعت</w:t>
      </w:r>
      <w:r w:rsidRPr="00FC0F1F">
        <w:rPr>
          <w:rFonts w:asciiTheme="majorBidi" w:eastAsia="Times New Roman" w:hAnsiTheme="majorBidi" w:cstheme="majorBidi"/>
          <w:b/>
          <w:bCs/>
          <w:sz w:val="32"/>
          <w:szCs w:val="32"/>
          <w:rtl/>
        </w:rPr>
        <w:t xml:space="preserve"> </w:t>
      </w:r>
      <w:r w:rsidRPr="00C46A7A">
        <w:rPr>
          <w:rFonts w:asciiTheme="majorBidi" w:eastAsia="Times New Roman" w:hAnsiTheme="majorBidi" w:cstheme="majorBidi" w:hint="cs"/>
          <w:b/>
          <w:bCs/>
          <w:sz w:val="32"/>
          <w:szCs w:val="32"/>
          <w:rtl/>
        </w:rPr>
        <w:t>(</w:t>
      </w:r>
      <w:r w:rsidRPr="00FC0F1F">
        <w:rPr>
          <w:rFonts w:asciiTheme="majorBidi" w:eastAsia="Times New Roman" w:hAnsiTheme="majorBidi" w:cstheme="majorBidi" w:hint="cs"/>
          <w:b/>
          <w:bCs/>
          <w:sz w:val="32"/>
          <w:szCs w:val="32"/>
          <w:rtl/>
        </w:rPr>
        <w:t>همزةُ</w:t>
      </w:r>
      <w:r w:rsidRPr="00FC0F1F">
        <w:rPr>
          <w:rFonts w:asciiTheme="majorBidi" w:eastAsia="Times New Roman" w:hAnsiTheme="majorBidi" w:cstheme="majorBidi"/>
          <w:b/>
          <w:bCs/>
          <w:sz w:val="32"/>
          <w:szCs w:val="32"/>
          <w:rtl/>
        </w:rPr>
        <w:t xml:space="preserve"> </w:t>
      </w:r>
      <w:r w:rsidRPr="00FC0F1F">
        <w:rPr>
          <w:rFonts w:asciiTheme="majorBidi" w:eastAsia="Times New Roman" w:hAnsiTheme="majorBidi" w:cstheme="majorBidi" w:hint="cs"/>
          <w:b/>
          <w:bCs/>
          <w:sz w:val="32"/>
          <w:szCs w:val="32"/>
          <w:rtl/>
        </w:rPr>
        <w:t>الوصل</w:t>
      </w:r>
      <w:r w:rsidRPr="00C46A7A">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sz w:val="32"/>
          <w:szCs w:val="32"/>
          <w:rtl/>
        </w:rPr>
        <w:t>في</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فعل</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ثلاثي</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أصله</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ثلاثة</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أحرف</w:t>
      </w:r>
      <w:r w:rsidRPr="0072022D">
        <w:rPr>
          <w:rFonts w:asciiTheme="majorBidi" w:eastAsia="Times New Roman" w:hAnsiTheme="majorBidi" w:cstheme="majorBidi"/>
          <w:sz w:val="32"/>
          <w:szCs w:val="32"/>
          <w:rtl/>
        </w:rPr>
        <w:t>)</w:t>
      </w:r>
      <w:r w:rsidRPr="0072022D">
        <w:rPr>
          <w:rFonts w:asciiTheme="majorBidi" w:eastAsia="Times New Roman" w:hAnsiTheme="majorBidi" w:cstheme="majorBidi" w:hint="cs"/>
          <w:sz w:val="32"/>
          <w:szCs w:val="32"/>
          <w:rtl/>
        </w:rPr>
        <w:t>،</w:t>
      </w:r>
      <w:r w:rsidRPr="0072022D">
        <w:rPr>
          <w:rFonts w:asciiTheme="majorBidi" w:eastAsia="Times New Roman" w:hAnsiTheme="majorBidi" w:cstheme="majorBidi"/>
          <w:sz w:val="32"/>
          <w:szCs w:val="32"/>
          <w:rtl/>
        </w:rPr>
        <w:t xml:space="preserve"> فانظر إلى ثالثه</w:t>
      </w:r>
      <w:r w:rsidRPr="0072022D">
        <w:rPr>
          <w:rFonts w:asciiTheme="majorBidi" w:eastAsia="Times New Roman" w:hAnsiTheme="majorBidi" w:cstheme="majorBidi" w:hint="cs"/>
          <w:sz w:val="32"/>
          <w:szCs w:val="32"/>
          <w:rtl/>
        </w:rPr>
        <w:t>.</w:t>
      </w:r>
    </w:p>
    <w:p w:rsidR="0023763B" w:rsidRPr="0023763B" w:rsidRDefault="0023763B" w:rsidP="0023763B">
      <w:pPr>
        <w:pStyle w:val="a3"/>
        <w:numPr>
          <w:ilvl w:val="0"/>
          <w:numId w:val="2"/>
        </w:numPr>
        <w:spacing w:before="80" w:after="0" w:line="288" w:lineRule="auto"/>
        <w:jc w:val="both"/>
        <w:rPr>
          <w:rFonts w:ascii="Traditional Arabic" w:eastAsia="Times New Roman" w:hAnsi="Traditional Arabic" w:cs="Traditional Arabic"/>
          <w:b/>
          <w:bCs/>
          <w:sz w:val="32"/>
          <w:szCs w:val="32"/>
          <w:u w:val="single"/>
          <w:rtl/>
        </w:rPr>
      </w:pPr>
      <w:r w:rsidRPr="0023763B">
        <w:rPr>
          <w:rFonts w:ascii="Traditional Arabic" w:eastAsia="Times New Roman" w:hAnsi="Traditional Arabic" w:cs="PT Bold Heading" w:hint="cs"/>
          <w:sz w:val="32"/>
          <w:szCs w:val="32"/>
          <w:u w:val="single"/>
          <w:rtl/>
        </w:rPr>
        <w:t>الضم:</w:t>
      </w:r>
    </w:p>
    <w:p w:rsidR="00455092" w:rsidRDefault="0023763B" w:rsidP="0072022D">
      <w:pPr>
        <w:pStyle w:val="a3"/>
        <w:numPr>
          <w:ilvl w:val="0"/>
          <w:numId w:val="4"/>
        </w:numPr>
        <w:spacing w:before="40" w:after="0" w:line="264" w:lineRule="auto"/>
        <w:ind w:left="1083" w:hanging="283"/>
        <w:contextualSpacing w:val="0"/>
        <w:jc w:val="both"/>
        <w:rPr>
          <w:rFonts w:asciiTheme="majorBidi" w:eastAsia="Times New Roman" w:hAnsiTheme="majorBidi" w:cstheme="majorBidi"/>
          <w:b/>
          <w:bCs/>
          <w:sz w:val="32"/>
          <w:szCs w:val="32"/>
        </w:rPr>
      </w:pPr>
      <w:r w:rsidRPr="0072022D">
        <w:rPr>
          <w:rFonts w:asciiTheme="majorBidi" w:eastAsia="Times New Roman" w:hAnsiTheme="majorBidi" w:cstheme="majorBidi" w:hint="cs"/>
          <w:b/>
          <w:bCs/>
          <w:sz w:val="32"/>
          <w:szCs w:val="32"/>
          <w:rtl/>
        </w:rPr>
        <w:t>في فعل (الأمر الثلاثي) إذا كان</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ثالثه (مضمومًا ضماً لازماً)</w:t>
      </w:r>
      <w:r w:rsidR="00455092">
        <w:rPr>
          <w:rFonts w:asciiTheme="majorBidi" w:eastAsia="Times New Roman" w:hAnsiTheme="majorBidi" w:cstheme="majorBidi" w:hint="cs"/>
          <w:b/>
          <w:bCs/>
          <w:sz w:val="32"/>
          <w:szCs w:val="32"/>
          <w:rtl/>
        </w:rPr>
        <w:t>:</w:t>
      </w:r>
    </w:p>
    <w:p w:rsidR="0023763B" w:rsidRPr="0072022D" w:rsidRDefault="0023763B" w:rsidP="00455092">
      <w:pPr>
        <w:pStyle w:val="a3"/>
        <w:spacing w:before="40" w:after="0" w:line="264" w:lineRule="auto"/>
        <w:ind w:left="1083"/>
        <w:contextualSpacing w:val="0"/>
        <w:jc w:val="both"/>
        <w:rPr>
          <w:rFonts w:asciiTheme="majorBidi" w:eastAsia="Times New Roman" w:hAnsiTheme="majorBidi" w:cstheme="majorBidi"/>
          <w:b/>
          <w:bCs/>
          <w:sz w:val="32"/>
          <w:szCs w:val="32"/>
          <w:rtl/>
        </w:rPr>
      </w:pPr>
      <w:r w:rsidRPr="0072022D">
        <w:rPr>
          <w:rFonts w:asciiTheme="majorBidi" w:eastAsia="Times New Roman" w:hAnsiTheme="majorBidi" w:cstheme="majorBidi" w:hint="cs"/>
          <w:b/>
          <w:bCs/>
          <w:sz w:val="32"/>
          <w:szCs w:val="32"/>
          <w:rtl/>
        </w:rPr>
        <w:t>فإن (همزة الوصل)</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تُضَمُّ</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عند</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البدء:</w:t>
      </w:r>
      <w:r w:rsidR="0072022D" w:rsidRPr="0072022D">
        <w:rPr>
          <w:rFonts w:asciiTheme="majorBidi" w:eastAsia="Times New Roman" w:hAnsiTheme="majorBidi" w:cstheme="majorBidi" w:hint="cs"/>
          <w:b/>
          <w:bCs/>
          <w:sz w:val="32"/>
          <w:szCs w:val="32"/>
          <w:rtl/>
        </w:rPr>
        <w:t xml:space="preserve"> </w:t>
      </w:r>
      <w:r w:rsidRPr="0072022D">
        <w:rPr>
          <w:rFonts w:asciiTheme="majorBidi" w:eastAsia="Times New Roman" w:hAnsiTheme="majorBidi" w:cstheme="majorBidi"/>
          <w:sz w:val="32"/>
          <w:szCs w:val="32"/>
          <w:rtl/>
        </w:rPr>
        <w:t>نحو</w:t>
      </w:r>
      <w:r w:rsidRPr="0072022D">
        <w:rPr>
          <w:rFonts w:asciiTheme="majorBidi" w:eastAsia="Times New Roman" w:hAnsiTheme="majorBidi" w:cstheme="majorBidi" w:hint="cs"/>
          <w:sz w:val="32"/>
          <w:szCs w:val="32"/>
          <w:rtl/>
        </w:rPr>
        <w:t>: (</w:t>
      </w:r>
      <w:r w:rsidRPr="0072022D">
        <w:rPr>
          <w:rFonts w:asciiTheme="majorBidi" w:eastAsia="Times New Roman" w:hAnsiTheme="majorBidi" w:cstheme="majorBidi" w:hint="cs"/>
          <w:sz w:val="32"/>
          <w:szCs w:val="32"/>
          <w:u w:val="single"/>
          <w:rtl/>
        </w:rPr>
        <w:t>ان</w:t>
      </w:r>
      <w:r w:rsidRPr="0072022D">
        <w:rPr>
          <w:rFonts w:asciiTheme="majorBidi" w:eastAsia="Times New Roman" w:hAnsiTheme="majorBidi" w:cstheme="majorBidi" w:hint="cs"/>
          <w:sz w:val="32"/>
          <w:szCs w:val="32"/>
          <w:rtl/>
        </w:rPr>
        <w:t>ْظُرْ)، (</w:t>
      </w:r>
      <w:r w:rsidRPr="0072022D">
        <w:rPr>
          <w:rFonts w:asciiTheme="majorBidi" w:eastAsia="Times New Roman" w:hAnsiTheme="majorBidi" w:cstheme="majorBidi" w:hint="cs"/>
          <w:sz w:val="32"/>
          <w:szCs w:val="32"/>
          <w:u w:val="single"/>
          <w:rtl/>
        </w:rPr>
        <w:t>اد</w:t>
      </w:r>
      <w:r w:rsidRPr="0072022D">
        <w:rPr>
          <w:rFonts w:asciiTheme="majorBidi" w:eastAsia="Times New Roman" w:hAnsiTheme="majorBidi" w:cstheme="majorBidi" w:hint="cs"/>
          <w:sz w:val="32"/>
          <w:szCs w:val="32"/>
          <w:rtl/>
        </w:rPr>
        <w:t>ْعُ)</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فيُنطَقان:</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w:t>
      </w:r>
      <w:r w:rsidRPr="0072022D">
        <w:rPr>
          <w:rFonts w:asciiTheme="majorBidi" w:eastAsia="Times New Roman" w:hAnsiTheme="majorBidi" w:cstheme="majorBidi" w:hint="cs"/>
          <w:sz w:val="32"/>
          <w:szCs w:val="32"/>
          <w:u w:val="single"/>
          <w:rtl/>
        </w:rPr>
        <w:t>اُنْ</w:t>
      </w:r>
      <w:r w:rsidRPr="0072022D">
        <w:rPr>
          <w:rFonts w:asciiTheme="majorBidi" w:eastAsia="Times New Roman" w:hAnsiTheme="majorBidi" w:cstheme="majorBidi" w:hint="cs"/>
          <w:sz w:val="32"/>
          <w:szCs w:val="32"/>
          <w:rtl/>
        </w:rPr>
        <w:t>ظُرْ)،</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(ا</w:t>
      </w:r>
      <w:r w:rsidRPr="0072022D">
        <w:rPr>
          <w:rFonts w:asciiTheme="majorBidi" w:eastAsia="Times New Roman" w:hAnsiTheme="majorBidi" w:cstheme="majorBidi" w:hint="cs"/>
          <w:sz w:val="32"/>
          <w:szCs w:val="32"/>
          <w:u w:val="single"/>
          <w:rtl/>
        </w:rPr>
        <w:t>ُدْ</w:t>
      </w:r>
      <w:r w:rsidR="0072022D" w:rsidRPr="0072022D">
        <w:rPr>
          <w:rFonts w:asciiTheme="majorBidi" w:eastAsia="Times New Roman" w:hAnsiTheme="majorBidi" w:cstheme="majorBidi" w:hint="cs"/>
          <w:sz w:val="32"/>
          <w:szCs w:val="32"/>
          <w:rtl/>
        </w:rPr>
        <w:t xml:space="preserve">عُ)، </w:t>
      </w:r>
      <w:r w:rsidR="00407F3A" w:rsidRPr="0072022D">
        <w:rPr>
          <w:rFonts w:asciiTheme="majorBidi" w:eastAsia="Times New Roman" w:hAnsiTheme="majorBidi" w:cstheme="majorBidi" w:hint="cs"/>
          <w:sz w:val="32"/>
          <w:szCs w:val="32"/>
          <w:rtl/>
        </w:rPr>
        <w:t>وكذلك مع:</w:t>
      </w:r>
      <w:r w:rsidRPr="0072022D">
        <w:rPr>
          <w:rFonts w:asciiTheme="majorBidi" w:eastAsia="Times New Roman" w:hAnsiTheme="majorBidi" w:cstheme="majorBidi" w:hint="cs"/>
          <w:sz w:val="32"/>
          <w:szCs w:val="32"/>
          <w:rtl/>
        </w:rPr>
        <w:t xml:space="preserve"> (</w:t>
      </w:r>
      <w:r w:rsidRPr="0072022D">
        <w:rPr>
          <w:rFonts w:asciiTheme="majorBidi" w:eastAsia="Times New Roman" w:hAnsiTheme="majorBidi" w:cstheme="majorBidi"/>
          <w:sz w:val="32"/>
          <w:szCs w:val="32"/>
          <w:rtl/>
        </w:rPr>
        <w:t>ا</w:t>
      </w:r>
      <w:r w:rsidRPr="0072022D">
        <w:rPr>
          <w:rFonts w:asciiTheme="majorBidi" w:eastAsia="Times New Roman" w:hAnsiTheme="majorBidi" w:cstheme="majorBidi" w:hint="cs"/>
          <w:sz w:val="32"/>
          <w:szCs w:val="32"/>
          <w:u w:val="single"/>
          <w:rtl/>
        </w:rPr>
        <w:t>ُ</w:t>
      </w:r>
      <w:r w:rsidRPr="0072022D">
        <w:rPr>
          <w:rFonts w:asciiTheme="majorBidi" w:eastAsia="Times New Roman" w:hAnsiTheme="majorBidi" w:cstheme="majorBidi"/>
          <w:sz w:val="32"/>
          <w:szCs w:val="32"/>
          <w:u w:val="single"/>
          <w:rtl/>
        </w:rPr>
        <w:t>ت</w:t>
      </w:r>
      <w:r w:rsidRPr="0072022D">
        <w:rPr>
          <w:rFonts w:asciiTheme="majorBidi" w:eastAsia="Times New Roman" w:hAnsiTheme="majorBidi" w:cstheme="majorBidi"/>
          <w:sz w:val="32"/>
          <w:szCs w:val="32"/>
          <w:rtl/>
        </w:rPr>
        <w:t>ل</w:t>
      </w:r>
      <w:r w:rsidRPr="0072022D">
        <w:rPr>
          <w:rFonts w:asciiTheme="majorBidi" w:eastAsia="Times New Roman" w:hAnsiTheme="majorBidi" w:cstheme="majorBidi" w:hint="cs"/>
          <w:sz w:val="32"/>
          <w:szCs w:val="32"/>
          <w:rtl/>
        </w:rPr>
        <w:t>،</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sz w:val="32"/>
          <w:szCs w:val="32"/>
          <w:u w:val="single"/>
          <w:rtl/>
        </w:rPr>
        <w:t>ا</w:t>
      </w:r>
      <w:r w:rsidRPr="0072022D">
        <w:rPr>
          <w:rFonts w:asciiTheme="majorBidi" w:eastAsia="Times New Roman" w:hAnsiTheme="majorBidi" w:cstheme="majorBidi" w:hint="cs"/>
          <w:sz w:val="32"/>
          <w:szCs w:val="32"/>
          <w:u w:val="single"/>
          <w:rtl/>
        </w:rPr>
        <w:t>ُ</w:t>
      </w:r>
      <w:r w:rsidRPr="0072022D">
        <w:rPr>
          <w:rFonts w:asciiTheme="majorBidi" w:eastAsia="Times New Roman" w:hAnsiTheme="majorBidi" w:cstheme="majorBidi"/>
          <w:sz w:val="32"/>
          <w:szCs w:val="32"/>
          <w:u w:val="single"/>
          <w:rtl/>
        </w:rPr>
        <w:t>ض</w:t>
      </w:r>
      <w:r w:rsidRPr="0072022D">
        <w:rPr>
          <w:rFonts w:asciiTheme="majorBidi" w:eastAsia="Times New Roman" w:hAnsiTheme="majorBidi" w:cstheme="majorBidi"/>
          <w:sz w:val="32"/>
          <w:szCs w:val="32"/>
          <w:rtl/>
        </w:rPr>
        <w:t>طر</w:t>
      </w:r>
      <w:r w:rsidRPr="0072022D">
        <w:rPr>
          <w:rFonts w:asciiTheme="majorBidi" w:eastAsia="Times New Roman" w:hAnsiTheme="majorBidi" w:cstheme="majorBidi" w:hint="cs"/>
          <w:sz w:val="32"/>
          <w:szCs w:val="32"/>
          <w:rtl/>
        </w:rPr>
        <w:t>،</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sz w:val="32"/>
          <w:szCs w:val="32"/>
          <w:u w:val="single"/>
          <w:rtl/>
        </w:rPr>
        <w:t>ا</w:t>
      </w:r>
      <w:r w:rsidRPr="0072022D">
        <w:rPr>
          <w:rFonts w:asciiTheme="majorBidi" w:eastAsia="Times New Roman" w:hAnsiTheme="majorBidi" w:cstheme="majorBidi" w:hint="cs"/>
          <w:sz w:val="32"/>
          <w:szCs w:val="32"/>
          <w:u w:val="single"/>
          <w:rtl/>
        </w:rPr>
        <w:t>ُ</w:t>
      </w:r>
      <w:r w:rsidRPr="0072022D">
        <w:rPr>
          <w:rFonts w:asciiTheme="majorBidi" w:eastAsia="Times New Roman" w:hAnsiTheme="majorBidi" w:cstheme="majorBidi"/>
          <w:sz w:val="32"/>
          <w:szCs w:val="32"/>
          <w:u w:val="single"/>
          <w:rtl/>
        </w:rPr>
        <w:t>ؤ</w:t>
      </w:r>
      <w:r w:rsidRPr="0072022D">
        <w:rPr>
          <w:rFonts w:asciiTheme="majorBidi" w:eastAsia="Times New Roman" w:hAnsiTheme="majorBidi" w:cstheme="majorBidi"/>
          <w:sz w:val="32"/>
          <w:szCs w:val="32"/>
          <w:rtl/>
        </w:rPr>
        <w:t>تمن</w:t>
      </w:r>
      <w:r w:rsidRPr="0072022D">
        <w:rPr>
          <w:rFonts w:asciiTheme="majorBidi" w:eastAsia="Times New Roman" w:hAnsiTheme="majorBidi" w:cstheme="majorBidi" w:hint="cs"/>
          <w:sz w:val="32"/>
          <w:szCs w:val="32"/>
          <w:rtl/>
        </w:rPr>
        <w:t>،</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sz w:val="32"/>
          <w:szCs w:val="32"/>
          <w:u w:val="single"/>
          <w:rtl/>
        </w:rPr>
        <w:t>ا</w:t>
      </w:r>
      <w:r w:rsidRPr="0072022D">
        <w:rPr>
          <w:rFonts w:asciiTheme="majorBidi" w:eastAsia="Times New Roman" w:hAnsiTheme="majorBidi" w:cstheme="majorBidi" w:hint="cs"/>
          <w:sz w:val="32"/>
          <w:szCs w:val="32"/>
          <w:u w:val="single"/>
          <w:rtl/>
        </w:rPr>
        <w:t>ُ</w:t>
      </w:r>
      <w:r w:rsidRPr="0072022D">
        <w:rPr>
          <w:rFonts w:asciiTheme="majorBidi" w:eastAsia="Times New Roman" w:hAnsiTheme="majorBidi" w:cstheme="majorBidi"/>
          <w:sz w:val="32"/>
          <w:szCs w:val="32"/>
          <w:u w:val="single"/>
          <w:rtl/>
        </w:rPr>
        <w:t>س</w:t>
      </w:r>
      <w:r w:rsidRPr="0072022D">
        <w:rPr>
          <w:rFonts w:asciiTheme="majorBidi" w:eastAsia="Times New Roman" w:hAnsiTheme="majorBidi" w:cstheme="majorBidi"/>
          <w:sz w:val="32"/>
          <w:szCs w:val="32"/>
          <w:rtl/>
        </w:rPr>
        <w:t>تهزئ</w:t>
      </w:r>
      <w:r w:rsidRPr="0072022D">
        <w:rPr>
          <w:rFonts w:asciiTheme="majorBidi" w:eastAsia="Times New Roman" w:hAnsiTheme="majorBidi" w:cstheme="majorBidi" w:hint="cs"/>
          <w:sz w:val="32"/>
          <w:szCs w:val="32"/>
          <w:rtl/>
        </w:rPr>
        <w:t>،</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sz w:val="32"/>
          <w:szCs w:val="32"/>
          <w:u w:val="single"/>
          <w:rtl/>
        </w:rPr>
        <w:t>ا</w:t>
      </w:r>
      <w:r w:rsidRPr="0072022D">
        <w:rPr>
          <w:rFonts w:asciiTheme="majorBidi" w:eastAsia="Times New Roman" w:hAnsiTheme="majorBidi" w:cstheme="majorBidi" w:hint="cs"/>
          <w:sz w:val="32"/>
          <w:szCs w:val="32"/>
          <w:u w:val="single"/>
          <w:rtl/>
        </w:rPr>
        <w:t>ُ</w:t>
      </w:r>
      <w:r w:rsidRPr="0072022D">
        <w:rPr>
          <w:rFonts w:asciiTheme="majorBidi" w:eastAsia="Times New Roman" w:hAnsiTheme="majorBidi" w:cstheme="majorBidi"/>
          <w:sz w:val="32"/>
          <w:szCs w:val="32"/>
          <w:u w:val="single"/>
          <w:rtl/>
        </w:rPr>
        <w:t>ج</w:t>
      </w:r>
      <w:r w:rsidRPr="0072022D">
        <w:rPr>
          <w:rFonts w:asciiTheme="majorBidi" w:eastAsia="Times New Roman" w:hAnsiTheme="majorBidi" w:cstheme="majorBidi"/>
          <w:sz w:val="32"/>
          <w:szCs w:val="32"/>
          <w:rtl/>
        </w:rPr>
        <w:t>تثَّت</w:t>
      </w:r>
      <w:r w:rsidRPr="0072022D">
        <w:rPr>
          <w:rFonts w:asciiTheme="majorBidi" w:eastAsia="Times New Roman" w:hAnsiTheme="majorBidi" w:cstheme="majorBidi" w:hint="cs"/>
          <w:sz w:val="32"/>
          <w:szCs w:val="32"/>
          <w:rtl/>
        </w:rPr>
        <w:t>).</w:t>
      </w:r>
    </w:p>
    <w:p w:rsidR="0072022D" w:rsidRPr="0072022D" w:rsidRDefault="0023763B" w:rsidP="0072022D">
      <w:pPr>
        <w:pStyle w:val="a3"/>
        <w:spacing w:before="40" w:after="0" w:line="264" w:lineRule="auto"/>
        <w:ind w:left="1083" w:hanging="283"/>
        <w:contextualSpacing w:val="0"/>
        <w:jc w:val="both"/>
        <w:rPr>
          <w:rFonts w:asciiTheme="majorBidi" w:eastAsia="Times New Roman" w:hAnsiTheme="majorBidi" w:cstheme="majorBidi"/>
          <w:b/>
          <w:bCs/>
          <w:sz w:val="32"/>
          <w:szCs w:val="32"/>
          <w:rtl/>
        </w:rPr>
      </w:pPr>
      <w:r w:rsidRPr="0072022D">
        <w:rPr>
          <w:rFonts w:asciiTheme="majorBidi" w:eastAsia="Times New Roman" w:hAnsiTheme="majorBidi" w:cstheme="majorBidi" w:hint="cs"/>
          <w:b/>
          <w:bCs/>
          <w:sz w:val="32"/>
          <w:szCs w:val="32"/>
          <w:rtl/>
        </w:rPr>
        <w:t>أما</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في</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حالة</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الوصل،</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فإن</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همزةَ</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الوصل</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تسقُط</w:t>
      </w:r>
      <w:r w:rsidR="00455092" w:rsidRPr="00455092">
        <w:rPr>
          <w:rFonts w:hint="cs"/>
          <w:rtl/>
        </w:rPr>
        <w:t xml:space="preserve"> </w:t>
      </w:r>
      <w:r w:rsidR="00455092" w:rsidRPr="00455092">
        <w:rPr>
          <w:rFonts w:asciiTheme="majorBidi" w:eastAsia="Times New Roman" w:hAnsiTheme="majorBidi" w:cs="Times New Roman" w:hint="cs"/>
          <w:b/>
          <w:bCs/>
          <w:sz w:val="32"/>
          <w:szCs w:val="32"/>
          <w:rtl/>
        </w:rPr>
        <w:t>أثناء</w:t>
      </w:r>
      <w:r w:rsidR="00455092" w:rsidRPr="00455092">
        <w:rPr>
          <w:rFonts w:asciiTheme="majorBidi" w:eastAsia="Times New Roman" w:hAnsiTheme="majorBidi" w:cs="Times New Roman"/>
          <w:b/>
          <w:bCs/>
          <w:sz w:val="32"/>
          <w:szCs w:val="32"/>
          <w:rtl/>
        </w:rPr>
        <w:t xml:space="preserve"> </w:t>
      </w:r>
      <w:r w:rsidR="00455092" w:rsidRPr="00455092">
        <w:rPr>
          <w:rFonts w:asciiTheme="majorBidi" w:eastAsia="Times New Roman" w:hAnsiTheme="majorBidi" w:cs="Times New Roman" w:hint="cs"/>
          <w:b/>
          <w:bCs/>
          <w:sz w:val="32"/>
          <w:szCs w:val="32"/>
          <w:rtl/>
        </w:rPr>
        <w:t>الوصل</w:t>
      </w:r>
      <w:r w:rsidRPr="0072022D">
        <w:rPr>
          <w:rFonts w:asciiTheme="majorBidi" w:eastAsia="Times New Roman" w:hAnsiTheme="majorBidi" w:cstheme="majorBidi"/>
          <w:b/>
          <w:bCs/>
          <w:sz w:val="32"/>
          <w:szCs w:val="32"/>
          <w:rtl/>
        </w:rPr>
        <w:t>.</w:t>
      </w:r>
    </w:p>
    <w:p w:rsidR="0072022D" w:rsidRPr="0072022D" w:rsidRDefault="0023763B" w:rsidP="0072022D">
      <w:pPr>
        <w:pStyle w:val="a3"/>
        <w:numPr>
          <w:ilvl w:val="0"/>
          <w:numId w:val="4"/>
        </w:numPr>
        <w:spacing w:before="120" w:after="0" w:line="264" w:lineRule="auto"/>
        <w:ind w:left="1083" w:hanging="284"/>
        <w:contextualSpacing w:val="0"/>
        <w:jc w:val="both"/>
        <w:rPr>
          <w:rFonts w:ascii="Traditional Arabic" w:eastAsia="Times New Roman" w:hAnsi="Traditional Arabic" w:cs="PT Bold Heading"/>
          <w:sz w:val="32"/>
          <w:szCs w:val="32"/>
          <w:u w:val="single"/>
        </w:rPr>
      </w:pPr>
      <w:r w:rsidRPr="0072022D">
        <w:rPr>
          <w:rFonts w:asciiTheme="majorBidi" w:eastAsia="Times New Roman" w:hAnsiTheme="majorBidi" w:cstheme="majorBidi" w:hint="cs"/>
          <w:b/>
          <w:bCs/>
          <w:sz w:val="32"/>
          <w:szCs w:val="32"/>
          <w:rtl/>
        </w:rPr>
        <w:t>في الفعل (الماضي المجهول) سواء أكان:</w:t>
      </w:r>
    </w:p>
    <w:p w:rsidR="00455092" w:rsidRDefault="00455092" w:rsidP="0072022D">
      <w:pPr>
        <w:pStyle w:val="a3"/>
        <w:spacing w:before="40" w:after="0" w:line="264" w:lineRule="auto"/>
        <w:ind w:left="1083"/>
        <w:contextualSpacing w:val="0"/>
        <w:jc w:val="both"/>
        <w:rPr>
          <w:rFonts w:asciiTheme="majorBidi" w:eastAsia="Times New Roman" w:hAnsiTheme="majorBidi" w:cstheme="majorBidi"/>
          <w:sz w:val="32"/>
          <w:szCs w:val="32"/>
          <w:rtl/>
        </w:rPr>
      </w:pPr>
      <w:r>
        <w:rPr>
          <w:rFonts w:asciiTheme="majorBidi" w:eastAsia="Times New Roman" w:hAnsiTheme="majorBidi" w:cstheme="majorBidi" w:hint="cs"/>
          <w:b/>
          <w:bCs/>
          <w:sz w:val="32"/>
          <w:szCs w:val="32"/>
          <w:rtl/>
        </w:rPr>
        <w:t xml:space="preserve">- </w:t>
      </w:r>
      <w:r w:rsidR="0023763B" w:rsidRPr="0072022D">
        <w:rPr>
          <w:rFonts w:asciiTheme="majorBidi" w:eastAsia="Times New Roman" w:hAnsiTheme="majorBidi" w:cstheme="majorBidi" w:hint="cs"/>
          <w:b/>
          <w:bCs/>
          <w:sz w:val="32"/>
          <w:szCs w:val="32"/>
          <w:rtl/>
        </w:rPr>
        <w:t>خماسياً مثل</w:t>
      </w:r>
      <w:r>
        <w:rPr>
          <w:rFonts w:asciiTheme="majorBidi" w:eastAsia="Times New Roman" w:hAnsiTheme="majorBidi" w:cstheme="majorBidi" w:hint="cs"/>
          <w:sz w:val="32"/>
          <w:szCs w:val="32"/>
          <w:rtl/>
        </w:rPr>
        <w:t>: (اُخْتُصرَ).</w:t>
      </w:r>
    </w:p>
    <w:p w:rsidR="0023763B" w:rsidRPr="0072022D" w:rsidRDefault="00455092" w:rsidP="0072022D">
      <w:pPr>
        <w:pStyle w:val="a3"/>
        <w:spacing w:before="40" w:after="0" w:line="264" w:lineRule="auto"/>
        <w:ind w:left="1083"/>
        <w:contextualSpacing w:val="0"/>
        <w:jc w:val="both"/>
        <w:rPr>
          <w:rFonts w:ascii="Traditional Arabic" w:eastAsia="Times New Roman" w:hAnsi="Traditional Arabic" w:cs="PT Bold Heading"/>
          <w:sz w:val="32"/>
          <w:szCs w:val="32"/>
          <w:u w:val="single"/>
          <w:rtl/>
        </w:rPr>
      </w:pPr>
      <w:r>
        <w:rPr>
          <w:rFonts w:asciiTheme="majorBidi" w:eastAsia="Times New Roman" w:hAnsiTheme="majorBidi" w:cstheme="majorBidi" w:hint="cs"/>
          <w:b/>
          <w:bCs/>
          <w:sz w:val="32"/>
          <w:szCs w:val="32"/>
          <w:rtl/>
        </w:rPr>
        <w:t xml:space="preserve">- </w:t>
      </w:r>
      <w:r w:rsidR="0023763B" w:rsidRPr="0072022D">
        <w:rPr>
          <w:rFonts w:asciiTheme="majorBidi" w:eastAsia="Times New Roman" w:hAnsiTheme="majorBidi" w:cstheme="majorBidi" w:hint="cs"/>
          <w:b/>
          <w:bCs/>
          <w:sz w:val="32"/>
          <w:szCs w:val="32"/>
          <w:rtl/>
        </w:rPr>
        <w:t xml:space="preserve">أم سداسياً </w:t>
      </w:r>
      <w:r w:rsidR="0023763B" w:rsidRPr="0072022D">
        <w:rPr>
          <w:rFonts w:asciiTheme="majorBidi" w:eastAsia="Times New Roman" w:hAnsiTheme="majorBidi" w:cstheme="majorBidi" w:hint="cs"/>
          <w:sz w:val="32"/>
          <w:szCs w:val="32"/>
          <w:rtl/>
        </w:rPr>
        <w:t>مثل: (اُسْتُشْهِدَ).</w:t>
      </w:r>
    </w:p>
    <w:p w:rsidR="0023763B" w:rsidRPr="0023763B" w:rsidRDefault="0023763B" w:rsidP="0072022D">
      <w:pPr>
        <w:pStyle w:val="a3"/>
        <w:numPr>
          <w:ilvl w:val="0"/>
          <w:numId w:val="4"/>
        </w:numPr>
        <w:spacing w:before="120" w:after="0" w:line="240" w:lineRule="auto"/>
        <w:ind w:left="1083" w:hanging="284"/>
        <w:contextualSpacing w:val="0"/>
        <w:jc w:val="both"/>
        <w:rPr>
          <w:rFonts w:ascii="Traditional Arabic" w:eastAsia="Times New Roman" w:hAnsi="Traditional Arabic" w:cs="Traditional Arabic"/>
          <w:b/>
          <w:bCs/>
          <w:sz w:val="32"/>
          <w:szCs w:val="32"/>
          <w:u w:val="single"/>
          <w:rtl/>
        </w:rPr>
      </w:pPr>
      <w:r w:rsidRPr="0072022D">
        <w:rPr>
          <w:rFonts w:asciiTheme="majorBidi" w:eastAsia="Times New Roman" w:hAnsiTheme="majorBidi" w:cstheme="majorBidi" w:hint="cs"/>
          <w:b/>
          <w:bCs/>
          <w:sz w:val="32"/>
          <w:szCs w:val="32"/>
          <w:rtl/>
        </w:rPr>
        <w:t>في كلمة (</w:t>
      </w:r>
      <w:proofErr w:type="spellStart"/>
      <w:r w:rsidRPr="0072022D">
        <w:rPr>
          <w:rFonts w:asciiTheme="majorBidi" w:eastAsia="Times New Roman" w:hAnsiTheme="majorBidi" w:cstheme="majorBidi" w:hint="cs"/>
          <w:b/>
          <w:bCs/>
          <w:sz w:val="32"/>
          <w:szCs w:val="32"/>
          <w:rtl/>
        </w:rPr>
        <w:t>اُمْرُؤٌ</w:t>
      </w:r>
      <w:proofErr w:type="spellEnd"/>
      <w:r w:rsidRPr="0072022D">
        <w:rPr>
          <w:rFonts w:asciiTheme="majorBidi" w:eastAsia="Times New Roman" w:hAnsiTheme="majorBidi" w:cstheme="majorBidi" w:hint="cs"/>
          <w:b/>
          <w:bCs/>
          <w:sz w:val="32"/>
          <w:szCs w:val="32"/>
          <w:rtl/>
        </w:rPr>
        <w:t>)</w:t>
      </w:r>
    </w:p>
    <w:p w:rsidR="0023763B" w:rsidRPr="0023763B" w:rsidRDefault="0023763B" w:rsidP="0023763B">
      <w:pPr>
        <w:pStyle w:val="a3"/>
        <w:numPr>
          <w:ilvl w:val="0"/>
          <w:numId w:val="2"/>
        </w:numPr>
        <w:spacing w:before="240" w:after="0" w:line="288" w:lineRule="auto"/>
        <w:ind w:left="714" w:hanging="357"/>
        <w:contextualSpacing w:val="0"/>
        <w:jc w:val="both"/>
        <w:rPr>
          <w:rFonts w:ascii="Traditional Arabic" w:eastAsia="Times New Roman" w:hAnsi="Traditional Arabic" w:cs="Traditional Arabic"/>
          <w:b/>
          <w:bCs/>
          <w:sz w:val="32"/>
          <w:szCs w:val="32"/>
          <w:u w:val="single"/>
        </w:rPr>
      </w:pPr>
      <w:r w:rsidRPr="0023763B">
        <w:rPr>
          <w:rFonts w:ascii="Traditional Arabic" w:eastAsia="Times New Roman" w:hAnsi="Traditional Arabic" w:cs="PT Bold Heading" w:hint="cs"/>
          <w:sz w:val="32"/>
          <w:szCs w:val="32"/>
          <w:u w:val="single"/>
          <w:rtl/>
        </w:rPr>
        <w:t>الكسر:</w:t>
      </w:r>
    </w:p>
    <w:p w:rsidR="0072022D" w:rsidRPr="0072022D" w:rsidRDefault="0023763B" w:rsidP="0072022D">
      <w:pPr>
        <w:pStyle w:val="a3"/>
        <w:numPr>
          <w:ilvl w:val="0"/>
          <w:numId w:val="7"/>
        </w:numPr>
        <w:spacing w:after="0" w:line="240" w:lineRule="auto"/>
        <w:ind w:left="1082" w:hanging="283"/>
        <w:jc w:val="both"/>
        <w:rPr>
          <w:rFonts w:ascii="Traditional Arabic" w:eastAsia="Times New Roman" w:hAnsi="Traditional Arabic" w:cs="Traditional Arabic"/>
          <w:sz w:val="32"/>
          <w:szCs w:val="32"/>
        </w:rPr>
      </w:pPr>
      <w:r w:rsidRPr="0072022D">
        <w:rPr>
          <w:rFonts w:asciiTheme="majorBidi" w:eastAsia="Times New Roman" w:hAnsiTheme="majorBidi" w:cstheme="majorBidi"/>
          <w:b/>
          <w:bCs/>
          <w:sz w:val="32"/>
          <w:szCs w:val="32"/>
          <w:rtl/>
        </w:rPr>
        <w:t xml:space="preserve">إذا كان </w:t>
      </w:r>
      <w:r w:rsidR="0072022D" w:rsidRPr="0072022D">
        <w:rPr>
          <w:rFonts w:asciiTheme="majorBidi" w:eastAsia="Times New Roman" w:hAnsiTheme="majorBidi" w:cstheme="majorBidi"/>
          <w:b/>
          <w:bCs/>
          <w:sz w:val="32"/>
          <w:szCs w:val="32"/>
          <w:rtl/>
        </w:rPr>
        <w:t>ثالث الفعل مضمومًا ضمًّا عارضًا</w:t>
      </w:r>
      <w:r w:rsidR="0072022D" w:rsidRPr="0072022D">
        <w:rPr>
          <w:rFonts w:asciiTheme="majorBidi" w:eastAsia="Times New Roman" w:hAnsiTheme="majorBidi" w:cstheme="majorBidi" w:hint="cs"/>
          <w:b/>
          <w:bCs/>
          <w:sz w:val="32"/>
          <w:szCs w:val="32"/>
          <w:rtl/>
        </w:rPr>
        <w:t>:</w:t>
      </w:r>
    </w:p>
    <w:p w:rsidR="00455092" w:rsidRDefault="0023763B" w:rsidP="0072022D">
      <w:pPr>
        <w:pStyle w:val="a3"/>
        <w:spacing w:after="0" w:line="240" w:lineRule="auto"/>
        <w:ind w:left="1082"/>
        <w:jc w:val="both"/>
        <w:rPr>
          <w:rFonts w:asciiTheme="majorBidi" w:eastAsia="Times New Roman" w:hAnsiTheme="majorBidi" w:cstheme="majorBidi"/>
          <w:b/>
          <w:bCs/>
          <w:sz w:val="32"/>
          <w:szCs w:val="32"/>
          <w:rtl/>
        </w:rPr>
      </w:pPr>
      <w:r w:rsidRPr="0072022D">
        <w:rPr>
          <w:rFonts w:asciiTheme="majorBidi" w:eastAsia="Times New Roman" w:hAnsiTheme="majorBidi" w:cstheme="majorBidi" w:hint="cs"/>
          <w:b/>
          <w:bCs/>
          <w:sz w:val="32"/>
          <w:szCs w:val="32"/>
          <w:rtl/>
        </w:rPr>
        <w:t>فإ</w:t>
      </w:r>
      <w:r w:rsidR="00407F3A" w:rsidRPr="0072022D">
        <w:rPr>
          <w:rFonts w:asciiTheme="majorBidi" w:eastAsia="Times New Roman" w:hAnsiTheme="majorBidi" w:cstheme="majorBidi" w:hint="cs"/>
          <w:b/>
          <w:bCs/>
          <w:sz w:val="32"/>
          <w:szCs w:val="32"/>
          <w:rtl/>
        </w:rPr>
        <w:t>ن (همزة الوصل) تُكسر</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عند</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 xml:space="preserve">البدء </w:t>
      </w:r>
      <w:r w:rsidR="00455092">
        <w:rPr>
          <w:rFonts w:asciiTheme="majorBidi" w:eastAsia="Times New Roman" w:hAnsiTheme="majorBidi" w:cstheme="majorBidi"/>
          <w:b/>
          <w:bCs/>
          <w:sz w:val="32"/>
          <w:szCs w:val="32"/>
          <w:rtl/>
        </w:rPr>
        <w:t>نظرًا لأصله</w:t>
      </w:r>
      <w:r w:rsidR="00455092">
        <w:rPr>
          <w:rFonts w:asciiTheme="majorBidi" w:eastAsia="Times New Roman" w:hAnsiTheme="majorBidi" w:cstheme="majorBidi" w:hint="cs"/>
          <w:b/>
          <w:bCs/>
          <w:sz w:val="32"/>
          <w:szCs w:val="32"/>
          <w:rtl/>
        </w:rPr>
        <w:t>.</w:t>
      </w:r>
    </w:p>
    <w:p w:rsidR="0072022D" w:rsidRDefault="0023763B" w:rsidP="0072022D">
      <w:pPr>
        <w:pStyle w:val="a3"/>
        <w:spacing w:after="0" w:line="240" w:lineRule="auto"/>
        <w:ind w:left="1082"/>
        <w:jc w:val="both"/>
        <w:rPr>
          <w:rFonts w:asciiTheme="majorBidi" w:eastAsia="Times New Roman" w:hAnsiTheme="majorBidi" w:cstheme="majorBidi"/>
          <w:sz w:val="32"/>
          <w:szCs w:val="32"/>
          <w:rtl/>
        </w:rPr>
      </w:pPr>
      <w:r w:rsidRPr="0072022D">
        <w:rPr>
          <w:rFonts w:asciiTheme="majorBidi" w:eastAsia="Times New Roman" w:hAnsiTheme="majorBidi" w:cstheme="majorBidi"/>
          <w:sz w:val="32"/>
          <w:szCs w:val="32"/>
          <w:rtl/>
        </w:rPr>
        <w:t>نحو</w:t>
      </w:r>
      <w:r w:rsidRPr="0072022D">
        <w:rPr>
          <w:rFonts w:asciiTheme="majorBidi" w:eastAsia="Times New Roman" w:hAnsiTheme="majorBidi" w:cstheme="majorBidi" w:hint="cs"/>
          <w:sz w:val="32"/>
          <w:szCs w:val="32"/>
          <w:rtl/>
        </w:rPr>
        <w:t>:</w:t>
      </w:r>
      <w:r w:rsidR="0072022D" w:rsidRPr="0072022D">
        <w:rPr>
          <w:rFonts w:asciiTheme="majorBidi" w:eastAsia="Times New Roman" w:hAnsiTheme="majorBidi" w:cstheme="majorBidi" w:hint="cs"/>
          <w:sz w:val="32"/>
          <w:szCs w:val="32"/>
          <w:rtl/>
        </w:rPr>
        <w:t xml:space="preserve"> </w:t>
      </w:r>
      <w:r w:rsidRPr="0072022D">
        <w:rPr>
          <w:rFonts w:asciiTheme="majorBidi" w:eastAsia="Times New Roman" w:hAnsiTheme="majorBidi" w:cstheme="majorBidi" w:hint="cs"/>
          <w:sz w:val="32"/>
          <w:szCs w:val="32"/>
          <w:rtl/>
        </w:rPr>
        <w:t>(</w:t>
      </w:r>
      <w:r w:rsidRPr="0072022D">
        <w:rPr>
          <w:rFonts w:asciiTheme="majorBidi" w:eastAsia="Times New Roman" w:hAnsiTheme="majorBidi" w:cstheme="majorBidi"/>
          <w:sz w:val="32"/>
          <w:szCs w:val="32"/>
          <w:rtl/>
        </w:rPr>
        <w:t>امشوا</w:t>
      </w:r>
      <w:r w:rsidRPr="0072022D">
        <w:rPr>
          <w:rFonts w:asciiTheme="majorBidi" w:eastAsia="Times New Roman" w:hAnsiTheme="majorBidi" w:cstheme="majorBidi" w:hint="cs"/>
          <w:sz w:val="32"/>
          <w:szCs w:val="32"/>
          <w:rtl/>
        </w:rPr>
        <w:t xml:space="preserve">، </w:t>
      </w:r>
      <w:r w:rsidRPr="0072022D">
        <w:rPr>
          <w:rFonts w:asciiTheme="majorBidi" w:eastAsia="Times New Roman" w:hAnsiTheme="majorBidi" w:cstheme="majorBidi"/>
          <w:sz w:val="32"/>
          <w:szCs w:val="32"/>
          <w:rtl/>
        </w:rPr>
        <w:t>اقضوا</w:t>
      </w:r>
      <w:r w:rsidRPr="0072022D">
        <w:rPr>
          <w:rFonts w:asciiTheme="majorBidi" w:eastAsia="Times New Roman" w:hAnsiTheme="majorBidi" w:cstheme="majorBidi" w:hint="cs"/>
          <w:sz w:val="32"/>
          <w:szCs w:val="32"/>
          <w:rtl/>
        </w:rPr>
        <w:t xml:space="preserve">، </w:t>
      </w:r>
      <w:r w:rsidRPr="0072022D">
        <w:rPr>
          <w:rFonts w:asciiTheme="majorBidi" w:eastAsia="Times New Roman" w:hAnsiTheme="majorBidi" w:cstheme="majorBidi"/>
          <w:sz w:val="32"/>
          <w:szCs w:val="32"/>
          <w:rtl/>
        </w:rPr>
        <w:t>ابنو</w:t>
      </w:r>
      <w:r w:rsidRPr="0072022D">
        <w:rPr>
          <w:rFonts w:asciiTheme="majorBidi" w:eastAsia="Times New Roman" w:hAnsiTheme="majorBidi" w:cstheme="majorBidi" w:hint="cs"/>
          <w:sz w:val="32"/>
          <w:szCs w:val="32"/>
          <w:rtl/>
        </w:rPr>
        <w:t>ا)</w:t>
      </w:r>
      <w:r w:rsidRPr="0072022D">
        <w:rPr>
          <w:rFonts w:asciiTheme="majorBidi" w:eastAsia="Times New Roman" w:hAnsiTheme="majorBidi" w:cstheme="majorBidi"/>
          <w:sz w:val="32"/>
          <w:szCs w:val="32"/>
          <w:rtl/>
        </w:rPr>
        <w:t>، بكسر عين الفعل</w:t>
      </w:r>
      <w:r w:rsidRPr="0072022D">
        <w:rPr>
          <w:rFonts w:asciiTheme="majorBidi" w:eastAsia="Times New Roman" w:hAnsiTheme="majorBidi" w:cstheme="majorBidi" w:hint="cs"/>
          <w:sz w:val="32"/>
          <w:szCs w:val="32"/>
          <w:rtl/>
        </w:rPr>
        <w:t>.</w:t>
      </w:r>
    </w:p>
    <w:p w:rsidR="00407F3A" w:rsidRPr="0072022D" w:rsidRDefault="0023763B" w:rsidP="00455092">
      <w:pPr>
        <w:pStyle w:val="a3"/>
        <w:numPr>
          <w:ilvl w:val="0"/>
          <w:numId w:val="7"/>
        </w:numPr>
        <w:spacing w:before="120" w:after="0" w:line="240" w:lineRule="auto"/>
        <w:ind w:left="1083" w:hanging="284"/>
        <w:contextualSpacing w:val="0"/>
        <w:jc w:val="both"/>
        <w:rPr>
          <w:rFonts w:ascii="Traditional Arabic" w:eastAsia="Times New Roman" w:hAnsi="Traditional Arabic" w:cs="Traditional Arabic"/>
          <w:sz w:val="32"/>
          <w:szCs w:val="32"/>
        </w:rPr>
      </w:pPr>
      <w:r w:rsidRPr="0072022D">
        <w:rPr>
          <w:rFonts w:asciiTheme="majorBidi" w:eastAsia="Times New Roman" w:hAnsiTheme="majorBidi" w:cstheme="majorBidi" w:hint="cs"/>
          <w:b/>
          <w:bCs/>
          <w:sz w:val="32"/>
          <w:szCs w:val="32"/>
          <w:rtl/>
        </w:rPr>
        <w:t>وإذا</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كان ثالث الفعل</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مفتوحًا</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أو</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مكسورًا:</w:t>
      </w:r>
    </w:p>
    <w:p w:rsidR="00455092" w:rsidRDefault="0023763B" w:rsidP="0072022D">
      <w:pPr>
        <w:pStyle w:val="a3"/>
        <w:spacing w:after="0" w:line="240" w:lineRule="auto"/>
        <w:ind w:left="1083"/>
        <w:contextualSpacing w:val="0"/>
        <w:jc w:val="both"/>
        <w:rPr>
          <w:rFonts w:asciiTheme="majorBidi" w:eastAsia="Times New Roman" w:hAnsiTheme="majorBidi" w:cstheme="majorBidi"/>
          <w:b/>
          <w:bCs/>
          <w:sz w:val="32"/>
          <w:szCs w:val="32"/>
          <w:rtl/>
        </w:rPr>
      </w:pPr>
      <w:r w:rsidRPr="0072022D">
        <w:rPr>
          <w:rFonts w:asciiTheme="majorBidi" w:eastAsia="Times New Roman" w:hAnsiTheme="majorBidi" w:cstheme="majorBidi" w:hint="cs"/>
          <w:b/>
          <w:bCs/>
          <w:sz w:val="32"/>
          <w:szCs w:val="32"/>
          <w:rtl/>
        </w:rPr>
        <w:t>فإن</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همزة</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الوصل</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تُكسَر</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عند</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البدء</w:t>
      </w:r>
      <w:r w:rsidRPr="0072022D">
        <w:rPr>
          <w:rFonts w:asciiTheme="majorBidi" w:eastAsia="Times New Roman" w:hAnsiTheme="majorBidi" w:cstheme="majorBidi"/>
          <w:b/>
          <w:bCs/>
          <w:sz w:val="32"/>
          <w:szCs w:val="32"/>
          <w:rtl/>
        </w:rPr>
        <w:t xml:space="preserve"> </w:t>
      </w:r>
      <w:r w:rsidRPr="0072022D">
        <w:rPr>
          <w:rFonts w:asciiTheme="majorBidi" w:eastAsia="Times New Roman" w:hAnsiTheme="majorBidi" w:cstheme="majorBidi" w:hint="cs"/>
          <w:b/>
          <w:bCs/>
          <w:sz w:val="32"/>
          <w:szCs w:val="32"/>
          <w:rtl/>
        </w:rPr>
        <w:t>بها</w:t>
      </w:r>
      <w:r w:rsidR="00407F3A" w:rsidRPr="0072022D">
        <w:rPr>
          <w:rFonts w:asciiTheme="majorBidi" w:eastAsia="Times New Roman" w:hAnsiTheme="majorBidi" w:cstheme="majorBidi" w:hint="cs"/>
          <w:b/>
          <w:bCs/>
          <w:sz w:val="32"/>
          <w:szCs w:val="32"/>
          <w:rtl/>
        </w:rPr>
        <w:t>:</w:t>
      </w:r>
    </w:p>
    <w:p w:rsidR="00407F3A" w:rsidRDefault="0023763B" w:rsidP="0072022D">
      <w:pPr>
        <w:pStyle w:val="a3"/>
        <w:spacing w:after="0" w:line="240" w:lineRule="auto"/>
        <w:ind w:left="1083"/>
        <w:contextualSpacing w:val="0"/>
        <w:jc w:val="both"/>
        <w:rPr>
          <w:rFonts w:asciiTheme="majorBidi" w:eastAsia="Times New Roman" w:hAnsiTheme="majorBidi" w:cstheme="majorBidi"/>
          <w:b/>
          <w:bCs/>
          <w:sz w:val="32"/>
          <w:szCs w:val="32"/>
          <w:rtl/>
        </w:rPr>
      </w:pPr>
      <w:r w:rsidRPr="0072022D">
        <w:rPr>
          <w:rFonts w:asciiTheme="majorBidi" w:eastAsia="Times New Roman" w:hAnsiTheme="majorBidi" w:cstheme="majorBidi" w:hint="cs"/>
          <w:sz w:val="32"/>
          <w:szCs w:val="32"/>
          <w:rtl/>
        </w:rPr>
        <w:t>نحو</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(اذْهَبْ)،</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(اضْرِبْ)،</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فهذان</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الفعلان</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يُنطَقان</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هكذا</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(اذْهَبْ)،</w:t>
      </w:r>
      <w:r w:rsidRPr="0072022D">
        <w:rPr>
          <w:rFonts w:asciiTheme="majorBidi" w:eastAsia="Times New Roman" w:hAnsiTheme="majorBidi" w:cstheme="majorBidi"/>
          <w:sz w:val="32"/>
          <w:szCs w:val="32"/>
          <w:rtl/>
        </w:rPr>
        <w:t xml:space="preserve"> </w:t>
      </w:r>
      <w:r w:rsidRPr="0072022D">
        <w:rPr>
          <w:rFonts w:asciiTheme="majorBidi" w:eastAsia="Times New Roman" w:hAnsiTheme="majorBidi" w:cstheme="majorBidi" w:hint="cs"/>
          <w:sz w:val="32"/>
          <w:szCs w:val="32"/>
          <w:rtl/>
        </w:rPr>
        <w:t>(اضْرِبْ)،</w:t>
      </w:r>
      <w:r w:rsidRPr="0072022D">
        <w:rPr>
          <w:rFonts w:asciiTheme="majorBidi" w:eastAsia="Times New Roman" w:hAnsiTheme="majorBidi" w:cstheme="majorBidi"/>
          <w:sz w:val="32"/>
          <w:szCs w:val="32"/>
          <w:rtl/>
        </w:rPr>
        <w:t xml:space="preserve"> </w:t>
      </w:r>
      <w:r w:rsidR="00407F3A" w:rsidRPr="0072022D">
        <w:rPr>
          <w:rFonts w:asciiTheme="majorBidi" w:eastAsia="Times New Roman" w:hAnsiTheme="majorBidi" w:cstheme="majorBidi" w:hint="cs"/>
          <w:sz w:val="32"/>
          <w:szCs w:val="32"/>
          <w:rtl/>
        </w:rPr>
        <w:t>وهكذا مع: (</w:t>
      </w:r>
      <w:r w:rsidRPr="0072022D">
        <w:rPr>
          <w:rFonts w:asciiTheme="majorBidi" w:eastAsia="Times New Roman" w:hAnsiTheme="majorBidi" w:cstheme="majorBidi"/>
          <w:sz w:val="32"/>
          <w:szCs w:val="32"/>
          <w:rtl/>
        </w:rPr>
        <w:t>ارجع</w:t>
      </w:r>
      <w:r w:rsidRPr="0072022D">
        <w:rPr>
          <w:rFonts w:asciiTheme="majorBidi" w:eastAsia="Times New Roman" w:hAnsiTheme="majorBidi" w:cstheme="majorBidi" w:hint="cs"/>
          <w:sz w:val="32"/>
          <w:szCs w:val="32"/>
          <w:rtl/>
        </w:rPr>
        <w:t>،</w:t>
      </w:r>
      <w:r w:rsidRPr="0072022D">
        <w:rPr>
          <w:rFonts w:asciiTheme="majorBidi" w:eastAsia="Times New Roman" w:hAnsiTheme="majorBidi" w:cstheme="majorBidi"/>
          <w:sz w:val="32"/>
          <w:szCs w:val="32"/>
          <w:rtl/>
        </w:rPr>
        <w:t xml:space="preserve"> انطلق</w:t>
      </w:r>
      <w:r w:rsidRPr="0072022D">
        <w:rPr>
          <w:rFonts w:asciiTheme="majorBidi" w:eastAsia="Times New Roman" w:hAnsiTheme="majorBidi" w:cstheme="majorBidi" w:hint="cs"/>
          <w:sz w:val="32"/>
          <w:szCs w:val="32"/>
          <w:rtl/>
        </w:rPr>
        <w:t xml:space="preserve">، </w:t>
      </w:r>
      <w:r w:rsidRPr="0072022D">
        <w:rPr>
          <w:rFonts w:asciiTheme="majorBidi" w:eastAsia="Times New Roman" w:hAnsiTheme="majorBidi" w:cstheme="majorBidi"/>
          <w:sz w:val="32"/>
          <w:szCs w:val="32"/>
          <w:rtl/>
        </w:rPr>
        <w:t>استخرج</w:t>
      </w:r>
      <w:r w:rsidRPr="0072022D">
        <w:rPr>
          <w:rFonts w:asciiTheme="majorBidi" w:eastAsia="Times New Roman" w:hAnsiTheme="majorBidi" w:cstheme="majorBidi" w:hint="cs"/>
          <w:sz w:val="32"/>
          <w:szCs w:val="32"/>
          <w:rtl/>
        </w:rPr>
        <w:t xml:space="preserve">، </w:t>
      </w:r>
      <w:r w:rsidRPr="0072022D">
        <w:rPr>
          <w:rFonts w:asciiTheme="majorBidi" w:eastAsia="Times New Roman" w:hAnsiTheme="majorBidi" w:cstheme="majorBidi"/>
          <w:sz w:val="32"/>
          <w:szCs w:val="32"/>
          <w:rtl/>
        </w:rPr>
        <w:t>ائتيا</w:t>
      </w:r>
      <w:r w:rsidRPr="0072022D">
        <w:rPr>
          <w:rFonts w:asciiTheme="majorBidi" w:eastAsia="Times New Roman" w:hAnsiTheme="majorBidi" w:cstheme="majorBidi" w:hint="cs"/>
          <w:sz w:val="32"/>
          <w:szCs w:val="32"/>
          <w:rtl/>
        </w:rPr>
        <w:t>)</w:t>
      </w:r>
      <w:r w:rsidR="00407F3A" w:rsidRPr="0072022D">
        <w:rPr>
          <w:rFonts w:asciiTheme="majorBidi" w:eastAsia="Times New Roman" w:hAnsiTheme="majorBidi" w:cstheme="majorBidi" w:hint="cs"/>
          <w:sz w:val="32"/>
          <w:szCs w:val="32"/>
          <w:rtl/>
        </w:rPr>
        <w:t>.</w:t>
      </w:r>
    </w:p>
    <w:p w:rsidR="0023763B" w:rsidRPr="00407F3A" w:rsidRDefault="0023763B" w:rsidP="00455092">
      <w:pPr>
        <w:pStyle w:val="a3"/>
        <w:spacing w:before="120" w:after="0" w:line="240" w:lineRule="auto"/>
        <w:ind w:left="1083"/>
        <w:contextualSpacing w:val="0"/>
        <w:jc w:val="both"/>
        <w:rPr>
          <w:rFonts w:ascii="Traditional Arabic" w:eastAsia="Times New Roman" w:hAnsi="Traditional Arabic" w:cs="Traditional Arabic"/>
          <w:b/>
          <w:bCs/>
          <w:sz w:val="32"/>
          <w:szCs w:val="32"/>
          <w:rtl/>
        </w:rPr>
      </w:pPr>
      <w:r w:rsidRPr="00407F3A">
        <w:rPr>
          <w:rFonts w:ascii="Traditional Arabic" w:eastAsia="Times New Roman" w:hAnsi="Traditional Arabic" w:cs="PT Bold Heading"/>
          <w:sz w:val="32"/>
          <w:szCs w:val="32"/>
          <w:rtl/>
        </w:rPr>
        <w:t xml:space="preserve"> </w:t>
      </w:r>
      <w:r w:rsidRPr="00455092">
        <w:rPr>
          <w:rFonts w:asciiTheme="majorBidi" w:eastAsia="Times New Roman" w:hAnsiTheme="majorBidi" w:cstheme="majorBidi" w:hint="cs"/>
          <w:b/>
          <w:bCs/>
          <w:sz w:val="32"/>
          <w:szCs w:val="32"/>
          <w:rtl/>
        </w:rPr>
        <w:t>أما</w:t>
      </w:r>
      <w:r w:rsidRPr="00455092">
        <w:rPr>
          <w:rFonts w:asciiTheme="majorBidi" w:eastAsia="Times New Roman" w:hAnsiTheme="majorBidi" w:cstheme="majorBidi"/>
          <w:b/>
          <w:bCs/>
          <w:sz w:val="32"/>
          <w:szCs w:val="32"/>
          <w:rtl/>
        </w:rPr>
        <w:t xml:space="preserve"> </w:t>
      </w:r>
      <w:r w:rsidRPr="00455092">
        <w:rPr>
          <w:rFonts w:asciiTheme="majorBidi" w:eastAsia="Times New Roman" w:hAnsiTheme="majorBidi" w:cstheme="majorBidi" w:hint="cs"/>
          <w:b/>
          <w:bCs/>
          <w:sz w:val="32"/>
          <w:szCs w:val="32"/>
          <w:rtl/>
        </w:rPr>
        <w:t>في</w:t>
      </w:r>
      <w:r w:rsidRPr="00455092">
        <w:rPr>
          <w:rFonts w:asciiTheme="majorBidi" w:eastAsia="Times New Roman" w:hAnsiTheme="majorBidi" w:cstheme="majorBidi"/>
          <w:b/>
          <w:bCs/>
          <w:sz w:val="32"/>
          <w:szCs w:val="32"/>
          <w:rtl/>
        </w:rPr>
        <w:t xml:space="preserve"> </w:t>
      </w:r>
      <w:r w:rsidRPr="00455092">
        <w:rPr>
          <w:rFonts w:asciiTheme="majorBidi" w:eastAsia="Times New Roman" w:hAnsiTheme="majorBidi" w:cstheme="majorBidi" w:hint="cs"/>
          <w:b/>
          <w:bCs/>
          <w:sz w:val="32"/>
          <w:szCs w:val="32"/>
          <w:rtl/>
        </w:rPr>
        <w:t>حالة</w:t>
      </w:r>
      <w:r w:rsidRPr="00455092">
        <w:rPr>
          <w:rFonts w:asciiTheme="majorBidi" w:eastAsia="Times New Roman" w:hAnsiTheme="majorBidi" w:cstheme="majorBidi"/>
          <w:b/>
          <w:bCs/>
          <w:sz w:val="32"/>
          <w:szCs w:val="32"/>
          <w:rtl/>
        </w:rPr>
        <w:t xml:space="preserve"> </w:t>
      </w:r>
      <w:r w:rsidRPr="00455092">
        <w:rPr>
          <w:rFonts w:asciiTheme="majorBidi" w:eastAsia="Times New Roman" w:hAnsiTheme="majorBidi" w:cstheme="majorBidi" w:hint="cs"/>
          <w:b/>
          <w:bCs/>
          <w:sz w:val="32"/>
          <w:szCs w:val="32"/>
          <w:rtl/>
        </w:rPr>
        <w:t>الوصل،</w:t>
      </w:r>
      <w:r w:rsidRPr="00407F3A">
        <w:rPr>
          <w:rFonts w:asciiTheme="majorBidi" w:eastAsia="Times New Roman" w:hAnsiTheme="majorBidi" w:cstheme="majorBidi"/>
          <w:b/>
          <w:bCs/>
          <w:sz w:val="32"/>
          <w:szCs w:val="32"/>
          <w:rtl/>
        </w:rPr>
        <w:t xml:space="preserve"> </w:t>
      </w:r>
      <w:r w:rsidRPr="00407F3A">
        <w:rPr>
          <w:rFonts w:asciiTheme="majorBidi" w:eastAsia="Times New Roman" w:hAnsiTheme="majorBidi" w:cstheme="majorBidi" w:hint="cs"/>
          <w:b/>
          <w:bCs/>
          <w:sz w:val="32"/>
          <w:szCs w:val="32"/>
          <w:rtl/>
        </w:rPr>
        <w:t>فإن</w:t>
      </w:r>
      <w:r w:rsidRPr="00407F3A">
        <w:rPr>
          <w:rFonts w:asciiTheme="majorBidi" w:eastAsia="Times New Roman" w:hAnsiTheme="majorBidi" w:cstheme="majorBidi"/>
          <w:b/>
          <w:bCs/>
          <w:sz w:val="32"/>
          <w:szCs w:val="32"/>
          <w:rtl/>
        </w:rPr>
        <w:t xml:space="preserve"> </w:t>
      </w:r>
      <w:r w:rsidRPr="00407F3A">
        <w:rPr>
          <w:rFonts w:asciiTheme="majorBidi" w:eastAsia="Times New Roman" w:hAnsiTheme="majorBidi" w:cstheme="majorBidi" w:hint="cs"/>
          <w:b/>
          <w:bCs/>
          <w:sz w:val="32"/>
          <w:szCs w:val="32"/>
          <w:rtl/>
        </w:rPr>
        <w:t>همزة</w:t>
      </w:r>
      <w:r w:rsidRPr="00407F3A">
        <w:rPr>
          <w:rFonts w:asciiTheme="majorBidi" w:eastAsia="Times New Roman" w:hAnsiTheme="majorBidi" w:cstheme="majorBidi"/>
          <w:b/>
          <w:bCs/>
          <w:sz w:val="32"/>
          <w:szCs w:val="32"/>
          <w:rtl/>
        </w:rPr>
        <w:t xml:space="preserve"> </w:t>
      </w:r>
      <w:r w:rsidRPr="00407F3A">
        <w:rPr>
          <w:rFonts w:asciiTheme="majorBidi" w:eastAsia="Times New Roman" w:hAnsiTheme="majorBidi" w:cstheme="majorBidi" w:hint="cs"/>
          <w:b/>
          <w:bCs/>
          <w:sz w:val="32"/>
          <w:szCs w:val="32"/>
          <w:rtl/>
        </w:rPr>
        <w:t>الوصل</w:t>
      </w:r>
      <w:r w:rsidRPr="00407F3A">
        <w:rPr>
          <w:rFonts w:asciiTheme="majorBidi" w:eastAsia="Times New Roman" w:hAnsiTheme="majorBidi" w:cstheme="majorBidi"/>
          <w:b/>
          <w:bCs/>
          <w:sz w:val="32"/>
          <w:szCs w:val="32"/>
          <w:rtl/>
        </w:rPr>
        <w:t xml:space="preserve"> </w:t>
      </w:r>
      <w:r w:rsidRPr="00407F3A">
        <w:rPr>
          <w:rFonts w:asciiTheme="majorBidi" w:eastAsia="Times New Roman" w:hAnsiTheme="majorBidi" w:cstheme="majorBidi" w:hint="cs"/>
          <w:b/>
          <w:bCs/>
          <w:sz w:val="32"/>
          <w:szCs w:val="32"/>
          <w:rtl/>
        </w:rPr>
        <w:t>تسقُط</w:t>
      </w:r>
      <w:r w:rsidRPr="00407F3A">
        <w:rPr>
          <w:rFonts w:asciiTheme="majorBidi" w:eastAsia="Times New Roman" w:hAnsiTheme="majorBidi" w:cstheme="majorBidi"/>
          <w:b/>
          <w:bCs/>
          <w:sz w:val="32"/>
          <w:szCs w:val="32"/>
          <w:rtl/>
        </w:rPr>
        <w:t xml:space="preserve"> </w:t>
      </w:r>
      <w:r w:rsidRPr="00407F3A">
        <w:rPr>
          <w:rFonts w:asciiTheme="majorBidi" w:eastAsia="Times New Roman" w:hAnsiTheme="majorBidi" w:cstheme="majorBidi" w:hint="cs"/>
          <w:b/>
          <w:bCs/>
          <w:sz w:val="32"/>
          <w:szCs w:val="32"/>
          <w:rtl/>
        </w:rPr>
        <w:t>أثناء</w:t>
      </w:r>
      <w:r w:rsidRPr="00407F3A">
        <w:rPr>
          <w:rFonts w:asciiTheme="majorBidi" w:eastAsia="Times New Roman" w:hAnsiTheme="majorBidi" w:cstheme="majorBidi"/>
          <w:b/>
          <w:bCs/>
          <w:sz w:val="32"/>
          <w:szCs w:val="32"/>
          <w:rtl/>
        </w:rPr>
        <w:t xml:space="preserve"> </w:t>
      </w:r>
      <w:r w:rsidRPr="00407F3A">
        <w:rPr>
          <w:rFonts w:asciiTheme="majorBidi" w:eastAsia="Times New Roman" w:hAnsiTheme="majorBidi" w:cstheme="majorBidi" w:hint="cs"/>
          <w:b/>
          <w:bCs/>
          <w:sz w:val="32"/>
          <w:szCs w:val="32"/>
          <w:rtl/>
        </w:rPr>
        <w:t>الوصل</w:t>
      </w:r>
      <w:r w:rsidRPr="00407F3A">
        <w:rPr>
          <w:rFonts w:asciiTheme="majorBidi" w:eastAsia="Times New Roman" w:hAnsiTheme="majorBidi" w:cstheme="majorBidi"/>
          <w:b/>
          <w:bCs/>
          <w:sz w:val="32"/>
          <w:szCs w:val="32"/>
          <w:rtl/>
        </w:rPr>
        <w:t>.</w:t>
      </w:r>
    </w:p>
    <w:p w:rsidR="0023763B" w:rsidRPr="00FC0F1F" w:rsidRDefault="0023763B" w:rsidP="0023763B">
      <w:pPr>
        <w:spacing w:before="80" w:after="0" w:line="288" w:lineRule="auto"/>
        <w:jc w:val="both"/>
        <w:rPr>
          <w:rFonts w:asciiTheme="majorBidi" w:eastAsia="Times New Roman" w:hAnsiTheme="majorBidi" w:cstheme="majorBidi"/>
          <w:b/>
          <w:bCs/>
          <w:sz w:val="32"/>
          <w:szCs w:val="32"/>
        </w:rPr>
      </w:pPr>
      <w:r w:rsidRPr="00FC0F1F">
        <w:rPr>
          <w:rFonts w:ascii="Traditional Arabic" w:eastAsia="Times New Roman" w:hAnsi="Traditional Arabic" w:cs="PT Bold Heading" w:hint="cs"/>
          <w:sz w:val="32"/>
          <w:szCs w:val="32"/>
          <w:rtl/>
        </w:rPr>
        <w:lastRenderedPageBreak/>
        <w:t>ملحوظات:</w:t>
      </w:r>
    </w:p>
    <w:p w:rsidR="0023763B" w:rsidRDefault="0023763B" w:rsidP="00550A0E">
      <w:pPr>
        <w:pStyle w:val="a3"/>
        <w:numPr>
          <w:ilvl w:val="0"/>
          <w:numId w:val="1"/>
        </w:numPr>
        <w:spacing w:after="0" w:line="240" w:lineRule="auto"/>
        <w:ind w:left="658" w:hanging="284"/>
        <w:contextualSpacing w:val="0"/>
        <w:jc w:val="both"/>
        <w:rPr>
          <w:rFonts w:ascii="Traditional Arabic" w:eastAsia="Times New Roman" w:hAnsi="Traditional Arabic" w:cs="Traditional Arabic"/>
          <w:b/>
          <w:bCs/>
          <w:sz w:val="32"/>
          <w:szCs w:val="32"/>
        </w:rPr>
      </w:pPr>
      <w:r w:rsidRPr="00455092">
        <w:rPr>
          <w:rFonts w:asciiTheme="majorBidi" w:eastAsia="Times New Roman" w:hAnsiTheme="majorBidi" w:cstheme="majorBidi" w:hint="cs"/>
          <w:sz w:val="32"/>
          <w:szCs w:val="32"/>
          <w:rtl/>
        </w:rPr>
        <w:t xml:space="preserve">تحذف </w:t>
      </w:r>
      <w:r w:rsidRPr="00455092">
        <w:rPr>
          <w:rFonts w:asciiTheme="majorBidi" w:eastAsia="Times New Roman" w:hAnsiTheme="majorBidi" w:cstheme="majorBidi" w:hint="cs"/>
          <w:b/>
          <w:bCs/>
          <w:sz w:val="32"/>
          <w:szCs w:val="32"/>
          <w:rtl/>
        </w:rPr>
        <w:t>(</w:t>
      </w:r>
      <w:r w:rsidRPr="00455092">
        <w:rPr>
          <w:rFonts w:asciiTheme="majorBidi" w:eastAsia="Times New Roman" w:hAnsiTheme="majorBidi" w:cstheme="majorBidi"/>
          <w:b/>
          <w:bCs/>
          <w:sz w:val="32"/>
          <w:szCs w:val="32"/>
          <w:rtl/>
        </w:rPr>
        <w:t>همزة الوصل</w:t>
      </w:r>
      <w:r w:rsidRPr="00455092">
        <w:rPr>
          <w:rFonts w:asciiTheme="majorBidi" w:eastAsia="Times New Roman" w:hAnsiTheme="majorBidi" w:cstheme="majorBidi" w:hint="cs"/>
          <w:b/>
          <w:bCs/>
          <w:sz w:val="32"/>
          <w:szCs w:val="32"/>
          <w:rtl/>
        </w:rPr>
        <w:t>)</w:t>
      </w:r>
      <w:r w:rsidRPr="00455092">
        <w:rPr>
          <w:rFonts w:asciiTheme="majorBidi" w:eastAsia="Times New Roman" w:hAnsiTheme="majorBidi" w:cstheme="majorBidi"/>
          <w:sz w:val="32"/>
          <w:szCs w:val="32"/>
          <w:rtl/>
        </w:rPr>
        <w:t xml:space="preserve"> المفتوحة الواقعة بين </w:t>
      </w:r>
      <w:r w:rsidRPr="00455092">
        <w:rPr>
          <w:rFonts w:asciiTheme="majorBidi" w:eastAsia="Times New Roman" w:hAnsiTheme="majorBidi" w:cstheme="majorBidi" w:hint="cs"/>
          <w:b/>
          <w:bCs/>
          <w:sz w:val="32"/>
          <w:szCs w:val="32"/>
          <w:rtl/>
        </w:rPr>
        <w:t>(</w:t>
      </w:r>
      <w:r w:rsidRPr="00455092">
        <w:rPr>
          <w:rFonts w:asciiTheme="majorBidi" w:eastAsia="Times New Roman" w:hAnsiTheme="majorBidi" w:cstheme="majorBidi"/>
          <w:b/>
          <w:bCs/>
          <w:sz w:val="32"/>
          <w:szCs w:val="32"/>
          <w:rtl/>
        </w:rPr>
        <w:t>همزة الاستفهام</w:t>
      </w:r>
      <w:r w:rsidRPr="00455092">
        <w:rPr>
          <w:rFonts w:asciiTheme="majorBidi" w:eastAsia="Times New Roman" w:hAnsiTheme="majorBidi" w:cstheme="majorBidi" w:hint="cs"/>
          <w:b/>
          <w:bCs/>
          <w:sz w:val="32"/>
          <w:szCs w:val="32"/>
          <w:rtl/>
        </w:rPr>
        <w:t>)</w:t>
      </w:r>
      <w:r w:rsidRPr="00455092">
        <w:rPr>
          <w:rFonts w:asciiTheme="majorBidi" w:eastAsia="Times New Roman" w:hAnsiTheme="majorBidi" w:cstheme="majorBidi"/>
          <w:sz w:val="32"/>
          <w:szCs w:val="32"/>
          <w:rtl/>
        </w:rPr>
        <w:t xml:space="preserve"> و</w:t>
      </w:r>
      <w:r w:rsidRPr="00455092">
        <w:rPr>
          <w:rFonts w:asciiTheme="majorBidi" w:eastAsia="Times New Roman" w:hAnsiTheme="majorBidi" w:cstheme="majorBidi" w:hint="cs"/>
          <w:b/>
          <w:bCs/>
          <w:sz w:val="32"/>
          <w:szCs w:val="32"/>
          <w:rtl/>
        </w:rPr>
        <w:t>(</w:t>
      </w:r>
      <w:r w:rsidRPr="00455092">
        <w:rPr>
          <w:rFonts w:asciiTheme="majorBidi" w:eastAsia="Times New Roman" w:hAnsiTheme="majorBidi" w:cstheme="majorBidi"/>
          <w:b/>
          <w:bCs/>
          <w:sz w:val="32"/>
          <w:szCs w:val="32"/>
          <w:rtl/>
        </w:rPr>
        <w:t>لام</w:t>
      </w:r>
      <w:r w:rsidRPr="00455092">
        <w:rPr>
          <w:rFonts w:asciiTheme="majorBidi" w:eastAsia="Times New Roman" w:hAnsiTheme="majorBidi" w:cstheme="majorBidi"/>
          <w:sz w:val="32"/>
          <w:szCs w:val="32"/>
          <w:rtl/>
        </w:rPr>
        <w:t xml:space="preserve"> </w:t>
      </w:r>
      <w:r w:rsidRPr="00455092">
        <w:rPr>
          <w:rFonts w:asciiTheme="majorBidi" w:eastAsia="Times New Roman" w:hAnsiTheme="majorBidi" w:cstheme="majorBidi"/>
          <w:b/>
          <w:bCs/>
          <w:sz w:val="32"/>
          <w:szCs w:val="32"/>
          <w:rtl/>
        </w:rPr>
        <w:t>التعريف</w:t>
      </w:r>
      <w:r w:rsidRPr="00455092">
        <w:rPr>
          <w:rFonts w:asciiTheme="majorBidi" w:eastAsia="Times New Roman" w:hAnsiTheme="majorBidi" w:cstheme="majorBidi" w:hint="cs"/>
          <w:b/>
          <w:bCs/>
          <w:sz w:val="32"/>
          <w:szCs w:val="32"/>
          <w:rtl/>
        </w:rPr>
        <w:t>)،</w:t>
      </w:r>
      <w:r w:rsidRPr="00455092">
        <w:rPr>
          <w:rFonts w:asciiTheme="majorBidi" w:eastAsia="Times New Roman" w:hAnsiTheme="majorBidi" w:cstheme="majorBidi" w:hint="cs"/>
          <w:sz w:val="32"/>
          <w:szCs w:val="32"/>
          <w:rtl/>
        </w:rPr>
        <w:t xml:space="preserve"> </w:t>
      </w:r>
      <w:r w:rsidRPr="00455092">
        <w:rPr>
          <w:rFonts w:asciiTheme="majorBidi" w:eastAsia="Times New Roman" w:hAnsiTheme="majorBidi" w:cstheme="majorBidi"/>
          <w:sz w:val="32"/>
          <w:szCs w:val="32"/>
          <w:rtl/>
        </w:rPr>
        <w:t>لئلا يلتبس الاستفهام بالخبر، بل تُبدل ألفًا وتُمَد طويلًا لالتقاء الساكنين،</w:t>
      </w:r>
      <w:r w:rsidRPr="00455092">
        <w:rPr>
          <w:rFonts w:asciiTheme="majorBidi" w:eastAsia="Times New Roman" w:hAnsiTheme="majorBidi" w:cstheme="majorBidi" w:hint="cs"/>
          <w:sz w:val="32"/>
          <w:szCs w:val="32"/>
          <w:rtl/>
        </w:rPr>
        <w:t xml:space="preserve"> </w:t>
      </w:r>
      <w:r w:rsidRPr="00455092">
        <w:rPr>
          <w:rFonts w:asciiTheme="majorBidi" w:eastAsia="Times New Roman" w:hAnsiTheme="majorBidi" w:cstheme="majorBidi"/>
          <w:sz w:val="32"/>
          <w:szCs w:val="32"/>
          <w:rtl/>
        </w:rPr>
        <w:t>أو التسهيل بين الهمزة والألف</w:t>
      </w:r>
      <w:r w:rsidRPr="00455092">
        <w:rPr>
          <w:rFonts w:asciiTheme="majorBidi" w:eastAsia="Times New Roman" w:hAnsiTheme="majorBidi" w:cstheme="majorBidi" w:hint="cs"/>
          <w:sz w:val="32"/>
          <w:szCs w:val="32"/>
          <w:rtl/>
        </w:rPr>
        <w:t>، نحو:</w:t>
      </w:r>
      <w:r w:rsidRPr="00C46A7A">
        <w:rPr>
          <w:rFonts w:ascii="Traditional Arabic" w:eastAsia="Times New Roman" w:hAnsi="Traditional Arabic" w:cs="Traditional Arabic" w:hint="cs"/>
          <w:b/>
          <w:bCs/>
          <w:sz w:val="32"/>
          <w:szCs w:val="32"/>
          <w:rtl/>
        </w:rPr>
        <w:t xml:space="preserve"> (</w:t>
      </w:r>
      <w:proofErr w:type="spellStart"/>
      <w:r w:rsidRPr="00C46A7A">
        <w:rPr>
          <w:rFonts w:ascii="Traditional Arabic" w:eastAsia="Times New Roman" w:hAnsi="Traditional Arabic" w:cs="Traditional Arabic"/>
          <w:b/>
          <w:bCs/>
          <w:sz w:val="32"/>
          <w:szCs w:val="32"/>
          <w:rtl/>
        </w:rPr>
        <w:t>ءآلذكرين</w:t>
      </w:r>
      <w:proofErr w:type="spellEnd"/>
      <w:r w:rsidRPr="00C46A7A">
        <w:rPr>
          <w:rFonts w:ascii="Traditional Arabic" w:eastAsia="Times New Roman" w:hAnsi="Traditional Arabic" w:cs="Traditional Arabic" w:hint="cs"/>
          <w:b/>
          <w:bCs/>
          <w:sz w:val="32"/>
          <w:szCs w:val="32"/>
          <w:rtl/>
        </w:rPr>
        <w:t xml:space="preserve">، </w:t>
      </w:r>
      <w:proofErr w:type="spellStart"/>
      <w:r w:rsidRPr="00C46A7A">
        <w:rPr>
          <w:rFonts w:ascii="Traditional Arabic" w:eastAsia="Times New Roman" w:hAnsi="Traditional Arabic" w:cs="Traditional Arabic"/>
          <w:b/>
          <w:bCs/>
          <w:sz w:val="32"/>
          <w:szCs w:val="32"/>
          <w:rtl/>
        </w:rPr>
        <w:t>ءآلان</w:t>
      </w:r>
      <w:proofErr w:type="spellEnd"/>
      <w:r w:rsidRPr="00C46A7A">
        <w:rPr>
          <w:rFonts w:ascii="Traditional Arabic" w:eastAsia="Times New Roman" w:hAnsi="Traditional Arabic" w:cs="Traditional Arabic" w:hint="cs"/>
          <w:b/>
          <w:bCs/>
          <w:sz w:val="32"/>
          <w:szCs w:val="32"/>
          <w:rtl/>
        </w:rPr>
        <w:t>،</w:t>
      </w:r>
      <w:r w:rsidRPr="00C46A7A">
        <w:rPr>
          <w:rFonts w:ascii="Traditional Arabic" w:eastAsia="Times New Roman" w:hAnsi="Traditional Arabic" w:cs="Traditional Arabic"/>
          <w:b/>
          <w:bCs/>
          <w:sz w:val="32"/>
          <w:szCs w:val="32"/>
          <w:rtl/>
        </w:rPr>
        <w:t xml:space="preserve"> </w:t>
      </w:r>
      <w:proofErr w:type="spellStart"/>
      <w:r w:rsidRPr="00C46A7A">
        <w:rPr>
          <w:rFonts w:ascii="Traditional Arabic" w:eastAsia="Times New Roman" w:hAnsi="Traditional Arabic" w:cs="Traditional Arabic"/>
          <w:b/>
          <w:bCs/>
          <w:sz w:val="32"/>
          <w:szCs w:val="32"/>
          <w:rtl/>
        </w:rPr>
        <w:t>ءآلله</w:t>
      </w:r>
      <w:proofErr w:type="spellEnd"/>
      <w:r w:rsidRPr="00C46A7A">
        <w:rPr>
          <w:rFonts w:ascii="Traditional Arabic" w:eastAsia="Times New Roman" w:hAnsi="Traditional Arabic" w:cs="Traditional Arabic"/>
          <w:b/>
          <w:bCs/>
          <w:sz w:val="32"/>
          <w:szCs w:val="32"/>
          <w:rtl/>
        </w:rPr>
        <w:t xml:space="preserve"> خير</w:t>
      </w:r>
      <w:r w:rsidRPr="00C46A7A">
        <w:rPr>
          <w:rFonts w:ascii="Traditional Arabic" w:eastAsia="Times New Roman" w:hAnsi="Traditional Arabic" w:cs="Traditional Arabic" w:hint="cs"/>
          <w:b/>
          <w:bCs/>
          <w:sz w:val="32"/>
          <w:szCs w:val="32"/>
          <w:rtl/>
        </w:rPr>
        <w:t>)</w:t>
      </w:r>
      <w:r w:rsidRPr="00C46A7A">
        <w:rPr>
          <w:rFonts w:ascii="Traditional Arabic" w:eastAsia="Times New Roman" w:hAnsi="Traditional Arabic" w:cs="Traditional Arabic"/>
          <w:b/>
          <w:bCs/>
          <w:sz w:val="32"/>
          <w:szCs w:val="32"/>
          <w:rtl/>
        </w:rPr>
        <w:t xml:space="preserve">، </w:t>
      </w:r>
      <w:proofErr w:type="spellStart"/>
      <w:r w:rsidRPr="00C46A7A">
        <w:rPr>
          <w:rFonts w:ascii="Traditional Arabic" w:eastAsia="Times New Roman" w:hAnsi="Traditional Arabic" w:cs="Traditional Arabic" w:hint="cs"/>
          <w:b/>
          <w:bCs/>
          <w:sz w:val="32"/>
          <w:szCs w:val="32"/>
          <w:rtl/>
        </w:rPr>
        <w:t>و﴿آللَّهُ</w:t>
      </w:r>
      <w:proofErr w:type="spellEnd"/>
      <w:r w:rsidRPr="00C46A7A">
        <w:rPr>
          <w:rFonts w:ascii="Traditional Arabic" w:eastAsia="Times New Roman" w:hAnsi="Traditional Arabic" w:cs="Traditional Arabic"/>
          <w:b/>
          <w:bCs/>
          <w:sz w:val="32"/>
          <w:szCs w:val="32"/>
          <w:rtl/>
        </w:rPr>
        <w:t xml:space="preserve"> أَذِنَ </w:t>
      </w:r>
      <w:r w:rsidRPr="00C46A7A">
        <w:rPr>
          <w:rFonts w:ascii="Traditional Arabic" w:eastAsia="Times New Roman" w:hAnsi="Traditional Arabic" w:cs="Traditional Arabic" w:hint="cs"/>
          <w:b/>
          <w:bCs/>
          <w:sz w:val="32"/>
          <w:szCs w:val="32"/>
          <w:rtl/>
        </w:rPr>
        <w:t>لَكُمْ﴾</w:t>
      </w:r>
      <w:r w:rsidRPr="00C46A7A">
        <w:rPr>
          <w:rFonts w:ascii="Traditional Arabic" w:eastAsia="Times New Roman" w:hAnsi="Traditional Arabic" w:cs="Traditional Arabic"/>
          <w:b/>
          <w:bCs/>
          <w:sz w:val="32"/>
          <w:szCs w:val="32"/>
          <w:rtl/>
        </w:rPr>
        <w:t xml:space="preserve"> [يونس: 59</w:t>
      </w:r>
      <w:r w:rsidRPr="00C46A7A">
        <w:rPr>
          <w:rFonts w:ascii="Traditional Arabic" w:eastAsia="Times New Roman" w:hAnsi="Traditional Arabic" w:cs="Traditional Arabic" w:hint="cs"/>
          <w:b/>
          <w:bCs/>
          <w:sz w:val="32"/>
          <w:szCs w:val="32"/>
          <w:rtl/>
        </w:rPr>
        <w:t>].</w:t>
      </w:r>
    </w:p>
    <w:p w:rsidR="0023763B" w:rsidRPr="00455092" w:rsidRDefault="0023763B" w:rsidP="00455092">
      <w:pPr>
        <w:pStyle w:val="a3"/>
        <w:numPr>
          <w:ilvl w:val="0"/>
          <w:numId w:val="1"/>
        </w:numPr>
        <w:spacing w:before="80" w:after="0" w:line="288" w:lineRule="auto"/>
        <w:ind w:left="657" w:hanging="283"/>
        <w:jc w:val="both"/>
        <w:rPr>
          <w:rFonts w:ascii="Traditional Arabic" w:eastAsia="Times New Roman" w:hAnsi="Traditional Arabic" w:cs="Traditional Arabic"/>
          <w:b/>
          <w:bCs/>
          <w:sz w:val="32"/>
          <w:szCs w:val="32"/>
          <w:rtl/>
        </w:rPr>
      </w:pPr>
      <w:r w:rsidRPr="00455092">
        <w:rPr>
          <w:rFonts w:asciiTheme="majorBidi" w:eastAsia="Times New Roman" w:hAnsiTheme="majorBidi" w:cstheme="majorBidi"/>
          <w:b/>
          <w:bCs/>
          <w:sz w:val="32"/>
          <w:szCs w:val="32"/>
          <w:rtl/>
        </w:rPr>
        <w:t>همزة (الاثنين)</w:t>
      </w:r>
      <w:r w:rsidR="00407F3A" w:rsidRPr="00455092">
        <w:rPr>
          <w:rFonts w:asciiTheme="majorBidi" w:eastAsia="Times New Roman" w:hAnsiTheme="majorBidi" w:cstheme="majorBidi" w:hint="cs"/>
          <w:b/>
          <w:bCs/>
          <w:sz w:val="32"/>
          <w:szCs w:val="32"/>
          <w:rtl/>
        </w:rPr>
        <w:t>:</w:t>
      </w:r>
      <w:r w:rsidRPr="00C46A7A">
        <w:rPr>
          <w:rFonts w:asciiTheme="majorBidi" w:eastAsia="Times New Roman" w:hAnsiTheme="majorBidi" w:cstheme="majorBidi"/>
          <w:b/>
          <w:bCs/>
          <w:sz w:val="32"/>
          <w:szCs w:val="32"/>
          <w:rtl/>
        </w:rPr>
        <w:t xml:space="preserve"> </w:t>
      </w:r>
      <w:r w:rsidRPr="00455092">
        <w:rPr>
          <w:rFonts w:asciiTheme="majorBidi" w:eastAsia="Times New Roman" w:hAnsiTheme="majorBidi" w:cstheme="majorBidi"/>
          <w:sz w:val="32"/>
          <w:szCs w:val="32"/>
          <w:rtl/>
        </w:rPr>
        <w:t xml:space="preserve">هي </w:t>
      </w:r>
      <w:r w:rsidRPr="00455092">
        <w:rPr>
          <w:rFonts w:asciiTheme="majorBidi" w:eastAsia="Times New Roman" w:hAnsiTheme="majorBidi" w:cstheme="majorBidi" w:hint="cs"/>
          <w:sz w:val="32"/>
          <w:szCs w:val="32"/>
          <w:rtl/>
        </w:rPr>
        <w:t>(</w:t>
      </w:r>
      <w:r w:rsidRPr="00455092">
        <w:rPr>
          <w:rFonts w:asciiTheme="majorBidi" w:eastAsia="Times New Roman" w:hAnsiTheme="majorBidi" w:cstheme="majorBidi"/>
          <w:sz w:val="32"/>
          <w:szCs w:val="32"/>
          <w:rtl/>
        </w:rPr>
        <w:t>همزة وصل</w:t>
      </w:r>
      <w:r w:rsidRPr="00455092">
        <w:rPr>
          <w:rFonts w:asciiTheme="majorBidi" w:eastAsia="Times New Roman" w:hAnsiTheme="majorBidi" w:cstheme="majorBidi" w:hint="cs"/>
          <w:sz w:val="32"/>
          <w:szCs w:val="32"/>
          <w:rtl/>
        </w:rPr>
        <w:t>)</w:t>
      </w:r>
      <w:r w:rsidRPr="00455092">
        <w:rPr>
          <w:rFonts w:asciiTheme="majorBidi" w:eastAsia="Times New Roman" w:hAnsiTheme="majorBidi" w:cstheme="majorBidi"/>
          <w:sz w:val="32"/>
          <w:szCs w:val="32"/>
          <w:rtl/>
        </w:rPr>
        <w:t xml:space="preserve"> وإن سمي بها؛ لأن الهمزة لا تقطع إلا إذا انتقلت الكلمة بعد التسمية بها من نوع إلى نوع كأن تنتقل من باب الأفعال إلى باب الأسماء كما لو سميت ولدًا (اكتب) فإنك تقطعها</w:t>
      </w:r>
      <w:r w:rsidRPr="00455092">
        <w:rPr>
          <w:rFonts w:asciiTheme="majorBidi" w:eastAsia="Times New Roman" w:hAnsiTheme="majorBidi" w:cstheme="majorBidi" w:hint="cs"/>
          <w:sz w:val="32"/>
          <w:szCs w:val="32"/>
          <w:rtl/>
        </w:rPr>
        <w:t xml:space="preserve">، </w:t>
      </w:r>
      <w:r w:rsidRPr="00455092">
        <w:rPr>
          <w:rFonts w:asciiTheme="majorBidi" w:eastAsia="Times New Roman" w:hAnsiTheme="majorBidi" w:cstheme="majorBidi"/>
          <w:sz w:val="32"/>
          <w:szCs w:val="32"/>
          <w:rtl/>
        </w:rPr>
        <w:t xml:space="preserve">أما </w:t>
      </w:r>
      <w:r w:rsidRPr="00455092">
        <w:rPr>
          <w:rFonts w:asciiTheme="majorBidi" w:eastAsia="Times New Roman" w:hAnsiTheme="majorBidi" w:cstheme="majorBidi" w:hint="cs"/>
          <w:sz w:val="32"/>
          <w:szCs w:val="32"/>
          <w:rtl/>
        </w:rPr>
        <w:t>(الاثنين)</w:t>
      </w:r>
      <w:r w:rsidRPr="00455092">
        <w:rPr>
          <w:rFonts w:asciiTheme="majorBidi" w:eastAsia="Times New Roman" w:hAnsiTheme="majorBidi" w:cstheme="majorBidi"/>
          <w:sz w:val="32"/>
          <w:szCs w:val="32"/>
          <w:rtl/>
        </w:rPr>
        <w:t xml:space="preserve"> فإنها لم تنتقل من باب إلى آخر</w:t>
      </w:r>
      <w:r w:rsidRPr="00455092">
        <w:rPr>
          <w:rFonts w:asciiTheme="majorBidi" w:eastAsia="Times New Roman" w:hAnsiTheme="majorBidi" w:cstheme="majorBidi" w:hint="cs"/>
          <w:sz w:val="32"/>
          <w:szCs w:val="32"/>
          <w:rtl/>
        </w:rPr>
        <w:t>.</w:t>
      </w:r>
    </w:p>
    <w:p w:rsidR="0023763B" w:rsidRPr="00FC0F1F" w:rsidRDefault="0023763B" w:rsidP="0023763B">
      <w:pPr>
        <w:spacing w:before="80" w:after="0" w:line="288" w:lineRule="auto"/>
        <w:jc w:val="both"/>
        <w:rPr>
          <w:rFonts w:asciiTheme="majorBidi" w:eastAsia="Times New Roman" w:hAnsiTheme="majorBidi" w:cstheme="majorBidi"/>
          <w:b/>
          <w:bCs/>
          <w:sz w:val="32"/>
          <w:szCs w:val="32"/>
        </w:rPr>
      </w:pPr>
      <w:r w:rsidRPr="00FC0F1F">
        <w:rPr>
          <w:rFonts w:ascii="Traditional Arabic" w:eastAsia="Times New Roman" w:hAnsi="Traditional Arabic" w:cs="PT Bold Heading" w:hint="cs"/>
          <w:sz w:val="32"/>
          <w:szCs w:val="32"/>
          <w:rtl/>
        </w:rPr>
        <w:t xml:space="preserve">س: </w:t>
      </w:r>
      <w:r w:rsidRPr="00FC0F1F">
        <w:rPr>
          <w:rFonts w:ascii="Traditional Arabic" w:eastAsia="Times New Roman" w:hAnsi="Traditional Arabic" w:cs="PT Bold Heading"/>
          <w:sz w:val="32"/>
          <w:szCs w:val="32"/>
          <w:rtl/>
        </w:rPr>
        <w:t xml:space="preserve">متى تتحول همزة الوصل إلى همزة </w:t>
      </w:r>
      <w:r w:rsidRPr="00FC0F1F">
        <w:rPr>
          <w:rFonts w:ascii="Traditional Arabic" w:eastAsia="Times New Roman" w:hAnsi="Traditional Arabic" w:cs="PT Bold Heading" w:hint="cs"/>
          <w:sz w:val="32"/>
          <w:szCs w:val="32"/>
          <w:rtl/>
        </w:rPr>
        <w:t>قطع؟</w:t>
      </w:r>
    </w:p>
    <w:p w:rsidR="00550A0E" w:rsidRDefault="0023763B" w:rsidP="00455092">
      <w:pPr>
        <w:spacing w:after="0" w:line="288" w:lineRule="auto"/>
        <w:ind w:left="657"/>
        <w:jc w:val="both"/>
        <w:rPr>
          <w:rFonts w:asciiTheme="majorBidi" w:eastAsia="Times New Roman" w:hAnsiTheme="majorBidi" w:cstheme="majorBidi"/>
          <w:b/>
          <w:bCs/>
          <w:sz w:val="32"/>
          <w:szCs w:val="32"/>
          <w:rtl/>
        </w:rPr>
      </w:pPr>
      <w:r w:rsidRPr="00FC0F1F">
        <w:rPr>
          <w:rFonts w:asciiTheme="majorBidi" w:eastAsia="Times New Roman" w:hAnsiTheme="majorBidi" w:cstheme="majorBidi" w:hint="cs"/>
          <w:b/>
          <w:bCs/>
          <w:sz w:val="32"/>
          <w:szCs w:val="32"/>
          <w:rtl/>
        </w:rPr>
        <w:t xml:space="preserve">ج: </w:t>
      </w:r>
      <w:r w:rsidRPr="00455092">
        <w:rPr>
          <w:rFonts w:asciiTheme="majorBidi" w:eastAsia="Times New Roman" w:hAnsiTheme="majorBidi" w:cstheme="majorBidi"/>
          <w:sz w:val="32"/>
          <w:szCs w:val="32"/>
          <w:rtl/>
        </w:rPr>
        <w:t>إذا كان العَلَمُ منقولاً من لفظ مبدوءٍ</w:t>
      </w:r>
      <w:r w:rsidRPr="00FC0F1F">
        <w:rPr>
          <w:rFonts w:asciiTheme="majorBidi" w:eastAsia="Times New Roman" w:hAnsiTheme="majorBidi" w:cstheme="majorBidi"/>
          <w:b/>
          <w:bCs/>
          <w:sz w:val="32"/>
          <w:szCs w:val="32"/>
          <w:rtl/>
        </w:rPr>
        <w:t xml:space="preserve"> </w:t>
      </w:r>
      <w:r>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 xml:space="preserve">بهمزة </w:t>
      </w:r>
      <w:r w:rsidRPr="00FC0F1F">
        <w:rPr>
          <w:rFonts w:asciiTheme="majorBidi" w:eastAsia="Times New Roman" w:hAnsiTheme="majorBidi" w:cstheme="majorBidi" w:hint="cs"/>
          <w:b/>
          <w:bCs/>
          <w:sz w:val="32"/>
          <w:szCs w:val="32"/>
          <w:rtl/>
        </w:rPr>
        <w:t>وصل</w:t>
      </w:r>
      <w:r>
        <w:rPr>
          <w:rFonts w:asciiTheme="majorBidi" w:eastAsia="Times New Roman" w:hAnsiTheme="majorBidi" w:cstheme="majorBidi" w:hint="cs"/>
          <w:b/>
          <w:bCs/>
          <w:sz w:val="32"/>
          <w:szCs w:val="32"/>
          <w:rtl/>
        </w:rPr>
        <w:t>)</w:t>
      </w: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 xml:space="preserve"> </w:t>
      </w:r>
      <w:r w:rsidRPr="00455092">
        <w:rPr>
          <w:rFonts w:asciiTheme="majorBidi" w:eastAsia="Times New Roman" w:hAnsiTheme="majorBidi" w:cstheme="majorBidi"/>
          <w:sz w:val="32"/>
          <w:szCs w:val="32"/>
          <w:rtl/>
        </w:rPr>
        <w:t>فإنّ همزته</w:t>
      </w:r>
      <w:r w:rsidRPr="00455092">
        <w:rPr>
          <w:rFonts w:asciiTheme="majorBidi" w:eastAsia="Times New Roman" w:hAnsiTheme="majorBidi" w:cstheme="majorBidi" w:hint="cs"/>
          <w:sz w:val="32"/>
          <w:szCs w:val="32"/>
          <w:rtl/>
        </w:rPr>
        <w:t xml:space="preserve"> </w:t>
      </w:r>
      <w:r w:rsidRPr="00455092">
        <w:rPr>
          <w:rFonts w:asciiTheme="majorBidi" w:eastAsia="Times New Roman" w:hAnsiTheme="majorBidi" w:cstheme="majorBidi"/>
          <w:sz w:val="32"/>
          <w:szCs w:val="32"/>
          <w:rtl/>
        </w:rPr>
        <w:t>بعد النقل تصير</w:t>
      </w:r>
      <w:r w:rsidRPr="00FC0F1F">
        <w:rPr>
          <w:rFonts w:asciiTheme="majorBidi" w:eastAsia="Times New Roman" w:hAnsiTheme="majorBidi" w:cstheme="majorBidi"/>
          <w:b/>
          <w:bCs/>
          <w:sz w:val="32"/>
          <w:szCs w:val="32"/>
          <w:rtl/>
        </w:rPr>
        <w:t xml:space="preserve"> </w:t>
      </w:r>
      <w:r>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همزة قطع</w:t>
      </w:r>
      <w:r>
        <w:rPr>
          <w:rFonts w:asciiTheme="majorBidi" w:eastAsia="Times New Roman" w:hAnsiTheme="majorBidi" w:cstheme="majorBidi" w:hint="cs"/>
          <w:b/>
          <w:bCs/>
          <w:sz w:val="32"/>
          <w:szCs w:val="32"/>
          <w:rtl/>
        </w:rPr>
        <w:t>)</w:t>
      </w:r>
      <w:r w:rsidR="00550A0E">
        <w:rPr>
          <w:rFonts w:asciiTheme="majorBidi" w:eastAsia="Times New Roman" w:hAnsiTheme="majorBidi" w:cstheme="majorBidi" w:hint="cs"/>
          <w:b/>
          <w:bCs/>
          <w:sz w:val="32"/>
          <w:szCs w:val="32"/>
          <w:rtl/>
        </w:rPr>
        <w:t>.</w:t>
      </w:r>
    </w:p>
    <w:p w:rsidR="00550A0E" w:rsidRPr="00455092" w:rsidRDefault="00550A0E" w:rsidP="00455092">
      <w:pPr>
        <w:spacing w:after="0" w:line="288" w:lineRule="auto"/>
        <w:ind w:left="657"/>
        <w:jc w:val="both"/>
        <w:rPr>
          <w:rFonts w:asciiTheme="majorBidi" w:eastAsia="Times New Roman" w:hAnsiTheme="majorBidi" w:cstheme="majorBidi"/>
          <w:sz w:val="32"/>
          <w:szCs w:val="32"/>
          <w:rtl/>
        </w:rPr>
      </w:pPr>
      <w:r w:rsidRPr="00455092">
        <w:rPr>
          <w:rFonts w:asciiTheme="majorBidi" w:eastAsia="Times New Roman" w:hAnsiTheme="majorBidi" w:cstheme="majorBidi" w:hint="cs"/>
          <w:sz w:val="32"/>
          <w:szCs w:val="32"/>
          <w:rtl/>
        </w:rPr>
        <w:t>نحو</w:t>
      </w:r>
      <w:r w:rsidR="0023763B" w:rsidRPr="00455092">
        <w:rPr>
          <w:rFonts w:asciiTheme="majorBidi" w:eastAsia="Times New Roman" w:hAnsiTheme="majorBidi" w:cstheme="majorBidi"/>
          <w:sz w:val="32"/>
          <w:szCs w:val="32"/>
          <w:rtl/>
        </w:rPr>
        <w:t xml:space="preserve">: </w:t>
      </w:r>
      <w:r w:rsidR="0023763B" w:rsidRPr="00455092">
        <w:rPr>
          <w:rFonts w:asciiTheme="majorBidi" w:eastAsia="Times New Roman" w:hAnsiTheme="majorBidi" w:cstheme="majorBidi" w:hint="cs"/>
          <w:sz w:val="32"/>
          <w:szCs w:val="32"/>
          <w:rtl/>
        </w:rPr>
        <w:t>(</w:t>
      </w:r>
      <w:r w:rsidR="0023763B" w:rsidRPr="00455092">
        <w:rPr>
          <w:rFonts w:asciiTheme="majorBidi" w:eastAsia="Times New Roman" w:hAnsiTheme="majorBidi" w:cstheme="majorBidi"/>
          <w:sz w:val="32"/>
          <w:szCs w:val="32"/>
          <w:rtl/>
        </w:rPr>
        <w:t>ابتسم ابتسام المتفائل</w:t>
      </w:r>
      <w:r w:rsidR="0023763B" w:rsidRPr="00455092">
        <w:rPr>
          <w:rFonts w:asciiTheme="majorBidi" w:eastAsia="Times New Roman" w:hAnsiTheme="majorBidi" w:cstheme="majorBidi" w:hint="cs"/>
          <w:sz w:val="32"/>
          <w:szCs w:val="32"/>
          <w:rtl/>
        </w:rPr>
        <w:t>) =</w:t>
      </w:r>
      <w:r w:rsidR="0023763B" w:rsidRPr="00455092">
        <w:rPr>
          <w:rFonts w:asciiTheme="majorBidi" w:eastAsia="Times New Roman" w:hAnsiTheme="majorBidi" w:cstheme="majorBidi"/>
          <w:sz w:val="32"/>
          <w:szCs w:val="32"/>
          <w:rtl/>
        </w:rPr>
        <w:t xml:space="preserve"> (الهمزة همزة وصل)</w:t>
      </w:r>
      <w:r w:rsidRPr="00455092">
        <w:rPr>
          <w:rFonts w:asciiTheme="majorBidi" w:eastAsia="Times New Roman" w:hAnsiTheme="majorBidi" w:cstheme="majorBidi" w:hint="cs"/>
          <w:sz w:val="32"/>
          <w:szCs w:val="32"/>
          <w:rtl/>
        </w:rPr>
        <w:t>.</w:t>
      </w:r>
    </w:p>
    <w:p w:rsidR="0023763B" w:rsidRPr="00455092" w:rsidRDefault="0023763B" w:rsidP="00455092">
      <w:pPr>
        <w:spacing w:after="0" w:line="288" w:lineRule="auto"/>
        <w:ind w:left="657"/>
        <w:jc w:val="both"/>
        <w:rPr>
          <w:rFonts w:ascii="Traditional Arabic" w:eastAsia="Times New Roman" w:hAnsi="Traditional Arabic" w:cs="Traditional Arabic"/>
          <w:sz w:val="32"/>
          <w:szCs w:val="32"/>
          <w:rtl/>
        </w:rPr>
      </w:pPr>
      <w:r w:rsidRPr="00455092">
        <w:rPr>
          <w:rFonts w:asciiTheme="majorBidi" w:eastAsia="Times New Roman" w:hAnsiTheme="majorBidi" w:cstheme="majorBidi" w:hint="cs"/>
          <w:sz w:val="32"/>
          <w:szCs w:val="32"/>
          <w:rtl/>
        </w:rPr>
        <w:t>أو (</w:t>
      </w:r>
      <w:proofErr w:type="spellStart"/>
      <w:r w:rsidRPr="00455092">
        <w:rPr>
          <w:rFonts w:asciiTheme="majorBidi" w:eastAsia="Times New Roman" w:hAnsiTheme="majorBidi" w:cstheme="majorBidi"/>
          <w:sz w:val="32"/>
          <w:szCs w:val="32"/>
          <w:rtl/>
        </w:rPr>
        <w:t>إبتسام</w:t>
      </w:r>
      <w:proofErr w:type="spellEnd"/>
      <w:r w:rsidRPr="00455092">
        <w:rPr>
          <w:rFonts w:asciiTheme="majorBidi" w:eastAsia="Times New Roman" w:hAnsiTheme="majorBidi" w:cstheme="majorBidi"/>
          <w:sz w:val="32"/>
          <w:szCs w:val="32"/>
          <w:rtl/>
        </w:rPr>
        <w:t xml:space="preserve"> فتاة محمودة سيرتها</w:t>
      </w:r>
      <w:r w:rsidRPr="00455092">
        <w:rPr>
          <w:rFonts w:asciiTheme="majorBidi" w:eastAsia="Times New Roman" w:hAnsiTheme="majorBidi" w:cstheme="majorBidi" w:hint="cs"/>
          <w:sz w:val="32"/>
          <w:szCs w:val="32"/>
          <w:rtl/>
        </w:rPr>
        <w:t xml:space="preserve">) = </w:t>
      </w:r>
      <w:r w:rsidRPr="00455092">
        <w:rPr>
          <w:rFonts w:asciiTheme="majorBidi" w:eastAsia="Times New Roman" w:hAnsiTheme="majorBidi" w:cstheme="majorBidi"/>
          <w:sz w:val="32"/>
          <w:szCs w:val="32"/>
          <w:rtl/>
        </w:rPr>
        <w:t>(همزة قطع</w:t>
      </w:r>
      <w:r w:rsidRPr="00455092">
        <w:rPr>
          <w:rFonts w:asciiTheme="majorBidi" w:eastAsia="Times New Roman" w:hAnsiTheme="majorBidi" w:cstheme="majorBidi" w:hint="cs"/>
          <w:sz w:val="32"/>
          <w:szCs w:val="32"/>
          <w:rtl/>
        </w:rPr>
        <w:t>،</w:t>
      </w:r>
      <w:r w:rsidRPr="00455092">
        <w:rPr>
          <w:rFonts w:asciiTheme="majorBidi" w:eastAsia="Times New Roman" w:hAnsiTheme="majorBidi" w:cstheme="majorBidi"/>
          <w:sz w:val="32"/>
          <w:szCs w:val="32"/>
          <w:rtl/>
        </w:rPr>
        <w:t xml:space="preserve"> لأنه صار علماً على </w:t>
      </w:r>
      <w:r w:rsidRPr="00455092">
        <w:rPr>
          <w:rFonts w:asciiTheme="majorBidi" w:eastAsia="Times New Roman" w:hAnsiTheme="majorBidi" w:cstheme="majorBidi" w:hint="cs"/>
          <w:sz w:val="32"/>
          <w:szCs w:val="32"/>
          <w:rtl/>
        </w:rPr>
        <w:t>مسمى)</w:t>
      </w:r>
      <w:r w:rsidRPr="00455092">
        <w:rPr>
          <w:rFonts w:asciiTheme="majorBidi" w:eastAsia="Times New Roman" w:hAnsiTheme="majorBidi" w:cstheme="majorBidi"/>
          <w:sz w:val="32"/>
          <w:szCs w:val="32"/>
          <w:rtl/>
        </w:rPr>
        <w:t xml:space="preserve"> وهكذا يوم الإثنين</w:t>
      </w:r>
      <w:r w:rsidRPr="00455092">
        <w:rPr>
          <w:rFonts w:asciiTheme="majorBidi" w:eastAsia="Times New Roman" w:hAnsiTheme="majorBidi" w:cstheme="majorBidi" w:hint="cs"/>
          <w:sz w:val="32"/>
          <w:szCs w:val="32"/>
          <w:rtl/>
        </w:rPr>
        <w:t>.</w:t>
      </w:r>
    </w:p>
    <w:p w:rsidR="0023763B" w:rsidRPr="00FC0F1F" w:rsidRDefault="0023763B" w:rsidP="0023763B">
      <w:pPr>
        <w:spacing w:before="80" w:after="0" w:line="288" w:lineRule="auto"/>
        <w:jc w:val="both"/>
        <w:rPr>
          <w:rFonts w:ascii="Traditional Arabic" w:eastAsia="Times New Roman" w:hAnsi="Traditional Arabic" w:cs="Traditional Arabic"/>
          <w:b/>
          <w:bCs/>
          <w:sz w:val="32"/>
          <w:szCs w:val="32"/>
          <w:rtl/>
        </w:rPr>
      </w:pPr>
      <w:bookmarkStart w:id="0" w:name="_GoBack"/>
      <w:bookmarkEnd w:id="0"/>
    </w:p>
    <w:p w:rsidR="0023763B" w:rsidRPr="00FC0F1F" w:rsidRDefault="0023763B" w:rsidP="0023763B">
      <w:pPr>
        <w:spacing w:before="80" w:after="0" w:line="288" w:lineRule="auto"/>
        <w:rPr>
          <w:sz w:val="32"/>
          <w:szCs w:val="32"/>
        </w:rPr>
      </w:pPr>
    </w:p>
    <w:p w:rsidR="0023763B" w:rsidRPr="00FC0F1F" w:rsidRDefault="00E34370" w:rsidP="00E34370">
      <w:pPr>
        <w:spacing w:before="80" w:after="0" w:line="288" w:lineRule="auto"/>
        <w:jc w:val="center"/>
        <w:rPr>
          <w:sz w:val="32"/>
          <w:szCs w:val="32"/>
        </w:rPr>
      </w:pP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p>
    <w:p w:rsidR="00643BF6" w:rsidRPr="0023763B" w:rsidRDefault="00643BF6"/>
    <w:sectPr w:rsidR="00643BF6" w:rsidRPr="0023763B" w:rsidSect="00FC0F1F">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667"/>
    <w:multiLevelType w:val="hybridMultilevel"/>
    <w:tmpl w:val="D47E63D6"/>
    <w:lvl w:ilvl="0" w:tplc="F2DEB9A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D65A9"/>
    <w:multiLevelType w:val="hybridMultilevel"/>
    <w:tmpl w:val="C3F41128"/>
    <w:lvl w:ilvl="0" w:tplc="0409000F">
      <w:start w:val="1"/>
      <w:numFmt w:val="decimal"/>
      <w:lvlText w:val="%1."/>
      <w:lvlJc w:val="left"/>
      <w:pPr>
        <w:ind w:left="1803" w:hanging="360"/>
      </w:p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 w15:restartNumberingAfterBreak="0">
    <w:nsid w:val="3C2F0B1A"/>
    <w:multiLevelType w:val="hybridMultilevel"/>
    <w:tmpl w:val="07CA4B98"/>
    <w:lvl w:ilvl="0" w:tplc="F2DEB9A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34ACE"/>
    <w:multiLevelType w:val="hybridMultilevel"/>
    <w:tmpl w:val="F3ACB89A"/>
    <w:lvl w:ilvl="0" w:tplc="0409000F">
      <w:start w:val="1"/>
      <w:numFmt w:val="decimal"/>
      <w:lvlText w:val="%1."/>
      <w:lvlJc w:val="left"/>
      <w:pPr>
        <w:ind w:left="1803" w:hanging="360"/>
      </w:p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 w15:restartNumberingAfterBreak="0">
    <w:nsid w:val="486873E2"/>
    <w:multiLevelType w:val="hybridMultilevel"/>
    <w:tmpl w:val="921E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B40CE"/>
    <w:multiLevelType w:val="hybridMultilevel"/>
    <w:tmpl w:val="15B2BCFC"/>
    <w:lvl w:ilvl="0" w:tplc="0409000F">
      <w:start w:val="1"/>
      <w:numFmt w:val="decimal"/>
      <w:lvlText w:val="%1."/>
      <w:lvlJc w:val="left"/>
      <w:pPr>
        <w:ind w:left="1803" w:hanging="360"/>
      </w:p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6" w15:restartNumberingAfterBreak="0">
    <w:nsid w:val="78D016C8"/>
    <w:multiLevelType w:val="hybridMultilevel"/>
    <w:tmpl w:val="1C240596"/>
    <w:lvl w:ilvl="0" w:tplc="F2DEB9AC">
      <w:numFmt w:val="bullet"/>
      <w:lvlText w:val="-"/>
      <w:lvlJc w:val="left"/>
      <w:pPr>
        <w:ind w:left="2430" w:hanging="360"/>
      </w:pPr>
      <w:rPr>
        <w:rFonts w:ascii="Traditional Arabic" w:eastAsiaTheme="minorHAnsi" w:hAnsi="Traditional Arabic" w:cs="Traditional Arabic"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BE"/>
    <w:rsid w:val="0023763B"/>
    <w:rsid w:val="00407F3A"/>
    <w:rsid w:val="00455092"/>
    <w:rsid w:val="00550A0E"/>
    <w:rsid w:val="00643BF6"/>
    <w:rsid w:val="0072022D"/>
    <w:rsid w:val="00B31320"/>
    <w:rsid w:val="00BF0C25"/>
    <w:rsid w:val="00BF38BE"/>
    <w:rsid w:val="00D65652"/>
    <w:rsid w:val="00E34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EA3E"/>
  <w15:chartTrackingRefBased/>
  <w15:docId w15:val="{6ED0811A-7845-473D-B970-E803A773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269</Words>
  <Characters>1538</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4</cp:revision>
  <dcterms:created xsi:type="dcterms:W3CDTF">2018-02-01T23:51:00Z</dcterms:created>
  <dcterms:modified xsi:type="dcterms:W3CDTF">2018-02-03T08:08:00Z</dcterms:modified>
</cp:coreProperties>
</file>