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51" w:rsidRPr="00516A51" w:rsidRDefault="00516A51" w:rsidP="00516A51">
      <w:pPr>
        <w:rPr>
          <w:rtl/>
          <w:lang w:bidi="ar-IQ"/>
        </w:rPr>
      </w:pPr>
      <w:r w:rsidRPr="00516A51">
        <w:rPr>
          <w:rFonts w:hint="cs"/>
          <w:rtl/>
          <w:lang w:bidi="ar-IQ"/>
        </w:rPr>
        <w:t xml:space="preserve">ثانيا : </w:t>
      </w:r>
      <w:r w:rsidRPr="00516A51">
        <w:rPr>
          <w:rtl/>
          <w:lang w:bidi="ar-IQ"/>
        </w:rPr>
        <w:t>أبنية جموع الكثرة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:</w:t>
      </w:r>
    </w:p>
    <w:p w:rsidR="00516A51" w:rsidRPr="00516A51" w:rsidRDefault="00516A51" w:rsidP="00516A51">
      <w:pPr>
        <w:rPr>
          <w:rtl/>
          <w:lang w:bidi="ar-IQ"/>
        </w:rPr>
      </w:pPr>
      <w:r w:rsidRPr="00516A51">
        <w:rPr>
          <w:rtl/>
          <w:lang w:bidi="ar-IQ"/>
        </w:rPr>
        <w:t xml:space="preserve"> أبنية لعدد لا يقلّ عن ثلاثة ويزيد على عشرة </w:t>
      </w:r>
      <w:r w:rsidRPr="00516A51">
        <w:rPr>
          <w:rFonts w:hint="cs"/>
          <w:rtl/>
          <w:lang w:bidi="ar-IQ"/>
        </w:rPr>
        <w:t xml:space="preserve">، </w:t>
      </w:r>
      <w:r w:rsidRPr="00516A51">
        <w:rPr>
          <w:rtl/>
          <w:lang w:bidi="ar-IQ"/>
        </w:rPr>
        <w:t xml:space="preserve">ومن اللغويِّين المُحدَثين من يرى أنَّ القرينة هي الّتي تُحدِّد دلالة البناء على القلَّة أو الكثرة </w:t>
      </w:r>
      <w:r w:rsidRPr="00516A51">
        <w:rPr>
          <w:vertAlign w:val="superscript"/>
          <w:rtl/>
          <w:lang w:bidi="ar-IQ"/>
        </w:rPr>
        <w:t>(</w:t>
      </w:r>
      <w:r w:rsidRPr="00516A51">
        <w:rPr>
          <w:vertAlign w:val="superscript"/>
          <w:rtl/>
          <w:lang w:bidi="ar-IQ"/>
        </w:rPr>
        <w:footnoteReference w:id="1"/>
      </w:r>
      <w:r w:rsidRPr="00516A51">
        <w:rPr>
          <w:vertAlign w:val="superscript"/>
          <w:rtl/>
          <w:lang w:bidi="ar-IQ"/>
        </w:rPr>
        <w:t>)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 xml:space="preserve">، وقد يُستغنى عن أحد الجمعَين ، فيُستعمَل القلَّة في القلَّة والكثرة ، وذلك نحو (أرْجُل) جمع (رِجْل) ، وقد يكون العكس فيُستعمَل جمع الكثرة في القلَّة والكثرة معًا ، نحو (رِجال) جمع (رَجُل) </w:t>
      </w:r>
      <w:r w:rsidRPr="00516A51">
        <w:rPr>
          <w:vertAlign w:val="superscript"/>
          <w:rtl/>
          <w:lang w:bidi="ar-IQ"/>
        </w:rPr>
        <w:t>(</w:t>
      </w:r>
      <w:r w:rsidRPr="00516A51">
        <w:rPr>
          <w:vertAlign w:val="superscript"/>
          <w:rtl/>
          <w:lang w:bidi="ar-IQ"/>
        </w:rPr>
        <w:footnoteReference w:id="2"/>
      </w:r>
      <w:r w:rsidRPr="00516A51">
        <w:rPr>
          <w:vertAlign w:val="superscript"/>
          <w:rtl/>
          <w:lang w:bidi="ar-IQ"/>
        </w:rPr>
        <w:t>)</w:t>
      </w:r>
      <w:r w:rsidRPr="00516A51">
        <w:rPr>
          <w:rtl/>
          <w:lang w:bidi="ar-IQ"/>
        </w:rPr>
        <w:t>.</w:t>
      </w:r>
    </w:p>
    <w:p w:rsidR="00516A51" w:rsidRPr="00516A51" w:rsidRDefault="00516A51" w:rsidP="00516A51">
      <w:pPr>
        <w:rPr>
          <w:rtl/>
          <w:lang w:bidi="ar-IQ"/>
        </w:rPr>
      </w:pPr>
      <w:r w:rsidRPr="00516A51">
        <w:rPr>
          <w:rFonts w:hint="cs"/>
          <w:rtl/>
          <w:lang w:bidi="ar-IQ"/>
        </w:rPr>
        <w:t xml:space="preserve">وأبنيتها كثيرة </w:t>
      </w:r>
      <w:r w:rsidRPr="00516A51">
        <w:rPr>
          <w:rtl/>
          <w:lang w:bidi="ar-IQ"/>
        </w:rPr>
        <w:t>، أهمها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:</w:t>
      </w:r>
    </w:p>
    <w:p w:rsidR="00516A51" w:rsidRPr="00516A51" w:rsidRDefault="00516A51" w:rsidP="00516A51">
      <w:pPr>
        <w:numPr>
          <w:ilvl w:val="0"/>
          <w:numId w:val="1"/>
        </w:numPr>
      </w:pPr>
      <w:r w:rsidRPr="00516A51">
        <w:rPr>
          <w:rtl/>
          <w:lang w:bidi="ar-IQ"/>
        </w:rPr>
        <w:t>فُعْل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: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ويطّرد في كل</w:t>
      </w:r>
      <w:r w:rsidRPr="00516A51">
        <w:rPr>
          <w:rFonts w:hint="cs"/>
          <w:rtl/>
          <w:lang w:bidi="ar-IQ"/>
        </w:rPr>
        <w:t>ّ</w:t>
      </w:r>
      <w:r w:rsidRPr="00516A51">
        <w:rPr>
          <w:rtl/>
          <w:lang w:bidi="ar-IQ"/>
        </w:rPr>
        <w:t xml:space="preserve"> وصف على زنة (أفْعَل)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وفي كل وصف على زنة مؤنثه (فَعْلاء)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مثل</w:t>
      </w:r>
      <w:r w:rsidRPr="00516A51">
        <w:rPr>
          <w:rFonts w:hint="cs"/>
          <w:rtl/>
          <w:lang w:bidi="ar-IQ"/>
        </w:rPr>
        <w:t xml:space="preserve"> :</w:t>
      </w:r>
    </w:p>
    <w:p w:rsidR="00516A51" w:rsidRPr="00516A51" w:rsidRDefault="00516A51" w:rsidP="00516A51">
      <w:pPr>
        <w:rPr>
          <w:rtl/>
          <w:lang w:bidi="ar-IQ"/>
        </w:rPr>
      </w:pP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( أشقر ـ شقراء ـ شُقْر، أصمّ ـ صمّاء ـ صُمّ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أبيض ـ بيضاء ـ بِيض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).</w:t>
      </w:r>
    </w:p>
    <w:p w:rsidR="00516A51" w:rsidRPr="00516A51" w:rsidRDefault="00516A51" w:rsidP="00516A51">
      <w:pPr>
        <w:numPr>
          <w:ilvl w:val="0"/>
          <w:numId w:val="1"/>
        </w:numPr>
        <w:rPr>
          <w:rtl/>
          <w:lang w:bidi="ar-IQ"/>
        </w:rPr>
      </w:pPr>
      <w:r w:rsidRPr="00516A51">
        <w:rPr>
          <w:rtl/>
          <w:lang w:bidi="ar-IQ"/>
        </w:rPr>
        <w:t>فُعُل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: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ويط</w:t>
      </w:r>
      <w:r w:rsidRPr="00516A51">
        <w:rPr>
          <w:rFonts w:hint="cs"/>
          <w:rtl/>
          <w:lang w:bidi="ar-IQ"/>
        </w:rPr>
        <w:t>ّ</w:t>
      </w:r>
      <w:r w:rsidRPr="00516A51">
        <w:rPr>
          <w:rtl/>
          <w:lang w:bidi="ar-IQ"/>
        </w:rPr>
        <w:t>رد في :</w:t>
      </w:r>
    </w:p>
    <w:p w:rsidR="00516A51" w:rsidRPr="00516A51" w:rsidRDefault="00516A51" w:rsidP="00516A51">
      <w:pPr>
        <w:numPr>
          <w:ilvl w:val="0"/>
          <w:numId w:val="2"/>
        </w:numPr>
      </w:pPr>
      <w:r w:rsidRPr="00516A51">
        <w:rPr>
          <w:rtl/>
          <w:lang w:bidi="ar-IQ"/>
        </w:rPr>
        <w:t>كل</w:t>
      </w:r>
      <w:r w:rsidRPr="00516A51">
        <w:rPr>
          <w:rFonts w:hint="cs"/>
          <w:rtl/>
          <w:lang w:bidi="ar-IQ"/>
        </w:rPr>
        <w:t>ّ</w:t>
      </w:r>
      <w:r w:rsidRPr="00516A51">
        <w:rPr>
          <w:rtl/>
          <w:lang w:bidi="ar-IQ"/>
        </w:rPr>
        <w:t xml:space="preserve"> وصف على زنة (فَعُول) بمعنى فاعل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مثل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:</w:t>
      </w:r>
      <w:r w:rsidRPr="00516A51">
        <w:rPr>
          <w:rFonts w:hint="cs"/>
          <w:rtl/>
          <w:lang w:bidi="ar-IQ"/>
        </w:rPr>
        <w:t xml:space="preserve"> </w:t>
      </w:r>
    </w:p>
    <w:p w:rsidR="00516A51" w:rsidRPr="00516A51" w:rsidRDefault="00516A51" w:rsidP="00516A51">
      <w:pPr>
        <w:rPr>
          <w:rtl/>
          <w:lang w:bidi="ar-IQ"/>
        </w:rPr>
      </w:pPr>
      <w:r w:rsidRPr="00516A51">
        <w:rPr>
          <w:rtl/>
          <w:lang w:bidi="ar-IQ"/>
        </w:rPr>
        <w:t>( غفور ـ غُفُر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شكور ـ شُكُر،</w:t>
      </w:r>
      <w:r w:rsidRPr="00516A51">
        <w:rPr>
          <w:rFonts w:hint="cs"/>
          <w:rtl/>
          <w:lang w:bidi="ar-IQ"/>
        </w:rPr>
        <w:t xml:space="preserve"> صبور ـ صُبُر </w:t>
      </w:r>
      <w:r w:rsidRPr="00516A51">
        <w:rPr>
          <w:rtl/>
          <w:lang w:bidi="ar-IQ"/>
        </w:rPr>
        <w:t>).</w:t>
      </w:r>
    </w:p>
    <w:p w:rsidR="00516A51" w:rsidRPr="00516A51" w:rsidRDefault="00516A51" w:rsidP="00516A51">
      <w:pPr>
        <w:numPr>
          <w:ilvl w:val="0"/>
          <w:numId w:val="2"/>
        </w:numPr>
      </w:pPr>
      <w:r w:rsidRPr="00516A51">
        <w:rPr>
          <w:rtl/>
          <w:lang w:bidi="ar-IQ"/>
        </w:rPr>
        <w:t xml:space="preserve"> كل</w:t>
      </w:r>
      <w:r w:rsidRPr="00516A51">
        <w:rPr>
          <w:rFonts w:hint="cs"/>
          <w:rtl/>
          <w:lang w:bidi="ar-IQ"/>
        </w:rPr>
        <w:t>ّ</w:t>
      </w:r>
      <w:r w:rsidRPr="00516A51">
        <w:rPr>
          <w:rtl/>
          <w:lang w:bidi="ar-IQ"/>
        </w:rPr>
        <w:t xml:space="preserve"> اسم رباعي</w:t>
      </w:r>
      <w:r w:rsidRPr="00516A51">
        <w:rPr>
          <w:rFonts w:hint="cs"/>
          <w:rtl/>
          <w:lang w:bidi="ar-IQ"/>
        </w:rPr>
        <w:t>ّ</w:t>
      </w:r>
      <w:r w:rsidRPr="00516A51">
        <w:rPr>
          <w:rtl/>
          <w:lang w:bidi="ar-IQ"/>
        </w:rPr>
        <w:t xml:space="preserve"> قبل آخره </w:t>
      </w:r>
      <w:r w:rsidRPr="00516A51">
        <w:rPr>
          <w:rFonts w:hint="cs"/>
          <w:rtl/>
          <w:lang w:bidi="ar-IQ"/>
        </w:rPr>
        <w:t xml:space="preserve">حرف </w:t>
      </w:r>
      <w:r w:rsidRPr="00516A51">
        <w:rPr>
          <w:rtl/>
          <w:lang w:bidi="ar-IQ"/>
        </w:rPr>
        <w:t>مدّ صحيح الآخر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مثل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:</w:t>
      </w:r>
    </w:p>
    <w:p w:rsidR="00516A51" w:rsidRPr="00516A51" w:rsidRDefault="00516A51" w:rsidP="00516A51">
      <w:pPr>
        <w:rPr>
          <w:rtl/>
          <w:lang w:bidi="ar-IQ"/>
        </w:rPr>
      </w:pPr>
      <w:r w:rsidRPr="00516A51">
        <w:rPr>
          <w:rtl/>
          <w:lang w:bidi="ar-IQ"/>
        </w:rPr>
        <w:t xml:space="preserve"> (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كتاب ـ كُتُب ، صحيفة ـ صُحُف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</w:t>
      </w:r>
      <w:r w:rsidRPr="00516A51">
        <w:rPr>
          <w:rFonts w:hint="cs"/>
          <w:rtl/>
          <w:lang w:bidi="ar-IQ"/>
        </w:rPr>
        <w:t xml:space="preserve"> رسول ـ رُسُل </w:t>
      </w:r>
      <w:r w:rsidRPr="00516A51">
        <w:rPr>
          <w:rtl/>
          <w:lang w:bidi="ar-IQ"/>
        </w:rPr>
        <w:t>).</w:t>
      </w:r>
    </w:p>
    <w:p w:rsidR="00516A51" w:rsidRPr="00516A51" w:rsidRDefault="00516A51" w:rsidP="00516A51">
      <w:pPr>
        <w:numPr>
          <w:ilvl w:val="0"/>
          <w:numId w:val="1"/>
        </w:numPr>
        <w:rPr>
          <w:rtl/>
          <w:lang w:bidi="ar-IQ"/>
        </w:rPr>
      </w:pPr>
      <w:r w:rsidRPr="00516A51">
        <w:rPr>
          <w:rtl/>
          <w:lang w:bidi="ar-IQ"/>
        </w:rPr>
        <w:t>فُعَل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: ويطّرد في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:</w:t>
      </w:r>
    </w:p>
    <w:p w:rsidR="00516A51" w:rsidRPr="00516A51" w:rsidRDefault="00516A51" w:rsidP="00516A51">
      <w:pPr>
        <w:numPr>
          <w:ilvl w:val="0"/>
          <w:numId w:val="3"/>
        </w:numPr>
      </w:pPr>
      <w:r w:rsidRPr="00516A51">
        <w:rPr>
          <w:rtl/>
          <w:lang w:bidi="ar-IQ"/>
        </w:rPr>
        <w:t xml:space="preserve"> كل اسم على زنة (فُعْلَة) مثل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:</w:t>
      </w:r>
      <w:r w:rsidRPr="00516A51">
        <w:rPr>
          <w:rFonts w:hint="cs"/>
          <w:rtl/>
          <w:lang w:bidi="ar-IQ"/>
        </w:rPr>
        <w:t xml:space="preserve"> </w:t>
      </w:r>
    </w:p>
    <w:p w:rsidR="00516A51" w:rsidRPr="00516A51" w:rsidRDefault="00516A51" w:rsidP="00516A51">
      <w:pPr>
        <w:rPr>
          <w:rtl/>
          <w:lang w:bidi="ar-IQ"/>
        </w:rPr>
      </w:pPr>
      <w:r w:rsidRPr="00516A51">
        <w:rPr>
          <w:rtl/>
          <w:lang w:bidi="ar-IQ"/>
        </w:rPr>
        <w:t>(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غُرْفة ـ غُرَف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مُدية ـ مُدى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حُجّة ـ حُجَج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).</w:t>
      </w:r>
    </w:p>
    <w:p w:rsidR="00516A51" w:rsidRPr="00516A51" w:rsidRDefault="00516A51" w:rsidP="00516A51">
      <w:pPr>
        <w:numPr>
          <w:ilvl w:val="0"/>
          <w:numId w:val="3"/>
        </w:numPr>
      </w:pPr>
      <w:r w:rsidRPr="00516A51">
        <w:rPr>
          <w:rtl/>
          <w:lang w:bidi="ar-IQ"/>
        </w:rPr>
        <w:t>كل</w:t>
      </w:r>
      <w:r w:rsidRPr="00516A51">
        <w:rPr>
          <w:rFonts w:hint="cs"/>
          <w:rtl/>
          <w:lang w:bidi="ar-IQ"/>
        </w:rPr>
        <w:t>ّ</w:t>
      </w:r>
      <w:r w:rsidRPr="00516A51">
        <w:rPr>
          <w:rtl/>
          <w:lang w:bidi="ar-IQ"/>
        </w:rPr>
        <w:t xml:space="preserve"> وصف على زنة (فُعْلى) مؤنث أفعل ، مثل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:</w:t>
      </w:r>
    </w:p>
    <w:p w:rsidR="00516A51" w:rsidRPr="00516A51" w:rsidRDefault="00516A51" w:rsidP="00516A51">
      <w:pPr>
        <w:rPr>
          <w:rtl/>
          <w:lang w:bidi="ar-IQ"/>
        </w:rPr>
      </w:pPr>
      <w:r w:rsidRPr="00516A51">
        <w:rPr>
          <w:rtl/>
          <w:lang w:bidi="ar-IQ"/>
        </w:rPr>
        <w:t xml:space="preserve"> ( صُغرى ـ صُغَر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ك</w:t>
      </w:r>
      <w:r w:rsidRPr="00516A51">
        <w:rPr>
          <w:rFonts w:hint="cs"/>
          <w:rtl/>
          <w:lang w:bidi="ar-IQ"/>
        </w:rPr>
        <w:t>ُ</w:t>
      </w:r>
      <w:r w:rsidRPr="00516A51">
        <w:rPr>
          <w:rtl/>
          <w:lang w:bidi="ar-IQ"/>
        </w:rPr>
        <w:t>برى ـ كُبَر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فُضلى ـ فُضَل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).</w:t>
      </w:r>
    </w:p>
    <w:p w:rsidR="00516A51" w:rsidRPr="00516A51" w:rsidRDefault="00516A51" w:rsidP="00516A51">
      <w:pPr>
        <w:numPr>
          <w:ilvl w:val="0"/>
          <w:numId w:val="1"/>
        </w:numPr>
      </w:pPr>
      <w:r w:rsidRPr="00516A51">
        <w:rPr>
          <w:rtl/>
          <w:lang w:bidi="ar-IQ"/>
        </w:rPr>
        <w:t>فِعَل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 xml:space="preserve">: </w:t>
      </w:r>
      <w:r w:rsidRPr="00516A51">
        <w:rPr>
          <w:rFonts w:hint="cs"/>
          <w:rtl/>
          <w:lang w:bidi="ar-IQ"/>
        </w:rPr>
        <w:t>و</w:t>
      </w:r>
      <w:r w:rsidRPr="00516A51">
        <w:rPr>
          <w:rtl/>
          <w:lang w:bidi="ar-IQ"/>
        </w:rPr>
        <w:t>يطّرد في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كل</w:t>
      </w:r>
      <w:r w:rsidRPr="00516A51">
        <w:rPr>
          <w:rFonts w:hint="cs"/>
          <w:rtl/>
          <w:lang w:bidi="ar-IQ"/>
        </w:rPr>
        <w:t>ّ</w:t>
      </w:r>
      <w:r w:rsidRPr="00516A51">
        <w:rPr>
          <w:rtl/>
          <w:lang w:bidi="ar-IQ"/>
        </w:rPr>
        <w:t xml:space="preserve"> اسم تام</w:t>
      </w:r>
      <w:r w:rsidRPr="00516A51">
        <w:rPr>
          <w:rFonts w:hint="cs"/>
          <w:rtl/>
          <w:lang w:bidi="ar-IQ"/>
        </w:rPr>
        <w:t>ّ</w:t>
      </w:r>
      <w:r w:rsidRPr="00516A51">
        <w:rPr>
          <w:rtl/>
          <w:lang w:bidi="ar-IQ"/>
        </w:rPr>
        <w:t xml:space="preserve"> على وزن (فِعْلة) مثل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:</w:t>
      </w:r>
    </w:p>
    <w:p w:rsidR="00516A51" w:rsidRPr="00516A51" w:rsidRDefault="00516A51" w:rsidP="00516A51">
      <w:pPr>
        <w:rPr>
          <w:rtl/>
          <w:lang w:bidi="ar-IQ"/>
        </w:rPr>
      </w:pPr>
      <w:r w:rsidRPr="00516A51">
        <w:rPr>
          <w:rtl/>
          <w:lang w:bidi="ar-IQ"/>
        </w:rPr>
        <w:t>( حِجّة ـ حِج</w:t>
      </w:r>
      <w:r w:rsidRPr="00516A51">
        <w:rPr>
          <w:rFonts w:hint="cs"/>
          <w:rtl/>
          <w:lang w:bidi="ar-IQ"/>
        </w:rPr>
        <w:t>َ</w:t>
      </w:r>
      <w:r w:rsidRPr="00516A51">
        <w:rPr>
          <w:rtl/>
          <w:lang w:bidi="ar-IQ"/>
        </w:rPr>
        <w:t>ج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حِلية ـ حِلى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بِدعة ـ بِد</w:t>
      </w:r>
      <w:r w:rsidRPr="00516A51">
        <w:rPr>
          <w:rFonts w:hint="cs"/>
          <w:rtl/>
          <w:lang w:bidi="ar-IQ"/>
        </w:rPr>
        <w:t>َ</w:t>
      </w:r>
      <w:r w:rsidRPr="00516A51">
        <w:rPr>
          <w:rtl/>
          <w:lang w:bidi="ar-IQ"/>
        </w:rPr>
        <w:t>ع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).</w:t>
      </w:r>
    </w:p>
    <w:p w:rsidR="00516A51" w:rsidRPr="00516A51" w:rsidRDefault="00516A51" w:rsidP="00516A51">
      <w:pPr>
        <w:numPr>
          <w:ilvl w:val="0"/>
          <w:numId w:val="1"/>
        </w:numPr>
      </w:pPr>
      <w:r w:rsidRPr="00516A51">
        <w:rPr>
          <w:rtl/>
          <w:lang w:bidi="ar-IQ"/>
        </w:rPr>
        <w:t>فُعَلَة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: ويطّرد في وصف لعاقل على وزن (فاعِل) معتل</w:t>
      </w:r>
      <w:r w:rsidRPr="00516A51">
        <w:rPr>
          <w:rFonts w:hint="cs"/>
          <w:rtl/>
          <w:lang w:bidi="ar-IQ"/>
        </w:rPr>
        <w:t>ّ</w:t>
      </w:r>
      <w:r w:rsidRPr="00516A51">
        <w:rPr>
          <w:rtl/>
          <w:lang w:bidi="ar-IQ"/>
        </w:rPr>
        <w:t xml:space="preserve"> اللام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مثل :</w:t>
      </w:r>
      <w:r w:rsidRPr="00516A51">
        <w:rPr>
          <w:rFonts w:hint="cs"/>
          <w:rtl/>
          <w:lang w:bidi="ar-IQ"/>
        </w:rPr>
        <w:t xml:space="preserve"> </w:t>
      </w:r>
    </w:p>
    <w:p w:rsidR="00516A51" w:rsidRPr="00516A51" w:rsidRDefault="00516A51" w:rsidP="00516A51">
      <w:pPr>
        <w:rPr>
          <w:rtl/>
          <w:lang w:bidi="ar-IQ"/>
        </w:rPr>
      </w:pPr>
      <w:r w:rsidRPr="00516A51">
        <w:rPr>
          <w:rtl/>
          <w:lang w:bidi="ar-IQ"/>
        </w:rPr>
        <w:t>(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رامٍ ـ رُماة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قاضٍ ـ ق</w:t>
      </w:r>
      <w:r w:rsidRPr="00516A51">
        <w:rPr>
          <w:rFonts w:hint="cs"/>
          <w:rtl/>
          <w:lang w:bidi="ar-IQ"/>
        </w:rPr>
        <w:t>ُ</w:t>
      </w:r>
      <w:r w:rsidRPr="00516A51">
        <w:rPr>
          <w:rtl/>
          <w:lang w:bidi="ar-IQ"/>
        </w:rPr>
        <w:t>ضاة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غازٍ ـ غُزاة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ساعٍ ـ سُعاة ، طاهٍ ـ طُهاة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).</w:t>
      </w:r>
      <w:r w:rsidRPr="00516A51">
        <w:rPr>
          <w:vertAlign w:val="superscript"/>
          <w:rtl/>
          <w:lang w:bidi="ar-IQ"/>
        </w:rPr>
        <w:t xml:space="preserve"> (</w:t>
      </w:r>
      <w:r w:rsidRPr="00516A51">
        <w:rPr>
          <w:vertAlign w:val="superscript"/>
          <w:rtl/>
          <w:lang w:bidi="ar-IQ"/>
        </w:rPr>
        <w:footnoteReference w:id="3"/>
      </w:r>
      <w:r w:rsidRPr="00516A51">
        <w:rPr>
          <w:vertAlign w:val="superscript"/>
          <w:rtl/>
          <w:lang w:bidi="ar-IQ"/>
        </w:rPr>
        <w:t>)</w:t>
      </w:r>
    </w:p>
    <w:p w:rsidR="00516A51" w:rsidRPr="00516A51" w:rsidRDefault="00516A51" w:rsidP="00516A51">
      <w:pPr>
        <w:rPr>
          <w:rtl/>
          <w:lang w:bidi="ar-IQ"/>
        </w:rPr>
      </w:pPr>
      <w:r w:rsidRPr="00516A51">
        <w:rPr>
          <w:rtl/>
          <w:lang w:bidi="ar-IQ"/>
        </w:rPr>
        <w:tab/>
        <w:t>وشذّ الك</w:t>
      </w:r>
      <w:r w:rsidRPr="00516A51">
        <w:rPr>
          <w:rFonts w:hint="cs"/>
          <w:rtl/>
          <w:lang w:bidi="ar-IQ"/>
        </w:rPr>
        <w:t>ُ</w:t>
      </w:r>
      <w:r w:rsidRPr="00516A51">
        <w:rPr>
          <w:rtl/>
          <w:lang w:bidi="ar-IQ"/>
        </w:rPr>
        <w:t xml:space="preserve">ماة في قول الشاعر : 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516A51" w:rsidRPr="00516A51" w:rsidTr="00DB78C8">
        <w:tc>
          <w:tcPr>
            <w:tcW w:w="3742" w:type="dxa"/>
          </w:tcPr>
          <w:p w:rsidR="00516A51" w:rsidRPr="00516A51" w:rsidRDefault="00516A51" w:rsidP="00516A51">
            <w:pPr>
              <w:rPr>
                <w:rtl/>
                <w:lang w:bidi="ar-IQ"/>
              </w:rPr>
            </w:pPr>
            <w:r w:rsidRPr="00516A51">
              <w:rPr>
                <w:rtl/>
                <w:lang w:bidi="ar-IQ"/>
              </w:rPr>
              <w:t>يَتَخالسونَ نُفوسَهمْ برِماحِهِمْ</w:t>
            </w:r>
            <w:r w:rsidRPr="00516A51">
              <w:rPr>
                <w:rtl/>
                <w:lang w:bidi="ar-IQ"/>
              </w:rPr>
              <w:br/>
            </w:r>
          </w:p>
        </w:tc>
        <w:tc>
          <w:tcPr>
            <w:tcW w:w="709" w:type="dxa"/>
          </w:tcPr>
          <w:p w:rsidR="00516A51" w:rsidRPr="00516A51" w:rsidRDefault="00516A51" w:rsidP="00516A51">
            <w:pPr>
              <w:rPr>
                <w:rtl/>
              </w:rPr>
            </w:pPr>
          </w:p>
        </w:tc>
        <w:tc>
          <w:tcPr>
            <w:tcW w:w="4075" w:type="dxa"/>
          </w:tcPr>
          <w:p w:rsidR="00516A51" w:rsidRPr="00516A51" w:rsidRDefault="00516A51" w:rsidP="00516A51">
            <w:pPr>
              <w:rPr>
                <w:rtl/>
                <w:lang w:bidi="ar-IQ"/>
              </w:rPr>
            </w:pPr>
            <w:r w:rsidRPr="00516A51">
              <w:rPr>
                <w:rtl/>
                <w:lang w:bidi="ar-IQ"/>
              </w:rPr>
              <w:t xml:space="preserve">فكأنَّما عَضَّ الكُمَاةُ على الحَصَى </w:t>
            </w:r>
            <w:r w:rsidRPr="00516A51">
              <w:rPr>
                <w:vertAlign w:val="superscript"/>
                <w:rtl/>
                <w:lang w:bidi="ar-IQ"/>
              </w:rPr>
              <w:t>(</w:t>
            </w:r>
            <w:r w:rsidRPr="00516A51">
              <w:rPr>
                <w:vertAlign w:val="superscript"/>
                <w:rtl/>
                <w:lang w:bidi="ar-IQ"/>
              </w:rPr>
              <w:footnoteReference w:id="4"/>
            </w:r>
            <w:r w:rsidRPr="00516A51">
              <w:rPr>
                <w:vertAlign w:val="superscript"/>
                <w:rtl/>
                <w:lang w:bidi="ar-IQ"/>
              </w:rPr>
              <w:t>)</w:t>
            </w:r>
            <w:r w:rsidRPr="00516A51">
              <w:rPr>
                <w:rtl/>
                <w:lang w:bidi="ar-IQ"/>
              </w:rPr>
              <w:br/>
            </w:r>
          </w:p>
        </w:tc>
      </w:tr>
    </w:tbl>
    <w:p w:rsidR="00516A51" w:rsidRPr="00516A51" w:rsidRDefault="00516A51" w:rsidP="00516A51">
      <w:pPr>
        <w:rPr>
          <w:rtl/>
          <w:lang w:bidi="ar-IQ"/>
        </w:rPr>
      </w:pPr>
      <w:r w:rsidRPr="00516A51">
        <w:rPr>
          <w:rtl/>
          <w:lang w:bidi="ar-IQ"/>
        </w:rPr>
        <w:t xml:space="preserve"> </w:t>
      </w:r>
      <w:r w:rsidRPr="00516A51">
        <w:rPr>
          <w:rtl/>
          <w:lang w:bidi="ar-IQ"/>
        </w:rPr>
        <w:tab/>
        <w:t xml:space="preserve">و(الكُمَاة) : الشجعان </w:t>
      </w:r>
      <w:proofErr w:type="spellStart"/>
      <w:r w:rsidRPr="00516A51">
        <w:rPr>
          <w:rtl/>
          <w:lang w:bidi="ar-IQ"/>
        </w:rPr>
        <w:t>المُتكَمُّون</w:t>
      </w:r>
      <w:proofErr w:type="spellEnd"/>
      <w:r w:rsidRPr="00516A51">
        <w:rPr>
          <w:rtl/>
          <w:lang w:bidi="ar-IQ"/>
        </w:rPr>
        <w:t xml:space="preserve"> في سلاحهم أي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: المُتغطُّون المُتستِّرون بالدرع والبيضة</w:t>
      </w:r>
      <w:r w:rsidRPr="00516A51">
        <w:rPr>
          <w:vertAlign w:val="superscript"/>
          <w:rtl/>
          <w:lang w:bidi="ar-IQ"/>
        </w:rPr>
        <w:t>(</w:t>
      </w:r>
      <w:r w:rsidRPr="00516A51">
        <w:rPr>
          <w:vertAlign w:val="superscript"/>
          <w:rtl/>
          <w:lang w:bidi="ar-IQ"/>
        </w:rPr>
        <w:footnoteReference w:id="5"/>
      </w:r>
      <w:r w:rsidRPr="00516A51">
        <w:rPr>
          <w:vertAlign w:val="superscript"/>
          <w:rtl/>
          <w:lang w:bidi="ar-IQ"/>
        </w:rPr>
        <w:t>)</w:t>
      </w:r>
      <w:r w:rsidRPr="00516A51">
        <w:rPr>
          <w:rFonts w:hint="cs"/>
          <w:vertAlign w:val="superscript"/>
          <w:rtl/>
          <w:lang w:bidi="ar-IQ"/>
        </w:rPr>
        <w:t xml:space="preserve"> </w:t>
      </w:r>
      <w:r w:rsidRPr="00516A51">
        <w:rPr>
          <w:rtl/>
          <w:lang w:bidi="ar-IQ"/>
        </w:rPr>
        <w:t xml:space="preserve">، وهو من الجُموع الشاذّة ، ووجه الشذوذ فيه أنَّ مفرده </w:t>
      </w:r>
      <w:r w:rsidRPr="00516A51">
        <w:rPr>
          <w:rFonts w:hint="cs"/>
          <w:rtl/>
          <w:lang w:bidi="ar-IQ"/>
        </w:rPr>
        <w:t xml:space="preserve">(كميّ) وهو </w:t>
      </w:r>
      <w:r w:rsidRPr="00516A51">
        <w:rPr>
          <w:rtl/>
          <w:lang w:bidi="ar-IQ"/>
        </w:rPr>
        <w:t>ليس على زنة (فاعِل).</w:t>
      </w:r>
    </w:p>
    <w:p w:rsidR="00516A51" w:rsidRPr="00516A51" w:rsidRDefault="00516A51" w:rsidP="00516A51">
      <w:pPr>
        <w:numPr>
          <w:ilvl w:val="0"/>
          <w:numId w:val="1"/>
        </w:numPr>
      </w:pPr>
      <w:r w:rsidRPr="00516A51">
        <w:rPr>
          <w:rtl/>
          <w:lang w:bidi="ar-IQ"/>
        </w:rPr>
        <w:t>فَعَلَة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: ويطّرد في وصف لمذكّر عاقل صحيح اللام على وزن (فاعِل)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مثل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:</w:t>
      </w:r>
    </w:p>
    <w:p w:rsidR="00516A51" w:rsidRPr="00516A51" w:rsidRDefault="00516A51" w:rsidP="00516A51">
      <w:pPr>
        <w:rPr>
          <w:rtl/>
          <w:lang w:bidi="ar-IQ"/>
        </w:rPr>
      </w:pPr>
      <w:r w:rsidRPr="00516A51">
        <w:rPr>
          <w:rtl/>
          <w:lang w:bidi="ar-IQ"/>
        </w:rPr>
        <w:lastRenderedPageBreak/>
        <w:t xml:space="preserve"> (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طالب ـ طَلَبَة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ساحر ـ سَحَرَة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بائع ـ باعة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قائد ـ قادة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، بارّ ـ بَرَرَة</w:t>
      </w:r>
      <w:r w:rsidRPr="00516A51">
        <w:rPr>
          <w:rFonts w:hint="cs"/>
          <w:rtl/>
          <w:lang w:bidi="ar-IQ"/>
        </w:rPr>
        <w:t xml:space="preserve"> </w:t>
      </w:r>
      <w:r w:rsidRPr="00516A51">
        <w:rPr>
          <w:rtl/>
          <w:lang w:bidi="ar-IQ"/>
        </w:rPr>
        <w:t>).</w:t>
      </w:r>
      <w:r w:rsidRPr="00516A51">
        <w:rPr>
          <w:vertAlign w:val="superscript"/>
          <w:rtl/>
          <w:lang w:bidi="ar-IQ"/>
        </w:rPr>
        <w:t xml:space="preserve"> (</w:t>
      </w:r>
      <w:r w:rsidRPr="00516A51">
        <w:rPr>
          <w:vertAlign w:val="superscript"/>
          <w:rtl/>
          <w:lang w:bidi="ar-IQ"/>
        </w:rPr>
        <w:footnoteReference w:id="6"/>
      </w:r>
      <w:r w:rsidRPr="00516A51">
        <w:rPr>
          <w:vertAlign w:val="superscript"/>
          <w:rtl/>
          <w:lang w:bidi="ar-IQ"/>
        </w:rPr>
        <w:t>)</w:t>
      </w:r>
    </w:p>
    <w:p w:rsidR="00516A51" w:rsidRPr="00516A51" w:rsidRDefault="00516A51" w:rsidP="00516A51">
      <w:pPr>
        <w:rPr>
          <w:rtl/>
          <w:lang w:bidi="ar-IQ"/>
        </w:rPr>
      </w:pPr>
      <w:r w:rsidRPr="00516A51">
        <w:rPr>
          <w:rtl/>
          <w:lang w:bidi="ar-IQ"/>
        </w:rPr>
        <w:t>فَعْلَى: ويطّرد في وصف دالّ على هلاك أو توجّع أو تشتيت أو نقص، مثل: ( قتيل ـ قَتْلى ، جريح ـ جَرْحى، هرم ـ هَرْمى، ميّت ـ مَوْتى، عطشان ـ عطشى،....).</w:t>
      </w:r>
    </w:p>
    <w:p w:rsidR="00516A51" w:rsidRPr="00516A51" w:rsidRDefault="00516A51" w:rsidP="00516A51">
      <w:pPr>
        <w:numPr>
          <w:ilvl w:val="0"/>
          <w:numId w:val="1"/>
        </w:numPr>
        <w:rPr>
          <w:rtl/>
          <w:lang w:bidi="ar-IQ"/>
        </w:rPr>
      </w:pPr>
      <w:r w:rsidRPr="00516A51">
        <w:rPr>
          <w:rtl/>
          <w:lang w:bidi="ar-IQ"/>
        </w:rPr>
        <w:t>فِعَلَة:  ويطّرد في كل اسم على زنة (فُعْل) او (فَعْل) او (فِعْل) صفة أو اسمًا صحيحة اللام (الآخر)، مثل: (قُرْط ـ قِرَطة ، دُبّ ـ دِبَبَة، زوج ـ زِوَجة، قِرْد ـ قِرَدَة،.....).</w:t>
      </w:r>
    </w:p>
    <w:p w:rsidR="00516A51" w:rsidRPr="00516A51" w:rsidRDefault="00516A51" w:rsidP="00516A51">
      <w:pPr>
        <w:numPr>
          <w:ilvl w:val="0"/>
          <w:numId w:val="1"/>
        </w:numPr>
        <w:rPr>
          <w:rtl/>
          <w:lang w:bidi="ar-IQ"/>
        </w:rPr>
      </w:pPr>
      <w:r w:rsidRPr="00516A51">
        <w:rPr>
          <w:rtl/>
          <w:lang w:bidi="ar-IQ"/>
        </w:rPr>
        <w:t>فُعَّل: ويطّرد في وصف على زنة (فاعِل) أو (فاعِلة) صحيح اللام، مثل: (راكع ـ راكعة ـ رُكَّع، صائم ـ صائمة ـ صُوَّم، ساجد ـ ساجدة ، سُجَّد، خانس ـ خانسة ـ خُنَّس،....).</w:t>
      </w:r>
    </w:p>
    <w:p w:rsidR="00516A51" w:rsidRPr="00516A51" w:rsidRDefault="00516A51" w:rsidP="00516A51">
      <w:pPr>
        <w:numPr>
          <w:ilvl w:val="0"/>
          <w:numId w:val="1"/>
        </w:numPr>
      </w:pPr>
      <w:r w:rsidRPr="00516A51">
        <w:rPr>
          <w:rtl/>
          <w:lang w:bidi="ar-IQ"/>
        </w:rPr>
        <w:t>فُعّال: ويطّرد في وصف على زنة (فاعِل) ، مثل :( صائم ـ صُوّام، قارئ ـ قُرّاء، حاكم ـ حُكّام،...).</w:t>
      </w:r>
    </w:p>
    <w:p w:rsidR="000376DC" w:rsidRPr="000376DC" w:rsidRDefault="000376DC" w:rsidP="000376DC">
      <w:pPr>
        <w:numPr>
          <w:ilvl w:val="0"/>
          <w:numId w:val="1"/>
        </w:numPr>
        <w:rPr>
          <w:rtl/>
          <w:lang w:bidi="ar-IQ"/>
        </w:rPr>
      </w:pPr>
      <w:r w:rsidRPr="000376DC">
        <w:rPr>
          <w:rtl/>
          <w:lang w:bidi="ar-IQ"/>
        </w:rPr>
        <w:t>فِعال: وله كثير من الأسماء التي تُجمع عليه ، مثل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Fonts w:hint="cs"/>
          <w:rtl/>
          <w:lang w:bidi="ar-IQ"/>
        </w:rPr>
        <w:t xml:space="preserve">( </w:t>
      </w:r>
      <w:r w:rsidRPr="000376DC">
        <w:rPr>
          <w:rtl/>
          <w:lang w:bidi="ar-IQ"/>
        </w:rPr>
        <w:t>صَعْب ـ صعبة ـ صِعاب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ثوب ـ ثِياب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جَمَل ـ جِمال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سَل</w:t>
      </w:r>
      <w:r w:rsidRPr="000376DC">
        <w:rPr>
          <w:rFonts w:hint="cs"/>
          <w:rtl/>
          <w:lang w:bidi="ar-IQ"/>
        </w:rPr>
        <w:t>ّ</w:t>
      </w:r>
      <w:r w:rsidRPr="000376DC">
        <w:rPr>
          <w:rtl/>
          <w:lang w:bidi="ar-IQ"/>
        </w:rPr>
        <w:t>ة ـ سِلال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رَقَبَة ـ رِقاب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ذِئب ـ ذِئاب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رُمْح ـ رِماح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كريم ـ كريمة ـ كِرام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طويل ـ طويلة ـ طِوال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ندمان ـ ندمانة ـ نِدام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عطشان ـ عطشى ـ عِطاش</w:t>
      </w:r>
      <w:r w:rsidRPr="000376DC">
        <w:rPr>
          <w:rFonts w:hint="cs"/>
          <w:rtl/>
          <w:lang w:bidi="ar-IQ"/>
        </w:rPr>
        <w:t xml:space="preserve"> ) .</w:t>
      </w:r>
      <w:r w:rsidRPr="000376DC">
        <w:rPr>
          <w:rtl/>
          <w:lang w:bidi="ar-IQ"/>
        </w:rPr>
        <w:t xml:space="preserve"> 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tl/>
          <w:lang w:bidi="ar-IQ"/>
        </w:rPr>
        <w:t>10-فُعُول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 ويطّرد في اسم على وزن (فعِل)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أو على وزن (فَعْل) ساكن العين مثل</w:t>
      </w:r>
      <w:r w:rsidRPr="000376DC">
        <w:rPr>
          <w:rFonts w:hint="cs"/>
          <w:rtl/>
          <w:lang w:bidi="ar-IQ"/>
        </w:rPr>
        <w:t>ّ</w:t>
      </w:r>
      <w:r w:rsidRPr="000376DC">
        <w:rPr>
          <w:rtl/>
          <w:lang w:bidi="ar-IQ"/>
        </w:rPr>
        <w:t>ث الفاء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مثل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Fonts w:hint="cs"/>
          <w:rtl/>
          <w:lang w:bidi="ar-IQ"/>
        </w:rPr>
        <w:t>(</w:t>
      </w:r>
      <w:r w:rsidRPr="000376DC">
        <w:rPr>
          <w:rtl/>
          <w:lang w:bidi="ar-IQ"/>
        </w:rPr>
        <w:t xml:space="preserve"> كبِد ـ كُبُود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مَلِك ـ مُلُوك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فَلْس ـ فُلُوس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جُنْد ـ جُنُود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لِصّ ـ لُصُوص</w:t>
      </w:r>
      <w:r w:rsidRPr="000376DC">
        <w:rPr>
          <w:rFonts w:hint="cs"/>
          <w:rtl/>
          <w:lang w:bidi="ar-IQ"/>
        </w:rPr>
        <w:t xml:space="preserve"> ) .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tl/>
          <w:lang w:bidi="ar-IQ"/>
        </w:rPr>
        <w:t xml:space="preserve"> وسُمِع في (فَعَل) مثل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</w:t>
      </w:r>
      <w:r w:rsidRPr="000376DC">
        <w:rPr>
          <w:rFonts w:hint="cs"/>
          <w:rtl/>
          <w:lang w:bidi="ar-IQ"/>
        </w:rPr>
        <w:t xml:space="preserve"> (</w:t>
      </w:r>
      <w:r w:rsidRPr="000376DC">
        <w:rPr>
          <w:rtl/>
          <w:lang w:bidi="ar-IQ"/>
        </w:rPr>
        <w:t xml:space="preserve"> أسَدَ ـ أُسُود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ذَكَر ـ ذُكُو</w:t>
      </w:r>
      <w:r w:rsidRPr="000376DC">
        <w:rPr>
          <w:rFonts w:hint="cs"/>
          <w:rtl/>
          <w:lang w:bidi="ar-IQ"/>
        </w:rPr>
        <w:t>ر )</w:t>
      </w:r>
      <w:r w:rsidRPr="000376DC">
        <w:rPr>
          <w:rtl/>
          <w:lang w:bidi="ar-IQ"/>
        </w:rPr>
        <w:t xml:space="preserve"> </w:t>
      </w:r>
      <w:r w:rsidRPr="000376DC">
        <w:rPr>
          <w:rFonts w:hint="cs"/>
          <w:rtl/>
          <w:lang w:bidi="ar-IQ"/>
        </w:rPr>
        <w:t>.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tl/>
          <w:lang w:bidi="ar-IQ"/>
        </w:rPr>
        <w:t xml:space="preserve">وقد ورد هذا البناء جمعًا لـ(فاعِل) ، وهو مسموعٌ فيه </w:t>
      </w:r>
      <w:r w:rsidRPr="000376DC">
        <w:rPr>
          <w:vertAlign w:val="superscript"/>
          <w:rtl/>
          <w:lang w:bidi="ar-IQ"/>
        </w:rPr>
        <w:t>(</w:t>
      </w:r>
      <w:r w:rsidRPr="000376DC">
        <w:rPr>
          <w:vertAlign w:val="superscript"/>
          <w:rtl/>
          <w:lang w:bidi="ar-IQ"/>
        </w:rPr>
        <w:footnoteReference w:id="7"/>
      </w:r>
      <w:r w:rsidRPr="000376DC">
        <w:rPr>
          <w:vertAlign w:val="superscript"/>
          <w:rtl/>
          <w:lang w:bidi="ar-IQ"/>
        </w:rPr>
        <w:t xml:space="preserve">) </w:t>
      </w:r>
      <w:r w:rsidRPr="000376DC">
        <w:rPr>
          <w:rtl/>
          <w:lang w:bidi="ar-IQ"/>
        </w:rPr>
        <w:t xml:space="preserve">، وهو هنا على وزن مصدر فعل الفاعِل ، ويكون للدلالة على المعنى الحقيقيِّ للفعل </w:t>
      </w:r>
      <w:r w:rsidRPr="000376DC">
        <w:rPr>
          <w:vertAlign w:val="superscript"/>
          <w:rtl/>
          <w:lang w:bidi="ar-IQ"/>
        </w:rPr>
        <w:t>(</w:t>
      </w:r>
      <w:r w:rsidRPr="000376DC">
        <w:rPr>
          <w:vertAlign w:val="superscript"/>
          <w:rtl/>
          <w:lang w:bidi="ar-IQ"/>
        </w:rPr>
        <w:footnoteReference w:id="8"/>
      </w:r>
      <w:r w:rsidRPr="000376DC">
        <w:rPr>
          <w:vertAlign w:val="superscript"/>
          <w:rtl/>
          <w:lang w:bidi="ar-IQ"/>
        </w:rPr>
        <w:t>)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ومن أمثلته (</w:t>
      </w:r>
      <w:proofErr w:type="spellStart"/>
      <w:r w:rsidRPr="000376DC">
        <w:rPr>
          <w:rtl/>
          <w:lang w:bidi="ar-IQ"/>
        </w:rPr>
        <w:t>رُتُوع</w:t>
      </w:r>
      <w:proofErr w:type="spellEnd"/>
      <w:r w:rsidRPr="000376DC">
        <w:rPr>
          <w:rtl/>
          <w:lang w:bidi="ar-IQ"/>
        </w:rPr>
        <w:t>) في قول عمرو بن معد يكرب 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0376DC" w:rsidRPr="000376DC" w:rsidTr="00DB78C8">
        <w:tc>
          <w:tcPr>
            <w:tcW w:w="3742" w:type="dxa"/>
          </w:tcPr>
          <w:p w:rsidR="000376DC" w:rsidRPr="000376DC" w:rsidRDefault="000376DC" w:rsidP="000376DC">
            <w:pPr>
              <w:rPr>
                <w:rtl/>
                <w:lang w:bidi="ar-IQ"/>
              </w:rPr>
            </w:pPr>
            <w:r w:rsidRPr="000376DC">
              <w:rPr>
                <w:rtl/>
                <w:lang w:bidi="ar-IQ"/>
              </w:rPr>
              <w:t>فأرْسَلْنا ربيئتَنا فأوْفَى</w:t>
            </w:r>
            <w:r w:rsidRPr="000376DC">
              <w:rPr>
                <w:rtl/>
                <w:lang w:bidi="ar-IQ"/>
              </w:rPr>
              <w:br/>
            </w:r>
          </w:p>
        </w:tc>
        <w:tc>
          <w:tcPr>
            <w:tcW w:w="709" w:type="dxa"/>
          </w:tcPr>
          <w:p w:rsidR="000376DC" w:rsidRPr="000376DC" w:rsidRDefault="000376DC" w:rsidP="000376DC">
            <w:pPr>
              <w:rPr>
                <w:rtl/>
              </w:rPr>
            </w:pPr>
          </w:p>
        </w:tc>
        <w:tc>
          <w:tcPr>
            <w:tcW w:w="4075" w:type="dxa"/>
          </w:tcPr>
          <w:p w:rsidR="000376DC" w:rsidRPr="000376DC" w:rsidRDefault="000376DC" w:rsidP="000376DC">
            <w:pPr>
              <w:rPr>
                <w:rtl/>
                <w:lang w:bidi="ar-IQ"/>
              </w:rPr>
            </w:pPr>
            <w:r w:rsidRPr="000376DC">
              <w:rPr>
                <w:rtl/>
                <w:lang w:bidi="ar-IQ"/>
              </w:rPr>
              <w:t xml:space="preserve">فقال : ألا </w:t>
            </w:r>
            <w:proofErr w:type="spellStart"/>
            <w:r w:rsidRPr="000376DC">
              <w:rPr>
                <w:rtl/>
                <w:lang w:bidi="ar-IQ"/>
              </w:rPr>
              <w:t>ألا</w:t>
            </w:r>
            <w:proofErr w:type="spellEnd"/>
            <w:r w:rsidRPr="000376DC">
              <w:rPr>
                <w:rtl/>
                <w:lang w:bidi="ar-IQ"/>
              </w:rPr>
              <w:t xml:space="preserve"> خَمْسٌ </w:t>
            </w:r>
            <w:proofErr w:type="spellStart"/>
            <w:r w:rsidRPr="000376DC">
              <w:rPr>
                <w:rtl/>
                <w:lang w:bidi="ar-IQ"/>
              </w:rPr>
              <w:t>رُتُوعُ</w:t>
            </w:r>
            <w:proofErr w:type="spellEnd"/>
            <w:r w:rsidRPr="000376DC">
              <w:rPr>
                <w:rtl/>
                <w:lang w:bidi="ar-IQ"/>
              </w:rPr>
              <w:t xml:space="preserve"> </w:t>
            </w:r>
            <w:r w:rsidRPr="000376DC">
              <w:rPr>
                <w:vertAlign w:val="superscript"/>
                <w:rtl/>
                <w:lang w:bidi="ar-IQ"/>
              </w:rPr>
              <w:t>(</w:t>
            </w:r>
            <w:r w:rsidRPr="000376DC">
              <w:rPr>
                <w:vertAlign w:val="superscript"/>
                <w:rtl/>
                <w:lang w:bidi="ar-IQ"/>
              </w:rPr>
              <w:footnoteReference w:id="9"/>
            </w:r>
            <w:r w:rsidRPr="000376DC">
              <w:rPr>
                <w:vertAlign w:val="superscript"/>
                <w:rtl/>
                <w:lang w:bidi="ar-IQ"/>
              </w:rPr>
              <w:t>)</w:t>
            </w:r>
            <w:r w:rsidRPr="000376DC">
              <w:rPr>
                <w:rtl/>
                <w:lang w:bidi="ar-IQ"/>
              </w:rPr>
              <w:br/>
            </w:r>
          </w:p>
        </w:tc>
      </w:tr>
    </w:tbl>
    <w:p w:rsidR="000376DC" w:rsidRPr="000376DC" w:rsidRDefault="000376DC" w:rsidP="000376DC">
      <w:pPr>
        <w:rPr>
          <w:rtl/>
          <w:lang w:bidi="ar-IQ"/>
        </w:rPr>
      </w:pPr>
      <w:r w:rsidRPr="000376DC">
        <w:rPr>
          <w:rtl/>
          <w:lang w:bidi="ar-IQ"/>
        </w:rPr>
        <w:t xml:space="preserve"> </w:t>
      </w:r>
      <w:r w:rsidRPr="000376DC">
        <w:rPr>
          <w:rtl/>
          <w:lang w:bidi="ar-IQ"/>
        </w:rPr>
        <w:tab/>
        <w:t>و(</w:t>
      </w:r>
      <w:proofErr w:type="spellStart"/>
      <w:r w:rsidRPr="000376DC">
        <w:rPr>
          <w:rtl/>
          <w:lang w:bidi="ar-IQ"/>
        </w:rPr>
        <w:t>رُتُوع</w:t>
      </w:r>
      <w:proofErr w:type="spellEnd"/>
      <w:r w:rsidRPr="000376DC">
        <w:rPr>
          <w:rtl/>
          <w:lang w:bidi="ar-IQ"/>
        </w:rPr>
        <w:t>) جمع (راتِع) ، ومثله (رُقُود) في جمع (راقِد)</w:t>
      </w:r>
      <w:r w:rsidRPr="000376DC">
        <w:rPr>
          <w:vertAlign w:val="superscript"/>
          <w:rtl/>
          <w:lang w:bidi="ar-IQ"/>
        </w:rPr>
        <w:t>(</w:t>
      </w:r>
      <w:r w:rsidRPr="000376DC">
        <w:rPr>
          <w:vertAlign w:val="superscript"/>
          <w:rtl/>
          <w:lang w:bidi="ar-IQ"/>
        </w:rPr>
        <w:footnoteReference w:id="10"/>
      </w:r>
      <w:r w:rsidRPr="000376DC">
        <w:rPr>
          <w:vertAlign w:val="superscript"/>
          <w:rtl/>
          <w:lang w:bidi="ar-IQ"/>
        </w:rPr>
        <w:t>)</w:t>
      </w:r>
      <w:r w:rsidRPr="000376DC">
        <w:rPr>
          <w:rtl/>
          <w:lang w:bidi="ar-IQ"/>
        </w:rPr>
        <w:t>.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tl/>
          <w:lang w:bidi="ar-IQ"/>
        </w:rPr>
        <w:t>11-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فِعْلان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 ويطّرد في اسم على وزن (فُعال) أو (فُعَل) أو (فُعْل) أو (فَعَل)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مثل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Fonts w:hint="cs"/>
          <w:rtl/>
          <w:lang w:bidi="ar-IQ"/>
        </w:rPr>
        <w:t>(</w:t>
      </w:r>
      <w:r w:rsidRPr="000376DC">
        <w:rPr>
          <w:rtl/>
          <w:lang w:bidi="ar-IQ"/>
        </w:rPr>
        <w:t xml:space="preserve"> غُراب ـ غِربان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جُرَذ ـ جِرذان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حوت ـ حِيتان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نار ـ نِيران</w:t>
      </w:r>
      <w:r w:rsidRPr="000376DC">
        <w:rPr>
          <w:rFonts w:hint="cs"/>
          <w:rtl/>
          <w:lang w:bidi="ar-IQ"/>
        </w:rPr>
        <w:t xml:space="preserve"> ).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tl/>
          <w:lang w:bidi="ar-IQ"/>
        </w:rPr>
        <w:t>وقد ورد مسموعًا في غير ما سبق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مثل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Fonts w:hint="cs"/>
          <w:rtl/>
          <w:lang w:bidi="ar-IQ"/>
        </w:rPr>
        <w:t>(</w:t>
      </w:r>
      <w:r w:rsidRPr="000376DC">
        <w:rPr>
          <w:rtl/>
          <w:lang w:bidi="ar-IQ"/>
        </w:rPr>
        <w:t xml:space="preserve"> غَزال ـ غِزلان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حائط ـ حِيطان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ثَوْر ـ ثيران</w:t>
      </w:r>
      <w:r w:rsidRPr="000376DC">
        <w:rPr>
          <w:rFonts w:hint="cs"/>
          <w:rtl/>
          <w:lang w:bidi="ar-IQ"/>
        </w:rPr>
        <w:t xml:space="preserve"> )</w:t>
      </w:r>
      <w:r w:rsidRPr="000376DC">
        <w:rPr>
          <w:rtl/>
          <w:lang w:bidi="ar-IQ"/>
        </w:rPr>
        <w:t xml:space="preserve"> .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tl/>
          <w:lang w:bidi="ar-IQ"/>
        </w:rPr>
        <w:t>12-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فُعْلان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 xml:space="preserve">: ويكثر في اسم على وزن (فَعْل) </w:t>
      </w:r>
      <w:r w:rsidRPr="000376DC">
        <w:rPr>
          <w:rFonts w:hint="cs"/>
          <w:rtl/>
          <w:lang w:bidi="ar-IQ"/>
        </w:rPr>
        <w:t>أ</w:t>
      </w:r>
      <w:r w:rsidRPr="000376DC">
        <w:rPr>
          <w:rtl/>
          <w:lang w:bidi="ar-IQ"/>
        </w:rPr>
        <w:t>و (فَعَل) أو (فَعيل)</w:t>
      </w:r>
      <w:r w:rsidRPr="000376DC">
        <w:rPr>
          <w:rFonts w:hint="cs"/>
          <w:rtl/>
          <w:lang w:bidi="ar-IQ"/>
        </w:rPr>
        <w:t xml:space="preserve"> ، </w:t>
      </w:r>
      <w:r w:rsidRPr="000376DC">
        <w:rPr>
          <w:rtl/>
          <w:lang w:bidi="ar-IQ"/>
        </w:rPr>
        <w:t>مثل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Fonts w:hint="cs"/>
          <w:rtl/>
          <w:lang w:bidi="ar-IQ"/>
        </w:rPr>
        <w:t>(</w:t>
      </w:r>
      <w:r w:rsidRPr="000376DC">
        <w:rPr>
          <w:rtl/>
          <w:lang w:bidi="ar-IQ"/>
        </w:rPr>
        <w:t xml:space="preserve"> ظَهْر ـ ظُهْران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بَلَد ـ بُلْدان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غَدير ـ غُدْران</w:t>
      </w:r>
      <w:r w:rsidRPr="000376DC">
        <w:rPr>
          <w:rFonts w:hint="cs"/>
          <w:rtl/>
          <w:lang w:bidi="ar-IQ"/>
        </w:rPr>
        <w:t xml:space="preserve"> )</w:t>
      </w:r>
      <w:r w:rsidRPr="000376DC">
        <w:rPr>
          <w:rtl/>
          <w:lang w:bidi="ar-IQ"/>
        </w:rPr>
        <w:t xml:space="preserve"> .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tl/>
          <w:lang w:bidi="ar-IQ"/>
        </w:rPr>
        <w:t>ويقل</w:t>
      </w:r>
      <w:r w:rsidRPr="000376DC">
        <w:rPr>
          <w:rFonts w:hint="cs"/>
          <w:rtl/>
          <w:lang w:bidi="ar-IQ"/>
        </w:rPr>
        <w:t>ّ</w:t>
      </w:r>
      <w:r w:rsidRPr="000376DC">
        <w:rPr>
          <w:rtl/>
          <w:lang w:bidi="ar-IQ"/>
        </w:rPr>
        <w:t xml:space="preserve"> في جمع (فاعل) مثل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 فارس ـ فُرسان ، راهب ـ رُهبان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راعٍ ـ رُعيان.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tl/>
          <w:lang w:bidi="ar-IQ"/>
        </w:rPr>
        <w:t>وفي جمع (أفعل) مثل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 أسَود ـ سُودان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أعرج ، عُرجان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.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tl/>
          <w:lang w:bidi="ar-IQ"/>
        </w:rPr>
        <w:lastRenderedPageBreak/>
        <w:t>13-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فُعَلاء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 ويطّرد في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</w:t>
      </w:r>
    </w:p>
    <w:p w:rsidR="000376DC" w:rsidRPr="000376DC" w:rsidRDefault="000376DC" w:rsidP="000376DC">
      <w:pPr>
        <w:numPr>
          <w:ilvl w:val="0"/>
          <w:numId w:val="4"/>
        </w:numPr>
      </w:pPr>
      <w:r w:rsidRPr="000376DC">
        <w:rPr>
          <w:rtl/>
          <w:lang w:bidi="ar-IQ"/>
        </w:rPr>
        <w:t>وصف مذك</w:t>
      </w:r>
      <w:r w:rsidRPr="000376DC">
        <w:rPr>
          <w:rFonts w:hint="cs"/>
          <w:rtl/>
          <w:lang w:bidi="ar-IQ"/>
        </w:rPr>
        <w:t>ّ</w:t>
      </w:r>
      <w:r w:rsidRPr="000376DC">
        <w:rPr>
          <w:rtl/>
          <w:lang w:bidi="ar-IQ"/>
        </w:rPr>
        <w:t>ر عاقل على وزن (فعيل) بمعنى (فاعِل) غير مُضعّف ولا معتل</w:t>
      </w:r>
      <w:r w:rsidRPr="000376DC">
        <w:rPr>
          <w:rFonts w:hint="cs"/>
          <w:rtl/>
          <w:lang w:bidi="ar-IQ"/>
        </w:rPr>
        <w:t>ّ</w:t>
      </w:r>
      <w:r w:rsidRPr="000376DC">
        <w:rPr>
          <w:rtl/>
          <w:lang w:bidi="ar-IQ"/>
        </w:rPr>
        <w:t xml:space="preserve"> اللام ولا واويّ العين مثل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Fonts w:hint="cs"/>
          <w:rtl/>
          <w:lang w:bidi="ar-IQ"/>
        </w:rPr>
        <w:t>(</w:t>
      </w:r>
      <w:r w:rsidRPr="000376DC">
        <w:rPr>
          <w:rtl/>
          <w:lang w:bidi="ar-IQ"/>
        </w:rPr>
        <w:t xml:space="preserve"> كريم ـ كُرَماء ، رحيم ـ رُحَماء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بخيل ـ بُخلاء</w:t>
      </w:r>
      <w:r w:rsidRPr="000376DC">
        <w:rPr>
          <w:rFonts w:hint="cs"/>
          <w:rtl/>
          <w:lang w:bidi="ar-IQ"/>
        </w:rPr>
        <w:t xml:space="preserve"> )</w:t>
      </w:r>
      <w:r w:rsidRPr="000376DC">
        <w:rPr>
          <w:rtl/>
          <w:lang w:bidi="ar-IQ"/>
        </w:rPr>
        <w:t>.</w:t>
      </w:r>
    </w:p>
    <w:p w:rsidR="000376DC" w:rsidRPr="000376DC" w:rsidRDefault="000376DC" w:rsidP="000376DC">
      <w:pPr>
        <w:numPr>
          <w:ilvl w:val="0"/>
          <w:numId w:val="4"/>
        </w:numPr>
      </w:pPr>
      <w:r w:rsidRPr="000376DC">
        <w:rPr>
          <w:rtl/>
          <w:lang w:bidi="ar-IQ"/>
        </w:rPr>
        <w:t xml:space="preserve"> وصف على زنة (فاعِل) دال</w:t>
      </w:r>
      <w:r w:rsidRPr="000376DC">
        <w:rPr>
          <w:rFonts w:hint="cs"/>
          <w:rtl/>
          <w:lang w:bidi="ar-IQ"/>
        </w:rPr>
        <w:t>ّ</w:t>
      </w:r>
      <w:r w:rsidRPr="000376DC">
        <w:rPr>
          <w:rtl/>
          <w:lang w:bidi="ar-IQ"/>
        </w:rPr>
        <w:t xml:space="preserve"> على معنى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مثل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Fonts w:hint="cs"/>
          <w:rtl/>
          <w:lang w:bidi="ar-IQ"/>
        </w:rPr>
        <w:t>(</w:t>
      </w:r>
      <w:r w:rsidRPr="000376DC">
        <w:rPr>
          <w:rtl/>
          <w:lang w:bidi="ar-IQ"/>
        </w:rPr>
        <w:t xml:space="preserve"> عاقل ـ عُقَلاء ، صالح ـ صُلَحاء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شاعِر ـ شُعَراء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جاهل ـ ج</w:t>
      </w:r>
      <w:r w:rsidRPr="000376DC">
        <w:rPr>
          <w:rFonts w:hint="cs"/>
          <w:rtl/>
          <w:lang w:bidi="ar-IQ"/>
        </w:rPr>
        <w:t>ُ</w:t>
      </w:r>
      <w:r w:rsidRPr="000376DC">
        <w:rPr>
          <w:rtl/>
          <w:lang w:bidi="ar-IQ"/>
        </w:rPr>
        <w:t>ه</w:t>
      </w:r>
      <w:r w:rsidRPr="000376DC">
        <w:rPr>
          <w:rFonts w:hint="cs"/>
          <w:rtl/>
          <w:lang w:bidi="ar-IQ"/>
        </w:rPr>
        <w:t>َ</w:t>
      </w:r>
      <w:r w:rsidRPr="000376DC">
        <w:rPr>
          <w:rtl/>
          <w:lang w:bidi="ar-IQ"/>
        </w:rPr>
        <w:t>لاء</w:t>
      </w:r>
      <w:r w:rsidRPr="000376DC">
        <w:rPr>
          <w:rFonts w:hint="cs"/>
          <w:rtl/>
          <w:lang w:bidi="ar-IQ"/>
        </w:rPr>
        <w:t xml:space="preserve"> )</w:t>
      </w:r>
      <w:r w:rsidRPr="000376DC">
        <w:rPr>
          <w:rtl/>
          <w:lang w:bidi="ar-IQ"/>
        </w:rPr>
        <w:t>.</w:t>
      </w:r>
      <w:r w:rsidRPr="000376DC">
        <w:rPr>
          <w:vertAlign w:val="superscript"/>
          <w:rtl/>
          <w:lang w:bidi="ar-IQ"/>
        </w:rPr>
        <w:t xml:space="preserve"> (</w:t>
      </w:r>
      <w:r w:rsidRPr="000376DC">
        <w:rPr>
          <w:vertAlign w:val="superscript"/>
          <w:rtl/>
          <w:lang w:bidi="ar-IQ"/>
        </w:rPr>
        <w:footnoteReference w:id="11"/>
      </w:r>
      <w:r w:rsidRPr="000376DC">
        <w:rPr>
          <w:vertAlign w:val="superscript"/>
          <w:rtl/>
          <w:lang w:bidi="ar-IQ"/>
        </w:rPr>
        <w:t>)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tl/>
          <w:lang w:bidi="ar-IQ"/>
        </w:rPr>
        <w:t>14-</w:t>
      </w:r>
      <w:r w:rsidRPr="000376DC">
        <w:rPr>
          <w:rFonts w:hint="cs"/>
          <w:rtl/>
          <w:lang w:bidi="ar-IQ"/>
        </w:rPr>
        <w:t xml:space="preserve"> </w:t>
      </w:r>
      <w:proofErr w:type="spellStart"/>
      <w:r w:rsidRPr="000376DC">
        <w:rPr>
          <w:rtl/>
          <w:lang w:bidi="ar-IQ"/>
        </w:rPr>
        <w:t>أَفعِلاء</w:t>
      </w:r>
      <w:proofErr w:type="spellEnd"/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 ويطّرد في كل</w:t>
      </w:r>
      <w:r w:rsidRPr="000376DC">
        <w:rPr>
          <w:rFonts w:hint="cs"/>
          <w:rtl/>
          <w:lang w:bidi="ar-IQ"/>
        </w:rPr>
        <w:t>ّ</w:t>
      </w:r>
      <w:r w:rsidRPr="000376DC">
        <w:rPr>
          <w:rtl/>
          <w:lang w:bidi="ar-IQ"/>
        </w:rPr>
        <w:t xml:space="preserve"> وصف على وزن (فعيل) بمعنى (فاعِل) معتل</w:t>
      </w:r>
      <w:r w:rsidRPr="000376DC">
        <w:rPr>
          <w:rFonts w:hint="cs"/>
          <w:rtl/>
          <w:lang w:bidi="ar-IQ"/>
        </w:rPr>
        <w:t>ّ</w:t>
      </w:r>
      <w:r w:rsidRPr="000376DC">
        <w:rPr>
          <w:rtl/>
          <w:lang w:bidi="ar-IQ"/>
        </w:rPr>
        <w:t xml:space="preserve"> اللام أو مضعَّف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مثل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 xml:space="preserve">: </w:t>
      </w:r>
      <w:r w:rsidRPr="000376DC">
        <w:rPr>
          <w:rFonts w:hint="cs"/>
          <w:rtl/>
          <w:lang w:bidi="ar-IQ"/>
        </w:rPr>
        <w:t xml:space="preserve">  ( </w:t>
      </w:r>
      <w:r w:rsidRPr="000376DC">
        <w:rPr>
          <w:rtl/>
          <w:lang w:bidi="ar-IQ"/>
        </w:rPr>
        <w:t>غنيّ ـ أغنياء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نبيّ ـ أنبياء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شديد ـ أشدّاء ، جليل ـ أجلّاء ، طبيب ـ أطبّاء</w:t>
      </w:r>
      <w:r w:rsidRPr="000376DC">
        <w:rPr>
          <w:rFonts w:hint="cs"/>
          <w:rtl/>
          <w:lang w:bidi="ar-IQ"/>
        </w:rPr>
        <w:t xml:space="preserve"> )</w:t>
      </w:r>
      <w:r w:rsidRPr="000376DC">
        <w:rPr>
          <w:rtl/>
          <w:lang w:bidi="ar-IQ"/>
        </w:rPr>
        <w:t>.</w:t>
      </w:r>
    </w:p>
    <w:p w:rsidR="000376DC" w:rsidRPr="000376DC" w:rsidRDefault="000376DC" w:rsidP="000376DC">
      <w:pPr>
        <w:rPr>
          <w:rtl/>
          <w:lang w:bidi="ar-IQ"/>
        </w:rPr>
      </w:pPr>
      <w:r w:rsidRPr="000376DC">
        <w:rPr>
          <w:rtl/>
          <w:lang w:bidi="ar-IQ"/>
        </w:rPr>
        <w:t>وشذ</w:t>
      </w:r>
      <w:r w:rsidRPr="000376DC">
        <w:rPr>
          <w:rFonts w:hint="cs"/>
          <w:rtl/>
          <w:lang w:bidi="ar-IQ"/>
        </w:rPr>
        <w:t>ّ</w:t>
      </w:r>
      <w:r w:rsidRPr="000376DC">
        <w:rPr>
          <w:rtl/>
          <w:lang w:bidi="ar-IQ"/>
        </w:rPr>
        <w:t xml:space="preserve"> في غير المضعّف المعتلّ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: صديق ـ أصدقاء</w:t>
      </w:r>
      <w:r w:rsidRPr="000376DC">
        <w:rPr>
          <w:rFonts w:hint="cs"/>
          <w:rtl/>
          <w:lang w:bidi="ar-IQ"/>
        </w:rPr>
        <w:t xml:space="preserve"> </w:t>
      </w:r>
      <w:r w:rsidRPr="000376DC">
        <w:rPr>
          <w:rtl/>
          <w:lang w:bidi="ar-IQ"/>
        </w:rPr>
        <w:t>، وغيره.</w:t>
      </w:r>
    </w:p>
    <w:p w:rsidR="000376DC" w:rsidRPr="000376DC" w:rsidRDefault="000376DC" w:rsidP="000376DC">
      <w:pPr>
        <w:rPr>
          <w:rtl/>
          <w:lang w:bidi="ar-IQ"/>
        </w:rPr>
      </w:pPr>
    </w:p>
    <w:p w:rsidR="0090119D" w:rsidRPr="00516A51" w:rsidRDefault="0090119D">
      <w:pPr>
        <w:rPr>
          <w:lang w:bidi="ar-IQ"/>
        </w:rPr>
      </w:pPr>
      <w:bookmarkStart w:id="0" w:name="_GoBack"/>
      <w:bookmarkEnd w:id="0"/>
    </w:p>
    <w:sectPr w:rsidR="0090119D" w:rsidRPr="00516A51" w:rsidSect="00376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DD" w:rsidRDefault="002B05DD" w:rsidP="00516A51">
      <w:pPr>
        <w:spacing w:after="0" w:line="240" w:lineRule="auto"/>
      </w:pPr>
      <w:r>
        <w:separator/>
      </w:r>
    </w:p>
  </w:endnote>
  <w:endnote w:type="continuationSeparator" w:id="0">
    <w:p w:rsidR="002B05DD" w:rsidRDefault="002B05DD" w:rsidP="0051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DD" w:rsidRDefault="002B05DD" w:rsidP="00516A51">
      <w:pPr>
        <w:spacing w:after="0" w:line="240" w:lineRule="auto"/>
      </w:pPr>
      <w:r>
        <w:separator/>
      </w:r>
    </w:p>
  </w:footnote>
  <w:footnote w:type="continuationSeparator" w:id="0">
    <w:p w:rsidR="002B05DD" w:rsidRDefault="002B05DD" w:rsidP="00516A51">
      <w:pPr>
        <w:spacing w:after="0" w:line="240" w:lineRule="auto"/>
      </w:pPr>
      <w:r>
        <w:continuationSeparator/>
      </w:r>
    </w:p>
  </w:footnote>
  <w:footnote w:id="1">
    <w:p w:rsidR="00516A51" w:rsidRPr="00D24F89" w:rsidRDefault="00516A51" w:rsidP="00516A51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جُموع التصحيح والتكسير في العربيَّة : 8-9.</w:t>
      </w:r>
    </w:p>
  </w:footnote>
  <w:footnote w:id="2">
    <w:p w:rsidR="00516A51" w:rsidRPr="00D24F89" w:rsidRDefault="00516A51" w:rsidP="00516A51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جُموع التصحيح والتكسير في العربيَّة : 31.</w:t>
      </w:r>
    </w:p>
  </w:footnote>
  <w:footnote w:id="3">
    <w:p w:rsidR="00516A51" w:rsidRPr="00D24F89" w:rsidRDefault="00516A51" w:rsidP="00516A51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E4747A">
        <w:rPr>
          <w:rFonts w:cs="Simplified Arabic" w:hint="cs"/>
          <w:sz w:val="24"/>
          <w:rtl/>
          <w:lang w:bidi="ar-IQ"/>
        </w:rPr>
        <w:t>أصل</w:t>
      </w:r>
      <w:r w:rsidRPr="00E4747A">
        <w:rPr>
          <w:rFonts w:cs="Simplified Arabic"/>
          <w:sz w:val="24"/>
          <w:rtl/>
          <w:lang w:bidi="ar-IQ"/>
        </w:rPr>
        <w:t xml:space="preserve"> (</w:t>
      </w:r>
      <w:r w:rsidRPr="00E4747A">
        <w:rPr>
          <w:rFonts w:cs="Simplified Arabic" w:hint="cs"/>
          <w:sz w:val="24"/>
          <w:rtl/>
          <w:lang w:bidi="ar-IQ"/>
        </w:rPr>
        <w:t>رماة</w:t>
      </w:r>
      <w:r w:rsidRPr="00E4747A">
        <w:rPr>
          <w:rFonts w:cs="Simplified Arabic"/>
          <w:sz w:val="24"/>
          <w:rtl/>
          <w:lang w:bidi="ar-IQ"/>
        </w:rPr>
        <w:t>) (</w:t>
      </w:r>
      <w:r w:rsidRPr="00E4747A">
        <w:rPr>
          <w:rFonts w:cs="Simplified Arabic" w:hint="cs"/>
          <w:sz w:val="24"/>
          <w:rtl/>
          <w:lang w:bidi="ar-IQ"/>
        </w:rPr>
        <w:t>رُمَية</w:t>
      </w:r>
      <w:r w:rsidRPr="00E4747A">
        <w:rPr>
          <w:rFonts w:cs="Simplified Arabic"/>
          <w:sz w:val="24"/>
          <w:rtl/>
          <w:lang w:bidi="ar-IQ"/>
        </w:rPr>
        <w:t xml:space="preserve">) </w:t>
      </w:r>
      <w:r w:rsidRPr="00E4747A">
        <w:rPr>
          <w:rFonts w:cs="Simplified Arabic" w:hint="cs"/>
          <w:sz w:val="24"/>
          <w:rtl/>
          <w:lang w:bidi="ar-IQ"/>
        </w:rPr>
        <w:t>قُلبت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الياء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ألفا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لتحرّكها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وفتح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ما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قبلها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،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وأصل</w:t>
      </w:r>
      <w:r w:rsidRPr="00E4747A">
        <w:rPr>
          <w:rFonts w:cs="Simplified Arabic"/>
          <w:sz w:val="24"/>
          <w:rtl/>
          <w:lang w:bidi="ar-IQ"/>
        </w:rPr>
        <w:t xml:space="preserve"> (</w:t>
      </w:r>
      <w:r w:rsidRPr="00E4747A">
        <w:rPr>
          <w:rFonts w:cs="Simplified Arabic" w:hint="cs"/>
          <w:sz w:val="24"/>
          <w:rtl/>
          <w:lang w:bidi="ar-IQ"/>
        </w:rPr>
        <w:t>غزاة</w:t>
      </w:r>
      <w:r w:rsidRPr="00E4747A">
        <w:rPr>
          <w:rFonts w:cs="Simplified Arabic"/>
          <w:sz w:val="24"/>
          <w:rtl/>
          <w:lang w:bidi="ar-IQ"/>
        </w:rPr>
        <w:t>) (</w:t>
      </w:r>
      <w:r w:rsidRPr="00E4747A">
        <w:rPr>
          <w:rFonts w:cs="Simplified Arabic" w:hint="cs"/>
          <w:sz w:val="24"/>
          <w:rtl/>
          <w:lang w:bidi="ar-IQ"/>
        </w:rPr>
        <w:t>غُزَوَة</w:t>
      </w:r>
      <w:r w:rsidRPr="00E4747A">
        <w:rPr>
          <w:rFonts w:cs="Simplified Arabic"/>
          <w:sz w:val="24"/>
          <w:rtl/>
          <w:lang w:bidi="ar-IQ"/>
        </w:rPr>
        <w:t xml:space="preserve">) </w:t>
      </w:r>
      <w:r w:rsidRPr="00E4747A">
        <w:rPr>
          <w:rFonts w:cs="Simplified Arabic" w:hint="cs"/>
          <w:sz w:val="24"/>
          <w:rtl/>
          <w:lang w:bidi="ar-IQ"/>
        </w:rPr>
        <w:t>قلبت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الواو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ألفا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لتحركها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وفتح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ما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قبلها</w:t>
      </w:r>
      <w:r>
        <w:rPr>
          <w:rFonts w:cs="Simplified Arabic"/>
          <w:sz w:val="24"/>
          <w:rtl/>
          <w:lang w:bidi="ar-IQ"/>
        </w:rPr>
        <w:t xml:space="preserve"> </w:t>
      </w:r>
      <w:r>
        <w:rPr>
          <w:rFonts w:cs="Simplified Arabic" w:hint="cs"/>
          <w:sz w:val="24"/>
          <w:rtl/>
          <w:lang w:bidi="ar-IQ"/>
        </w:rPr>
        <w:t>، وقس عليهما ما يشبههما .</w:t>
      </w:r>
    </w:p>
  </w:footnote>
  <w:footnote w:id="4">
    <w:p w:rsidR="00516A51" w:rsidRPr="00D24F89" w:rsidRDefault="00516A51" w:rsidP="00516A51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44/20.</w:t>
      </w:r>
    </w:p>
  </w:footnote>
  <w:footnote w:id="5">
    <w:p w:rsidR="00516A51" w:rsidRPr="00D24F89" w:rsidRDefault="00516A51" w:rsidP="00516A51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الصحاح : (كمي).</w:t>
      </w:r>
    </w:p>
  </w:footnote>
  <w:footnote w:id="6">
    <w:p w:rsidR="00516A51" w:rsidRDefault="00516A51" w:rsidP="00516A51">
      <w:pPr>
        <w:pStyle w:val="a3"/>
        <w:ind w:left="799" w:hanging="799"/>
        <w:jc w:val="lowKashida"/>
        <w:rPr>
          <w:rFonts w:cs="Simplified Arabic" w:hint="cs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E4747A">
        <w:rPr>
          <w:rFonts w:cs="Simplified Arabic" w:hint="cs"/>
          <w:sz w:val="24"/>
          <w:rtl/>
          <w:lang w:bidi="ar-IQ"/>
        </w:rPr>
        <w:t>أصل</w:t>
      </w:r>
      <w:r w:rsidRPr="00E4747A">
        <w:rPr>
          <w:rFonts w:cs="Simplified Arabic"/>
          <w:sz w:val="24"/>
          <w:rtl/>
          <w:lang w:bidi="ar-IQ"/>
        </w:rPr>
        <w:t xml:space="preserve"> (</w:t>
      </w:r>
      <w:r>
        <w:rPr>
          <w:rFonts w:cs="Simplified Arabic" w:hint="cs"/>
          <w:sz w:val="24"/>
          <w:rtl/>
          <w:lang w:bidi="ar-IQ"/>
        </w:rPr>
        <w:t>باعة</w:t>
      </w:r>
      <w:r w:rsidRPr="00E4747A">
        <w:rPr>
          <w:rFonts w:cs="Simplified Arabic"/>
          <w:sz w:val="24"/>
          <w:rtl/>
          <w:lang w:bidi="ar-IQ"/>
        </w:rPr>
        <w:t>) (</w:t>
      </w:r>
      <w:r>
        <w:rPr>
          <w:rFonts w:cs="Simplified Arabic" w:hint="cs"/>
          <w:sz w:val="24"/>
          <w:rtl/>
          <w:lang w:bidi="ar-IQ"/>
        </w:rPr>
        <w:t>بَيَعَة</w:t>
      </w:r>
      <w:r w:rsidRPr="00E4747A">
        <w:rPr>
          <w:rFonts w:cs="Simplified Arabic"/>
          <w:sz w:val="24"/>
          <w:rtl/>
          <w:lang w:bidi="ar-IQ"/>
        </w:rPr>
        <w:t xml:space="preserve">) </w:t>
      </w:r>
      <w:r w:rsidRPr="00E4747A">
        <w:rPr>
          <w:rFonts w:cs="Simplified Arabic" w:hint="cs"/>
          <w:sz w:val="24"/>
          <w:rtl/>
          <w:lang w:bidi="ar-IQ"/>
        </w:rPr>
        <w:t>قُلبت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الياء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ألفا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لتحرّكها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وفتح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ما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قبلها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،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وأصل</w:t>
      </w:r>
      <w:r w:rsidRPr="00E4747A">
        <w:rPr>
          <w:rFonts w:cs="Simplified Arabic"/>
          <w:sz w:val="24"/>
          <w:rtl/>
          <w:lang w:bidi="ar-IQ"/>
        </w:rPr>
        <w:t xml:space="preserve"> (</w:t>
      </w:r>
      <w:r>
        <w:rPr>
          <w:rFonts w:cs="Simplified Arabic" w:hint="cs"/>
          <w:sz w:val="24"/>
          <w:rtl/>
          <w:lang w:bidi="ar-IQ"/>
        </w:rPr>
        <w:t>قادة</w:t>
      </w:r>
      <w:r w:rsidRPr="00E4747A">
        <w:rPr>
          <w:rFonts w:cs="Simplified Arabic"/>
          <w:sz w:val="24"/>
          <w:rtl/>
          <w:lang w:bidi="ar-IQ"/>
        </w:rPr>
        <w:t>) (</w:t>
      </w:r>
      <w:proofErr w:type="spellStart"/>
      <w:r>
        <w:rPr>
          <w:rFonts w:cs="Simplified Arabic" w:hint="cs"/>
          <w:sz w:val="24"/>
          <w:rtl/>
          <w:lang w:bidi="ar-IQ"/>
        </w:rPr>
        <w:t>قَوَدَة</w:t>
      </w:r>
      <w:proofErr w:type="spellEnd"/>
      <w:r w:rsidRPr="00E4747A">
        <w:rPr>
          <w:rFonts w:cs="Simplified Arabic"/>
          <w:sz w:val="24"/>
          <w:rtl/>
          <w:lang w:bidi="ar-IQ"/>
        </w:rPr>
        <w:t xml:space="preserve">) </w:t>
      </w:r>
      <w:r w:rsidRPr="00E4747A">
        <w:rPr>
          <w:rFonts w:cs="Simplified Arabic" w:hint="cs"/>
          <w:sz w:val="24"/>
          <w:rtl/>
          <w:lang w:bidi="ar-IQ"/>
        </w:rPr>
        <w:t>قلبت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الواو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ألفا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لتحركها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وفتح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ما</w:t>
      </w:r>
      <w:r w:rsidRPr="00E4747A">
        <w:rPr>
          <w:rFonts w:cs="Simplified Arabic"/>
          <w:sz w:val="24"/>
          <w:rtl/>
          <w:lang w:bidi="ar-IQ"/>
        </w:rPr>
        <w:t xml:space="preserve"> </w:t>
      </w:r>
      <w:r w:rsidRPr="00E4747A">
        <w:rPr>
          <w:rFonts w:cs="Simplified Arabic" w:hint="cs"/>
          <w:sz w:val="24"/>
          <w:rtl/>
          <w:lang w:bidi="ar-IQ"/>
        </w:rPr>
        <w:t>قبلها</w:t>
      </w:r>
      <w:r>
        <w:rPr>
          <w:rFonts w:cs="Simplified Arabic"/>
          <w:sz w:val="24"/>
          <w:rtl/>
          <w:lang w:bidi="ar-IQ"/>
        </w:rPr>
        <w:t xml:space="preserve"> </w:t>
      </w:r>
      <w:r>
        <w:rPr>
          <w:rFonts w:cs="Simplified Arabic" w:hint="cs"/>
          <w:sz w:val="24"/>
          <w:rtl/>
          <w:lang w:bidi="ar-IQ"/>
        </w:rPr>
        <w:t>، وقس عليهما ما يشبههما .</w:t>
      </w:r>
    </w:p>
    <w:p w:rsidR="000376DC" w:rsidRDefault="000376DC" w:rsidP="00516A51">
      <w:pPr>
        <w:pStyle w:val="a3"/>
        <w:ind w:left="799" w:hanging="799"/>
        <w:jc w:val="lowKashida"/>
        <w:rPr>
          <w:rFonts w:cs="Simplified Arabic" w:hint="cs"/>
          <w:sz w:val="24"/>
          <w:rtl/>
          <w:lang w:bidi="ar-IQ"/>
        </w:rPr>
      </w:pPr>
    </w:p>
    <w:p w:rsidR="000376DC" w:rsidRPr="00D24F89" w:rsidRDefault="000376DC" w:rsidP="00516A51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</w:p>
  </w:footnote>
  <w:footnote w:id="7">
    <w:p w:rsidR="000376DC" w:rsidRPr="00D24F89" w:rsidRDefault="000376DC" w:rsidP="000376DC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 : المُهذَّب في علم التصريف : 194.</w:t>
      </w:r>
    </w:p>
  </w:footnote>
  <w:footnote w:id="8">
    <w:p w:rsidR="000376DC" w:rsidRPr="00D24F89" w:rsidRDefault="000376DC" w:rsidP="000376DC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 : معاني الأبنية : 159.</w:t>
      </w:r>
    </w:p>
  </w:footnote>
  <w:footnote w:id="9">
    <w:p w:rsidR="000376DC" w:rsidRPr="00D24F89" w:rsidRDefault="000376DC" w:rsidP="000376DC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 61/15.</w:t>
      </w:r>
    </w:p>
  </w:footnote>
  <w:footnote w:id="10">
    <w:p w:rsidR="000376DC" w:rsidRPr="00D24F89" w:rsidRDefault="000376DC" w:rsidP="000376DC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</w:rPr>
        <w:t xml:space="preserve">يُنظَر: </w:t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75/2.</w:t>
      </w:r>
    </w:p>
  </w:footnote>
  <w:footnote w:id="11">
    <w:p w:rsidR="000376DC" w:rsidRPr="00D24F89" w:rsidRDefault="000376DC" w:rsidP="000376DC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>
        <w:rPr>
          <w:rFonts w:cs="Simplified Arabic" w:hint="cs"/>
          <w:sz w:val="24"/>
          <w:rtl/>
        </w:rPr>
        <w:t>كثير من المتكلمين يخطئون فيجمعون كلمة (مدير) على (مُدراء) ، ظنا منهم أنها على زنة فعيل التي تجمع على فعلاء ، والصحيح أنها تُجمع جمع مذكر سالما أي (مديرون ، مديرين) ، لأنّها على وزن (مُفعِل)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452A"/>
    <w:multiLevelType w:val="hybridMultilevel"/>
    <w:tmpl w:val="40240DC8"/>
    <w:lvl w:ilvl="0" w:tplc="1DB4C248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F1EEE"/>
    <w:multiLevelType w:val="hybridMultilevel"/>
    <w:tmpl w:val="83E21B12"/>
    <w:lvl w:ilvl="0" w:tplc="01021E00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26A6E"/>
    <w:multiLevelType w:val="hybridMultilevel"/>
    <w:tmpl w:val="F3328A20"/>
    <w:lvl w:ilvl="0" w:tplc="B55871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C3DED"/>
    <w:multiLevelType w:val="hybridMultilevel"/>
    <w:tmpl w:val="67048942"/>
    <w:lvl w:ilvl="0" w:tplc="09F0A9AA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51"/>
    <w:rsid w:val="000376DC"/>
    <w:rsid w:val="002B05DD"/>
    <w:rsid w:val="00376DCA"/>
    <w:rsid w:val="00516A51"/>
    <w:rsid w:val="00817733"/>
    <w:rsid w:val="0090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16A5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16A51"/>
    <w:rPr>
      <w:sz w:val="20"/>
      <w:szCs w:val="20"/>
    </w:rPr>
  </w:style>
  <w:style w:type="character" w:styleId="a4">
    <w:name w:val="footnote reference"/>
    <w:basedOn w:val="a0"/>
    <w:semiHidden/>
    <w:rsid w:val="00516A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516A5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516A51"/>
    <w:rPr>
      <w:sz w:val="20"/>
      <w:szCs w:val="20"/>
    </w:rPr>
  </w:style>
  <w:style w:type="character" w:styleId="a4">
    <w:name w:val="footnote reference"/>
    <w:basedOn w:val="a0"/>
    <w:semiHidden/>
    <w:rsid w:val="00516A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2018-01-16T07:04:00Z</dcterms:created>
  <dcterms:modified xsi:type="dcterms:W3CDTF">2018-01-16T07:05:00Z</dcterms:modified>
</cp:coreProperties>
</file>