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2B" w:rsidRPr="004E2D6A" w:rsidRDefault="0065665C" w:rsidP="00A85593">
      <w:pPr>
        <w:jc w:val="right"/>
        <w:rPr>
          <w:rFonts w:ascii="Traditional Arabic" w:hAnsi="Traditional Arabic" w:cs="Traditional Arabic"/>
          <w:b/>
          <w:bCs/>
          <w:color w:val="222222"/>
          <w:sz w:val="28"/>
          <w:szCs w:val="28"/>
          <w:shd w:val="clear" w:color="auto" w:fill="FFFFFF"/>
          <w:rtl/>
        </w:rPr>
      </w:pPr>
      <w:r>
        <w:rPr>
          <w:rStyle w:val="1"/>
          <w:rFonts w:ascii="Traditional Arabic" w:hAnsi="Traditional Arabic" w:cs="Traditional Arabic"/>
          <w:b/>
          <w:bCs/>
          <w:color w:val="A52A2A"/>
          <w:sz w:val="36"/>
          <w:szCs w:val="36"/>
          <w:bdr w:val="none" w:sz="0" w:space="0" w:color="auto" w:frame="1"/>
          <w:shd w:val="clear" w:color="auto" w:fill="FFFFFF"/>
          <w:rtl/>
        </w:rPr>
        <w:t>إ</w:t>
      </w:r>
      <w:r w:rsidRPr="007F3ABD">
        <w:rPr>
          <w:rStyle w:val="1"/>
          <w:rFonts w:ascii="Traditional Arabic" w:hAnsi="Traditional Arabic" w:cs="Traditional Arabic"/>
          <w:b/>
          <w:bCs/>
          <w:color w:val="A52A2A"/>
          <w:sz w:val="36"/>
          <w:szCs w:val="36"/>
          <w:u w:val="single"/>
          <w:bdr w:val="none" w:sz="0" w:space="0" w:color="auto" w:frame="1"/>
          <w:shd w:val="clear" w:color="auto" w:fill="FFFFFF"/>
          <w:rtl/>
        </w:rPr>
        <w:t>عمال المصدر</w:t>
      </w:r>
      <w:r w:rsidR="007F3ABD">
        <w:rPr>
          <w:rStyle w:val="1"/>
          <w:rFonts w:ascii="Traditional Arabic" w:hAnsi="Traditional Arabic" w:cs="Traditional Arabic" w:hint="cs"/>
          <w:b/>
          <w:bCs/>
          <w:color w:val="A52A2A"/>
          <w:sz w:val="36"/>
          <w:szCs w:val="36"/>
          <w:u w:val="single"/>
          <w:bdr w:val="none" w:sz="0" w:space="0" w:color="auto" w:frame="1"/>
          <w:shd w:val="clear" w:color="auto" w:fill="FFFFFF"/>
          <w:rtl/>
        </w:rPr>
        <w:t>:</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بفعله المصدر ألحق في العمل</w:t>
      </w:r>
      <w:r w:rsidRPr="004E2D6A">
        <w:rPr>
          <w:rFonts w:ascii="Traditional Arabic" w:hAnsi="Traditional Arabic" w:cs="Traditional Arabic"/>
          <w:b/>
          <w:bCs/>
          <w:color w:val="222222"/>
          <w:sz w:val="28"/>
          <w:szCs w:val="28"/>
          <w:shd w:val="clear" w:color="auto" w:fill="FFFFFF"/>
        </w:rPr>
        <w:t> </w:t>
      </w:r>
      <w:r w:rsidRPr="004E2D6A">
        <w:rPr>
          <w:rStyle w:val="red"/>
          <w:rFonts w:ascii="Traditional Arabic" w:hAnsi="Traditional Arabic" w:cs="Traditional Arabic"/>
          <w:b/>
          <w:bCs/>
          <w:sz w:val="28"/>
          <w:szCs w:val="28"/>
          <w:bdr w:val="none" w:sz="0" w:space="0" w:color="auto" w:frame="1"/>
          <w:shd w:val="clear" w:color="auto" w:fill="FFFFFF"/>
        </w:rPr>
        <w:t>...</w:t>
      </w:r>
      <w:r w:rsidRPr="004E2D6A">
        <w:rPr>
          <w:rFonts w:ascii="Traditional Arabic" w:hAnsi="Traditional Arabic" w:cs="Traditional Arabic"/>
          <w:b/>
          <w:bCs/>
          <w:color w:val="222222"/>
          <w:sz w:val="28"/>
          <w:szCs w:val="28"/>
          <w:shd w:val="clear" w:color="auto" w:fill="FFFFFF"/>
        </w:rPr>
        <w:t> </w:t>
      </w:r>
      <w:r w:rsidRPr="004E2D6A">
        <w:rPr>
          <w:rFonts w:ascii="Traditional Arabic" w:hAnsi="Traditional Arabic" w:cs="Traditional Arabic"/>
          <w:b/>
          <w:bCs/>
          <w:color w:val="222222"/>
          <w:sz w:val="28"/>
          <w:szCs w:val="28"/>
          <w:shd w:val="clear" w:color="auto" w:fill="FFFFFF"/>
          <w:rtl/>
        </w:rPr>
        <w:t>مضافا أو مجردا أو مع أل</w:t>
      </w:r>
      <w:bookmarkStart w:id="0" w:name="_GoBack"/>
      <w:bookmarkEnd w:id="0"/>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إن كان فعل مع أن أو ما يحل</w:t>
      </w:r>
      <w:r w:rsidRPr="004E2D6A">
        <w:rPr>
          <w:rFonts w:ascii="Traditional Arabic" w:hAnsi="Traditional Arabic" w:cs="Traditional Arabic"/>
          <w:b/>
          <w:bCs/>
          <w:color w:val="222222"/>
          <w:sz w:val="28"/>
          <w:szCs w:val="28"/>
          <w:shd w:val="clear" w:color="auto" w:fill="FFFFFF"/>
        </w:rPr>
        <w:t> </w:t>
      </w:r>
      <w:r w:rsidRPr="004E2D6A">
        <w:rPr>
          <w:rStyle w:val="red"/>
          <w:rFonts w:ascii="Traditional Arabic" w:hAnsi="Traditional Arabic" w:cs="Traditional Arabic"/>
          <w:b/>
          <w:bCs/>
          <w:sz w:val="28"/>
          <w:szCs w:val="28"/>
          <w:bdr w:val="none" w:sz="0" w:space="0" w:color="auto" w:frame="1"/>
          <w:shd w:val="clear" w:color="auto" w:fill="FFFFFF"/>
        </w:rPr>
        <w:t>...</w:t>
      </w:r>
      <w:r w:rsidRPr="004E2D6A">
        <w:rPr>
          <w:rFonts w:ascii="Traditional Arabic" w:hAnsi="Traditional Arabic" w:cs="Traditional Arabic"/>
          <w:b/>
          <w:bCs/>
          <w:color w:val="222222"/>
          <w:sz w:val="28"/>
          <w:szCs w:val="28"/>
          <w:shd w:val="clear" w:color="auto" w:fill="FFFFFF"/>
        </w:rPr>
        <w:t> </w:t>
      </w:r>
      <w:r w:rsidRPr="004E2D6A">
        <w:rPr>
          <w:rFonts w:ascii="Traditional Arabic" w:hAnsi="Traditional Arabic" w:cs="Traditional Arabic"/>
          <w:b/>
          <w:bCs/>
          <w:color w:val="222222"/>
          <w:sz w:val="28"/>
          <w:szCs w:val="28"/>
          <w:shd w:val="clear" w:color="auto" w:fill="FFFFFF"/>
          <w:rtl/>
        </w:rPr>
        <w:t>محله ولأسم مصدر عمل</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يعمل المصدر عمل الفعل في موضعين</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أحدها: أن يكون نائبا مناب الفعل نحو ضربا زيدا ف زيدا منصوب ب ضربا لنيابته مناب اضرب وفيه ضمير مستتر مرفوع به كما في أضرب وقد تقدم ذلك في باب المصدر</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والموضع الثاني: أن يكون المصدر مقدرا ب أن والفعل أو ب ما والفعل وهو المراد بهذا ال</w:t>
      </w:r>
      <w:r w:rsidR="007F3ABD" w:rsidRPr="004E2D6A">
        <w:rPr>
          <w:rFonts w:ascii="Traditional Arabic" w:hAnsi="Traditional Arabic" w:cs="Traditional Arabic"/>
          <w:b/>
          <w:bCs/>
          <w:color w:val="222222"/>
          <w:sz w:val="28"/>
          <w:szCs w:val="28"/>
          <w:shd w:val="clear" w:color="auto" w:fill="FFFFFF"/>
          <w:rtl/>
        </w:rPr>
        <w:t>فصل فيقدر ب أن إذا أريد المضي أ</w:t>
      </w:r>
      <w:r w:rsidR="007F3ABD" w:rsidRPr="004E2D6A">
        <w:rPr>
          <w:rFonts w:ascii="Traditional Arabic" w:hAnsi="Traditional Arabic" w:cs="Traditional Arabic" w:hint="cs"/>
          <w:b/>
          <w:bCs/>
          <w:color w:val="222222"/>
          <w:sz w:val="28"/>
          <w:szCs w:val="28"/>
          <w:shd w:val="clear" w:color="auto" w:fill="FFFFFF"/>
          <w:rtl/>
        </w:rPr>
        <w:t xml:space="preserve">و الاستقبال </w:t>
      </w:r>
      <w:r w:rsidR="00A85593" w:rsidRPr="004E2D6A">
        <w:rPr>
          <w:rFonts w:ascii="Traditional Arabic" w:hAnsi="Traditional Arabic" w:cs="Traditional Arabic" w:hint="cs"/>
          <w:b/>
          <w:bCs/>
          <w:color w:val="222222"/>
          <w:sz w:val="28"/>
          <w:szCs w:val="28"/>
          <w:shd w:val="clear" w:color="auto" w:fill="FFFFFF"/>
          <w:rtl/>
        </w:rPr>
        <w:t xml:space="preserve"> </w:t>
      </w:r>
    </w:p>
    <w:p w:rsidR="00325D56" w:rsidRPr="004E2D6A" w:rsidRDefault="0065665C" w:rsidP="0065665C">
      <w:pPr>
        <w:jc w:val="right"/>
        <w:rPr>
          <w:rFonts w:ascii="Traditional Arabic" w:hAnsi="Traditional Arabic" w:cs="Traditional Arabic" w:hint="cs"/>
          <w:b/>
          <w:bCs/>
          <w:color w:val="222222"/>
          <w:sz w:val="28"/>
          <w:szCs w:val="28"/>
          <w:shd w:val="clear" w:color="auto" w:fill="FFFFFF"/>
          <w:rtl/>
        </w:rPr>
      </w:pPr>
      <w:r w:rsidRPr="004E2D6A">
        <w:rPr>
          <w:rFonts w:ascii="Traditional Arabic" w:hAnsi="Traditional Arabic" w:cs="Traditional Arabic"/>
          <w:b/>
          <w:bCs/>
          <w:color w:val="222222"/>
          <w:sz w:val="28"/>
          <w:szCs w:val="28"/>
          <w:shd w:val="clear" w:color="auto" w:fill="FFFFFF"/>
          <w:rtl/>
        </w:rPr>
        <w:t>نحو عجبت</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من ضربك زيدا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أمس</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أو غدا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والتقدير: من أن ضربت</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زيدا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أمس</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أو من أن تضرب زيدا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غدا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ويقدر ب</w:t>
      </w:r>
      <w:r w:rsidR="007F3ABD" w:rsidRPr="004E2D6A">
        <w:rPr>
          <w:rFonts w:ascii="Traditional Arabic" w:hAnsi="Traditional Arabic" w:cs="Traditional Arabic" w:hint="cs"/>
          <w:b/>
          <w:bCs/>
          <w:color w:val="222222"/>
          <w:sz w:val="28"/>
          <w:szCs w:val="28"/>
          <w:shd w:val="clear" w:color="auto" w:fill="FFFFFF"/>
          <w:rtl/>
        </w:rPr>
        <w:t>ـ(</w:t>
      </w:r>
      <w:r w:rsidRPr="004E2D6A">
        <w:rPr>
          <w:rFonts w:ascii="Traditional Arabic" w:hAnsi="Traditional Arabic" w:cs="Traditional Arabic"/>
          <w:b/>
          <w:bCs/>
          <w:color w:val="222222"/>
          <w:sz w:val="28"/>
          <w:szCs w:val="28"/>
          <w:shd w:val="clear" w:color="auto" w:fill="FFFFFF"/>
          <w:rtl/>
        </w:rPr>
        <w:t xml:space="preserve"> ما </w:t>
      </w:r>
      <w:r w:rsidR="007F3ABD" w:rsidRPr="004E2D6A">
        <w:rPr>
          <w:rFonts w:ascii="Traditional Arabic" w:hAnsi="Traditional Arabic" w:cs="Traditional Arabic" w:hint="cs"/>
          <w:b/>
          <w:bCs/>
          <w:color w:val="222222"/>
          <w:sz w:val="28"/>
          <w:szCs w:val="28"/>
          <w:shd w:val="clear" w:color="auto" w:fill="FFFFFF"/>
          <w:rtl/>
        </w:rPr>
        <w:t xml:space="preserve">) </w:t>
      </w:r>
      <w:r w:rsidRPr="004E2D6A">
        <w:rPr>
          <w:rFonts w:ascii="Traditional Arabic" w:hAnsi="Traditional Arabic" w:cs="Traditional Arabic"/>
          <w:b/>
          <w:bCs/>
          <w:color w:val="222222"/>
          <w:sz w:val="28"/>
          <w:szCs w:val="28"/>
          <w:shd w:val="clear" w:color="auto" w:fill="FFFFFF"/>
          <w:rtl/>
        </w:rPr>
        <w:t>إذا أريد به الحال نحو</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عجبت</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من ضربك زيدا</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الآن التقدير</w:t>
      </w:r>
      <w:r w:rsidR="007F3ABD"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مما تضرب زيدا الآن</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u w:val="single"/>
          <w:shd w:val="clear" w:color="auto" w:fill="FFFFFF"/>
          <w:rtl/>
        </w:rPr>
        <w:t>وهذا المصدر المقدر يعمل في ثلاثة أحوال</w:t>
      </w:r>
      <w:r w:rsidR="00325D56" w:rsidRPr="004E2D6A">
        <w:rPr>
          <w:rFonts w:ascii="Traditional Arabic" w:hAnsi="Traditional Arabic" w:cs="Traditional Arabic" w:hint="cs"/>
          <w:b/>
          <w:bCs/>
          <w:color w:val="222222"/>
          <w:sz w:val="28"/>
          <w:szCs w:val="28"/>
          <w:u w:val="single"/>
          <w:shd w:val="clear" w:color="auto" w:fill="FFFFFF"/>
          <w:rtl/>
        </w:rPr>
        <w:t>:</w:t>
      </w:r>
    </w:p>
    <w:p w:rsidR="0065665C" w:rsidRPr="004E2D6A" w:rsidRDefault="0065665C" w:rsidP="00325D56">
      <w:pPr>
        <w:jc w:val="right"/>
        <w:rPr>
          <w:rFonts w:ascii="Traditional Arabic" w:hAnsi="Traditional Arabic" w:cs="Traditional Arabic"/>
          <w:b/>
          <w:bCs/>
          <w:color w:val="222222"/>
          <w:sz w:val="28"/>
          <w:szCs w:val="28"/>
          <w:shd w:val="clear" w:color="auto" w:fill="FFFFFF"/>
          <w:rtl/>
        </w:rPr>
      </w:pPr>
      <w:r w:rsidRPr="004E2D6A">
        <w:rPr>
          <w:rFonts w:ascii="Traditional Arabic" w:hAnsi="Traditional Arabic" w:cs="Traditional Arabic"/>
          <w:b/>
          <w:bCs/>
          <w:color w:val="222222"/>
          <w:sz w:val="28"/>
          <w:szCs w:val="28"/>
          <w:shd w:val="clear" w:color="auto" w:fill="FFFFFF"/>
          <w:rtl/>
        </w:rPr>
        <w:t xml:space="preserve"> مضافا</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نحو</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عجبت من ضربك زيدا</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ومجردا</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عن الإضافة وأل</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وهو المنون نحو</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عجبت</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من ضرب</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زيدا</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ومحلى بالألف واللام نحو</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عجبت</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من الضرب زيدا</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وإعمال المضاف أكثر من إعمال المنون</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وإعمال المنون أكثر من إعمال المحلى ب</w:t>
      </w:r>
      <w:r w:rsidR="00325D56" w:rsidRPr="004E2D6A">
        <w:rPr>
          <w:rFonts w:ascii="Traditional Arabic" w:hAnsi="Traditional Arabic" w:cs="Traditional Arabic" w:hint="cs"/>
          <w:b/>
          <w:bCs/>
          <w:color w:val="222222"/>
          <w:sz w:val="28"/>
          <w:szCs w:val="28"/>
          <w:shd w:val="clear" w:color="auto" w:fill="FFFFFF"/>
          <w:rtl/>
        </w:rPr>
        <w:t>ـ (</w:t>
      </w:r>
      <w:r w:rsidRPr="004E2D6A">
        <w:rPr>
          <w:rFonts w:ascii="Traditional Arabic" w:hAnsi="Traditional Arabic" w:cs="Traditional Arabic"/>
          <w:b/>
          <w:bCs/>
          <w:color w:val="222222"/>
          <w:sz w:val="28"/>
          <w:szCs w:val="28"/>
          <w:shd w:val="clear" w:color="auto" w:fill="FFFFFF"/>
          <w:rtl/>
        </w:rPr>
        <w:t xml:space="preserve"> أل </w:t>
      </w:r>
      <w:r w:rsidR="00325D56" w:rsidRPr="004E2D6A">
        <w:rPr>
          <w:rFonts w:ascii="Traditional Arabic" w:hAnsi="Traditional Arabic" w:cs="Traditional Arabic" w:hint="cs"/>
          <w:b/>
          <w:bCs/>
          <w:color w:val="222222"/>
          <w:sz w:val="28"/>
          <w:szCs w:val="28"/>
          <w:shd w:val="clear" w:color="auto" w:fill="FFFFFF"/>
          <w:rtl/>
        </w:rPr>
        <w:t xml:space="preserve">) </w:t>
      </w:r>
      <w:r w:rsidRPr="004E2D6A">
        <w:rPr>
          <w:rFonts w:ascii="Traditional Arabic" w:hAnsi="Traditional Arabic" w:cs="Traditional Arabic"/>
          <w:b/>
          <w:bCs/>
          <w:color w:val="222222"/>
          <w:sz w:val="28"/>
          <w:szCs w:val="28"/>
          <w:shd w:val="clear" w:color="auto" w:fill="FFFFFF"/>
          <w:rtl/>
        </w:rPr>
        <w:t>ولهذا بدأ المصنف بذكر المضاف</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ثم المجرد</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ثم المحلى</w:t>
      </w:r>
      <w:r w:rsidR="00325D56" w:rsidRPr="004E2D6A">
        <w:rPr>
          <w:rFonts w:ascii="Traditional Arabic" w:hAnsi="Traditional Arabic" w:cs="Traditional Arabic" w:hint="cs"/>
          <w:b/>
          <w:bCs/>
          <w:color w:val="222222"/>
          <w:sz w:val="28"/>
          <w:szCs w:val="28"/>
          <w:shd w:val="clear" w:color="auto" w:fill="FFFFFF"/>
          <w:rtl/>
        </w:rPr>
        <w:t>،</w:t>
      </w:r>
      <w:r w:rsidRPr="004E2D6A">
        <w:rPr>
          <w:rFonts w:ascii="Traditional Arabic" w:hAnsi="Traditional Arabic" w:cs="Traditional Arabic"/>
          <w:b/>
          <w:bCs/>
          <w:color w:val="222222"/>
          <w:sz w:val="28"/>
          <w:szCs w:val="28"/>
          <w:shd w:val="clear" w:color="auto" w:fill="FFFFFF"/>
          <w:rtl/>
        </w:rPr>
        <w:t xml:space="preserve"> ومن إعمال المنون قوله تعالى: {أَوْ إِطْعَامٌ فِي يَوْمٍ ذِي مَسْغَبَةٍ يَتِيماً} ف يتيما منصوب ب إطعام وقول الشاعر</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بضرب بالسيوف رؤوس قوم</w:t>
      </w:r>
      <w:r w:rsidRPr="004E2D6A">
        <w:rPr>
          <w:rFonts w:ascii="Traditional Arabic" w:hAnsi="Traditional Arabic" w:cs="Traditional Arabic"/>
          <w:b/>
          <w:bCs/>
          <w:color w:val="222222"/>
          <w:sz w:val="28"/>
          <w:szCs w:val="28"/>
          <w:shd w:val="clear" w:color="auto" w:fill="FFFFFF"/>
        </w:rPr>
        <w:t> </w:t>
      </w:r>
      <w:r w:rsidRPr="004E2D6A">
        <w:rPr>
          <w:rStyle w:val="red"/>
          <w:rFonts w:ascii="Traditional Arabic" w:hAnsi="Traditional Arabic" w:cs="Traditional Arabic"/>
          <w:b/>
          <w:bCs/>
          <w:sz w:val="28"/>
          <w:szCs w:val="28"/>
          <w:bdr w:val="none" w:sz="0" w:space="0" w:color="auto" w:frame="1"/>
          <w:shd w:val="clear" w:color="auto" w:fill="FFFFFF"/>
        </w:rPr>
        <w:t>...</w:t>
      </w:r>
      <w:r w:rsidRPr="004E2D6A">
        <w:rPr>
          <w:rFonts w:ascii="Traditional Arabic" w:hAnsi="Traditional Arabic" w:cs="Traditional Arabic"/>
          <w:b/>
          <w:bCs/>
          <w:color w:val="222222"/>
          <w:sz w:val="28"/>
          <w:szCs w:val="28"/>
          <w:shd w:val="clear" w:color="auto" w:fill="FFFFFF"/>
        </w:rPr>
        <w:t> </w:t>
      </w:r>
      <w:r w:rsidRPr="004E2D6A">
        <w:rPr>
          <w:rFonts w:ascii="Traditional Arabic" w:hAnsi="Traditional Arabic" w:cs="Traditional Arabic"/>
          <w:b/>
          <w:bCs/>
          <w:color w:val="222222"/>
          <w:sz w:val="28"/>
          <w:szCs w:val="28"/>
          <w:shd w:val="clear" w:color="auto" w:fill="FFFFFF"/>
          <w:rtl/>
        </w:rPr>
        <w:t>أزلنا هامهن عن المقيل</w:t>
      </w:r>
    </w:p>
    <w:p w:rsidR="0065665C" w:rsidRPr="004E2D6A" w:rsidRDefault="0065665C" w:rsidP="0065665C">
      <w:pPr>
        <w:jc w:val="right"/>
        <w:rPr>
          <w:rFonts w:ascii="Traditional Arabic" w:hAnsi="Traditional Arabic" w:cs="Traditional Arabic"/>
          <w:b/>
          <w:bCs/>
          <w:color w:val="222222"/>
          <w:sz w:val="28"/>
          <w:szCs w:val="28"/>
          <w:shd w:val="clear" w:color="auto" w:fill="FFFFFF"/>
          <w:rtl/>
        </w:rPr>
      </w:pPr>
      <w:r w:rsidRPr="004E2D6A">
        <w:rPr>
          <w:rFonts w:ascii="Traditional Arabic" w:hAnsi="Traditional Arabic" w:cs="Traditional Arabic"/>
          <w:b/>
          <w:bCs/>
          <w:color w:val="222222"/>
          <w:sz w:val="28"/>
          <w:szCs w:val="28"/>
          <w:shd w:val="clear" w:color="auto" w:fill="FFFFFF"/>
          <w:rtl/>
        </w:rPr>
        <w:t>فـ "رؤوس" منصوب ب ضرب ومن إعماله وهو محلى بـ "أل" قوله</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Style w:val="red"/>
          <w:rFonts w:ascii="Traditional Arabic" w:hAnsi="Traditional Arabic" w:cs="Traditional Arabic"/>
          <w:b/>
          <w:bCs/>
          <w:sz w:val="28"/>
          <w:szCs w:val="28"/>
          <w:bdr w:val="none" w:sz="0" w:space="0" w:color="auto" w:frame="1"/>
          <w:shd w:val="clear" w:color="auto" w:fill="FFFFFF"/>
        </w:rPr>
        <w:t>247 - </w:t>
      </w:r>
      <w:r w:rsidRPr="004E2D6A">
        <w:rPr>
          <w:rFonts w:ascii="Traditional Arabic" w:hAnsi="Traditional Arabic" w:cs="Traditional Arabic"/>
          <w:b/>
          <w:bCs/>
          <w:color w:val="222222"/>
          <w:sz w:val="28"/>
          <w:szCs w:val="28"/>
          <w:shd w:val="clear" w:color="auto" w:fill="FFFFFF"/>
          <w:rtl/>
        </w:rPr>
        <w:t>ضعيف النكاية أعداءه</w:t>
      </w:r>
      <w:r w:rsidRPr="004E2D6A">
        <w:rPr>
          <w:rFonts w:ascii="Traditional Arabic" w:hAnsi="Traditional Arabic" w:cs="Traditional Arabic"/>
          <w:b/>
          <w:bCs/>
          <w:color w:val="222222"/>
          <w:sz w:val="28"/>
          <w:szCs w:val="28"/>
          <w:shd w:val="clear" w:color="auto" w:fill="FFFFFF"/>
        </w:rPr>
        <w:t> </w:t>
      </w:r>
      <w:r w:rsidRPr="004E2D6A">
        <w:rPr>
          <w:rStyle w:val="red"/>
          <w:rFonts w:ascii="Traditional Arabic" w:hAnsi="Traditional Arabic" w:cs="Traditional Arabic"/>
          <w:b/>
          <w:bCs/>
          <w:sz w:val="28"/>
          <w:szCs w:val="28"/>
          <w:bdr w:val="none" w:sz="0" w:space="0" w:color="auto" w:frame="1"/>
          <w:shd w:val="clear" w:color="auto" w:fill="FFFFFF"/>
        </w:rPr>
        <w:t>...</w:t>
      </w:r>
      <w:r w:rsidRPr="004E2D6A">
        <w:rPr>
          <w:rFonts w:ascii="Traditional Arabic" w:hAnsi="Traditional Arabic" w:cs="Traditional Arabic"/>
          <w:b/>
          <w:bCs/>
          <w:color w:val="222222"/>
          <w:sz w:val="28"/>
          <w:szCs w:val="28"/>
          <w:shd w:val="clear" w:color="auto" w:fill="FFFFFF"/>
        </w:rPr>
        <w:t> </w:t>
      </w:r>
      <w:r w:rsidRPr="004E2D6A">
        <w:rPr>
          <w:rFonts w:ascii="Traditional Arabic" w:hAnsi="Traditional Arabic" w:cs="Traditional Arabic"/>
          <w:b/>
          <w:bCs/>
          <w:color w:val="222222"/>
          <w:sz w:val="28"/>
          <w:szCs w:val="28"/>
          <w:shd w:val="clear" w:color="auto" w:fill="FFFFFF"/>
          <w:rtl/>
        </w:rPr>
        <w:t xml:space="preserve">يخال الفرار </w:t>
      </w:r>
      <w:proofErr w:type="spellStart"/>
      <w:r w:rsidRPr="004E2D6A">
        <w:rPr>
          <w:rFonts w:ascii="Traditional Arabic" w:hAnsi="Traditional Arabic" w:cs="Traditional Arabic"/>
          <w:b/>
          <w:bCs/>
          <w:color w:val="222222"/>
          <w:sz w:val="28"/>
          <w:szCs w:val="28"/>
          <w:shd w:val="clear" w:color="auto" w:fill="FFFFFF"/>
          <w:rtl/>
        </w:rPr>
        <w:t>يراخى</w:t>
      </w:r>
      <w:proofErr w:type="spellEnd"/>
      <w:r w:rsidRPr="004E2D6A">
        <w:rPr>
          <w:rFonts w:ascii="Traditional Arabic" w:hAnsi="Traditional Arabic" w:cs="Traditional Arabic"/>
          <w:b/>
          <w:bCs/>
          <w:color w:val="222222"/>
          <w:sz w:val="28"/>
          <w:szCs w:val="28"/>
          <w:shd w:val="clear" w:color="auto" w:fill="FFFFFF"/>
          <w:rtl/>
        </w:rPr>
        <w:t xml:space="preserve"> الأجل</w:t>
      </w:r>
    </w:p>
    <w:p w:rsidR="0065665C" w:rsidRPr="004E2D6A" w:rsidRDefault="0065665C" w:rsidP="0065665C">
      <w:pPr>
        <w:jc w:val="right"/>
        <w:rPr>
          <w:rFonts w:ascii="Traditional Arabic" w:hAnsi="Traditional Arabic" w:cs="Traditional Arabic"/>
          <w:b/>
          <w:bCs/>
          <w:color w:val="222222"/>
          <w:sz w:val="28"/>
          <w:szCs w:val="28"/>
          <w:shd w:val="clear" w:color="auto" w:fill="FFFFFF"/>
          <w:rtl/>
        </w:rPr>
      </w:pPr>
      <w:r w:rsidRPr="004E2D6A">
        <w:rPr>
          <w:rFonts w:ascii="Traditional Arabic" w:hAnsi="Traditional Arabic" w:cs="Traditional Arabic"/>
          <w:b/>
          <w:bCs/>
          <w:color w:val="222222"/>
          <w:sz w:val="28"/>
          <w:szCs w:val="28"/>
          <w:shd w:val="clear" w:color="auto" w:fill="FFFFFF"/>
          <w:rtl/>
        </w:rPr>
        <w:t>وقوله</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Style w:val="red"/>
          <w:rFonts w:ascii="Traditional Arabic" w:hAnsi="Traditional Arabic" w:cs="Traditional Arabic"/>
          <w:b/>
          <w:bCs/>
          <w:sz w:val="28"/>
          <w:szCs w:val="28"/>
          <w:bdr w:val="none" w:sz="0" w:space="0" w:color="auto" w:frame="1"/>
          <w:shd w:val="clear" w:color="auto" w:fill="FFFFFF"/>
        </w:rPr>
        <w:t>248 - </w:t>
      </w:r>
      <w:r w:rsidRPr="004E2D6A">
        <w:rPr>
          <w:rFonts w:ascii="Traditional Arabic" w:hAnsi="Traditional Arabic" w:cs="Traditional Arabic"/>
          <w:b/>
          <w:bCs/>
          <w:color w:val="222222"/>
          <w:sz w:val="28"/>
          <w:szCs w:val="28"/>
          <w:shd w:val="clear" w:color="auto" w:fill="FFFFFF"/>
          <w:rtl/>
        </w:rPr>
        <w:t>فإنك والتأبين عروة بعدما</w:t>
      </w:r>
      <w:r w:rsidRPr="004E2D6A">
        <w:rPr>
          <w:rFonts w:ascii="Traditional Arabic" w:hAnsi="Traditional Arabic" w:cs="Traditional Arabic"/>
          <w:b/>
          <w:bCs/>
          <w:color w:val="222222"/>
          <w:sz w:val="28"/>
          <w:szCs w:val="28"/>
          <w:shd w:val="clear" w:color="auto" w:fill="FFFFFF"/>
        </w:rPr>
        <w:t> </w:t>
      </w:r>
      <w:r w:rsidRPr="004E2D6A">
        <w:rPr>
          <w:rStyle w:val="red"/>
          <w:rFonts w:ascii="Traditional Arabic" w:hAnsi="Traditional Arabic" w:cs="Traditional Arabic"/>
          <w:b/>
          <w:bCs/>
          <w:sz w:val="28"/>
          <w:szCs w:val="28"/>
          <w:bdr w:val="none" w:sz="0" w:space="0" w:color="auto" w:frame="1"/>
          <w:shd w:val="clear" w:color="auto" w:fill="FFFFFF"/>
        </w:rPr>
        <w:t>...</w:t>
      </w:r>
      <w:r w:rsidRPr="004E2D6A">
        <w:rPr>
          <w:rFonts w:ascii="Traditional Arabic" w:hAnsi="Traditional Arabic" w:cs="Traditional Arabic"/>
          <w:b/>
          <w:bCs/>
          <w:color w:val="222222"/>
          <w:sz w:val="28"/>
          <w:szCs w:val="28"/>
          <w:shd w:val="clear" w:color="auto" w:fill="FFFFFF"/>
        </w:rPr>
        <w:t> </w:t>
      </w:r>
      <w:r w:rsidRPr="004E2D6A">
        <w:rPr>
          <w:rFonts w:ascii="Traditional Arabic" w:hAnsi="Traditional Arabic" w:cs="Traditional Arabic"/>
          <w:b/>
          <w:bCs/>
          <w:color w:val="222222"/>
          <w:sz w:val="28"/>
          <w:szCs w:val="28"/>
          <w:shd w:val="clear" w:color="auto" w:fill="FFFFFF"/>
          <w:rtl/>
        </w:rPr>
        <w:t>دعاك وأيدينا إليه شوارع</w:t>
      </w:r>
    </w:p>
    <w:p w:rsidR="0065665C" w:rsidRPr="004E2D6A" w:rsidRDefault="0065665C" w:rsidP="0065665C">
      <w:pPr>
        <w:jc w:val="right"/>
        <w:rPr>
          <w:rFonts w:ascii="Traditional Arabic" w:hAnsi="Traditional Arabic" w:cs="Traditional Arabic"/>
          <w:b/>
          <w:bCs/>
          <w:color w:val="222222"/>
          <w:sz w:val="28"/>
          <w:szCs w:val="28"/>
          <w:shd w:val="clear" w:color="auto" w:fill="FFFFFF"/>
          <w:rtl/>
        </w:rPr>
      </w:pPr>
      <w:r w:rsidRPr="004E2D6A">
        <w:rPr>
          <w:rFonts w:ascii="Traditional Arabic" w:hAnsi="Traditional Arabic" w:cs="Traditional Arabic"/>
          <w:b/>
          <w:bCs/>
          <w:color w:val="222222"/>
          <w:sz w:val="28"/>
          <w:szCs w:val="28"/>
          <w:shd w:val="clear" w:color="auto" w:fill="FFFFFF"/>
          <w:rtl/>
        </w:rPr>
        <w:t>فـ "</w:t>
      </w:r>
      <w:proofErr w:type="spellStart"/>
      <w:r w:rsidRPr="004E2D6A">
        <w:rPr>
          <w:rFonts w:ascii="Traditional Arabic" w:hAnsi="Traditional Arabic" w:cs="Traditional Arabic"/>
          <w:b/>
          <w:bCs/>
          <w:color w:val="222222"/>
          <w:sz w:val="28"/>
          <w:szCs w:val="28"/>
          <w:shd w:val="clear" w:color="auto" w:fill="FFFFFF"/>
          <w:rtl/>
        </w:rPr>
        <w:t>أعدءاه</w:t>
      </w:r>
      <w:proofErr w:type="spellEnd"/>
      <w:r w:rsidRPr="004E2D6A">
        <w:rPr>
          <w:rFonts w:ascii="Traditional Arabic" w:hAnsi="Traditional Arabic" w:cs="Traditional Arabic"/>
          <w:b/>
          <w:bCs/>
          <w:color w:val="222222"/>
          <w:sz w:val="28"/>
          <w:szCs w:val="28"/>
          <w:shd w:val="clear" w:color="auto" w:fill="FFFFFF"/>
          <w:rtl/>
        </w:rPr>
        <w:t>" منصوب بـ "النكاية" و"عروة" منصوب بـ "التأبين" و"مسمعا" منصوب بـ "الضرب</w:t>
      </w:r>
      <w:r w:rsidRPr="004E2D6A">
        <w:rPr>
          <w:rFonts w:ascii="Traditional Arabic" w:hAnsi="Traditional Arabic" w:cs="Traditional Arabic"/>
          <w:b/>
          <w:bCs/>
          <w:color w:val="222222"/>
          <w:sz w:val="28"/>
          <w:szCs w:val="28"/>
          <w:shd w:val="clear" w:color="auto" w:fill="FFFFFF"/>
        </w:rPr>
        <w:t xml:space="preserve"> ".</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 xml:space="preserve">وأشار بقوله ولاسم مصدر عمل إلى أن اسم المصدر قد يعمل عمل الفعل والمراد باسم المصدر ما ساوى المصدر في الدلالة على معناه وخالفه بخلوه لفظا وتقديرا من بعض ما في فعله دون تعويض كعطاء فإنه مساو لإعطاء معنى ومخالف له </w:t>
      </w:r>
      <w:r w:rsidRPr="004E2D6A">
        <w:rPr>
          <w:rFonts w:ascii="Traditional Arabic" w:hAnsi="Traditional Arabic" w:cs="Traditional Arabic"/>
          <w:b/>
          <w:bCs/>
          <w:color w:val="222222"/>
          <w:sz w:val="28"/>
          <w:szCs w:val="28"/>
          <w:shd w:val="clear" w:color="auto" w:fill="FFFFFF"/>
          <w:rtl/>
        </w:rPr>
        <w:lastRenderedPageBreak/>
        <w:t>بخلوه من الهمزة الموجودة في فعله وهو خال منها لفظا وتقديرا ولم يعوض عنها شيء</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واحترز بذلك مما خلا من بعض ما في فعله لفظا ولم يخل منه تقديرا فإنه</w:t>
      </w:r>
    </w:p>
    <w:p w:rsidR="00325D56" w:rsidRPr="00A85593" w:rsidRDefault="0065665C" w:rsidP="00325D56">
      <w:pPr>
        <w:jc w:val="right"/>
        <w:rPr>
          <w:rStyle w:val="red"/>
          <w:rFonts w:ascii="Traditional Arabic" w:hAnsi="Traditional Arabic" w:cs="Traditional Arabic" w:hint="cs"/>
          <w:sz w:val="28"/>
          <w:szCs w:val="28"/>
          <w:bdr w:val="none" w:sz="0" w:space="0" w:color="auto" w:frame="1"/>
          <w:shd w:val="clear" w:color="auto" w:fill="FFFFFF"/>
          <w:rtl/>
        </w:rPr>
      </w:pPr>
      <w:r w:rsidRPr="004E2D6A">
        <w:rPr>
          <w:rFonts w:ascii="Traditional Arabic" w:hAnsi="Traditional Arabic" w:cs="Traditional Arabic"/>
          <w:b/>
          <w:bCs/>
          <w:color w:val="222222"/>
          <w:sz w:val="28"/>
          <w:szCs w:val="28"/>
          <w:shd w:val="clear" w:color="auto" w:fill="FFFFFF"/>
          <w:rtl/>
        </w:rPr>
        <w:t xml:space="preserve">لا يكون اسم مصدر بل يكون مصدرا وذلك نحو قتال فإنه مصدر قاتل وقد خلا من الألف التي قبل التاء في الفعل ولكن خلا منها لفظا ولم يخل منها تقديرا ولذلك نطق بها في بعض المواضع نحو قاتل </w:t>
      </w:r>
      <w:proofErr w:type="spellStart"/>
      <w:r w:rsidRPr="004E2D6A">
        <w:rPr>
          <w:rFonts w:ascii="Traditional Arabic" w:hAnsi="Traditional Arabic" w:cs="Traditional Arabic"/>
          <w:b/>
          <w:bCs/>
          <w:color w:val="222222"/>
          <w:sz w:val="28"/>
          <w:szCs w:val="28"/>
          <w:shd w:val="clear" w:color="auto" w:fill="FFFFFF"/>
          <w:rtl/>
        </w:rPr>
        <w:t>قيتالا</w:t>
      </w:r>
      <w:proofErr w:type="spellEnd"/>
      <w:r w:rsidRPr="004E2D6A">
        <w:rPr>
          <w:rFonts w:ascii="Traditional Arabic" w:hAnsi="Traditional Arabic" w:cs="Traditional Arabic"/>
          <w:b/>
          <w:bCs/>
          <w:color w:val="222222"/>
          <w:sz w:val="28"/>
          <w:szCs w:val="28"/>
          <w:shd w:val="clear" w:color="auto" w:fill="FFFFFF"/>
          <w:rtl/>
        </w:rPr>
        <w:t xml:space="preserve"> وضارب </w:t>
      </w:r>
      <w:proofErr w:type="spellStart"/>
      <w:r w:rsidRPr="004E2D6A">
        <w:rPr>
          <w:rFonts w:ascii="Traditional Arabic" w:hAnsi="Traditional Arabic" w:cs="Traditional Arabic"/>
          <w:b/>
          <w:bCs/>
          <w:color w:val="222222"/>
          <w:sz w:val="28"/>
          <w:szCs w:val="28"/>
          <w:shd w:val="clear" w:color="auto" w:fill="FFFFFF"/>
          <w:rtl/>
        </w:rPr>
        <w:t>ضيرابا</w:t>
      </w:r>
      <w:proofErr w:type="spellEnd"/>
      <w:r w:rsidRPr="004E2D6A">
        <w:rPr>
          <w:rFonts w:ascii="Traditional Arabic" w:hAnsi="Traditional Arabic" w:cs="Traditional Arabic"/>
          <w:b/>
          <w:bCs/>
          <w:color w:val="222222"/>
          <w:sz w:val="28"/>
          <w:szCs w:val="28"/>
          <w:shd w:val="clear" w:color="auto" w:fill="FFFFFF"/>
          <w:rtl/>
        </w:rPr>
        <w:t xml:space="preserve"> لكن انقلبت الألف ياء لكسر ما قبلها</w:t>
      </w:r>
      <w:r w:rsidRPr="004E2D6A">
        <w:rPr>
          <w:rFonts w:ascii="Traditional Arabic" w:hAnsi="Traditional Arabic" w:cs="Traditional Arabic"/>
          <w:b/>
          <w:bCs/>
          <w:color w:val="222222"/>
          <w:sz w:val="28"/>
          <w:szCs w:val="28"/>
          <w:shd w:val="clear" w:color="auto" w:fill="FFFFFF"/>
        </w:rPr>
        <w:t>.</w:t>
      </w:r>
      <w:r w:rsidRPr="004E2D6A">
        <w:rPr>
          <w:rFonts w:ascii="Traditional Arabic" w:hAnsi="Traditional Arabic" w:cs="Traditional Arabic"/>
          <w:b/>
          <w:bCs/>
          <w:color w:val="222222"/>
          <w:sz w:val="28"/>
          <w:szCs w:val="28"/>
        </w:rPr>
        <w:br/>
      </w:r>
      <w:r w:rsidRPr="004E2D6A">
        <w:rPr>
          <w:rFonts w:ascii="Traditional Arabic" w:hAnsi="Traditional Arabic" w:cs="Traditional Arabic"/>
          <w:b/>
          <w:bCs/>
          <w:color w:val="222222"/>
          <w:sz w:val="28"/>
          <w:szCs w:val="28"/>
          <w:shd w:val="clear" w:color="auto" w:fill="FFFFFF"/>
          <w:rtl/>
        </w:rPr>
        <w:t>واحترز بقوله دون تعويض مما خلا من بعض ما في فعله لفظا وتقديرا ولكن عوض عنه شيء فإنه لا يكون اسم مصدر بل هو مصدر وذلك نحو عدة فإنه مصدر وعد وقد خلا من الواو التي في فعله لفظا وتقديرا ولكن عوض عنها التاء وزعم ابن المصنف أن عطاء مصدر وأن همزته حذفت تخفيفا وهو خلاف ما صرح به غيره من النحويين ومن إعمال اسم المصدر قوله</w:t>
      </w:r>
      <w:r w:rsidR="00325D56" w:rsidRPr="00A85593">
        <w:rPr>
          <w:rFonts w:ascii="Traditional Arabic" w:hAnsi="Traditional Arabic" w:cs="Traditional Arabic" w:hint="cs"/>
          <w:color w:val="222222"/>
          <w:sz w:val="28"/>
          <w:szCs w:val="28"/>
          <w:shd w:val="clear" w:color="auto" w:fill="FFFFFF"/>
          <w:rtl/>
        </w:rPr>
        <w:t>:</w:t>
      </w:r>
      <w:r w:rsidRPr="00A85593">
        <w:rPr>
          <w:rFonts w:ascii="Traditional Arabic" w:hAnsi="Traditional Arabic" w:cs="Traditional Arabic"/>
          <w:color w:val="222222"/>
          <w:sz w:val="28"/>
          <w:szCs w:val="28"/>
          <w:shd w:val="clear" w:color="auto" w:fill="FFFFFF"/>
        </w:rPr>
        <w:t>:</w:t>
      </w:r>
    </w:p>
    <w:p w:rsidR="0065665C" w:rsidRDefault="0065665C" w:rsidP="00325D56">
      <w:pPr>
        <w:jc w:val="right"/>
      </w:pPr>
      <w:r>
        <w:rPr>
          <w:rStyle w:val="red"/>
          <w:rFonts w:ascii="Traditional Arabic" w:hAnsi="Traditional Arabic" w:cs="Traditional Arabic"/>
          <w:b/>
          <w:bCs/>
          <w:sz w:val="36"/>
          <w:szCs w:val="36"/>
          <w:bdr w:val="none" w:sz="0" w:space="0" w:color="auto" w:frame="1"/>
          <w:shd w:val="clear" w:color="auto" w:fill="FFFFFF"/>
        </w:rPr>
        <w:t> </w:t>
      </w:r>
      <w:r>
        <w:rPr>
          <w:rFonts w:ascii="Traditional Arabic" w:hAnsi="Traditional Arabic" w:cs="Traditional Arabic"/>
          <w:b/>
          <w:bCs/>
          <w:color w:val="222222"/>
          <w:sz w:val="36"/>
          <w:szCs w:val="36"/>
          <w:shd w:val="clear" w:color="auto" w:fill="FFFFFF"/>
          <w:rtl/>
        </w:rPr>
        <w:t>أكفرا بعد رد الموت عنى</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Pr>
          <w:rFonts w:ascii="Traditional Arabic" w:hAnsi="Traditional Arabic" w:cs="Traditional Arabic"/>
          <w:b/>
          <w:bCs/>
          <w:color w:val="222222"/>
          <w:sz w:val="36"/>
          <w:szCs w:val="36"/>
          <w:shd w:val="clear" w:color="auto" w:fill="FFFFFF"/>
          <w:rtl/>
        </w:rPr>
        <w:t xml:space="preserve">وبعد عطائك المائة </w:t>
      </w:r>
      <w:proofErr w:type="spellStart"/>
      <w:r>
        <w:rPr>
          <w:rFonts w:ascii="Traditional Arabic" w:hAnsi="Traditional Arabic" w:cs="Traditional Arabic"/>
          <w:b/>
          <w:bCs/>
          <w:color w:val="222222"/>
          <w:sz w:val="36"/>
          <w:szCs w:val="36"/>
          <w:shd w:val="clear" w:color="auto" w:fill="FFFFFF"/>
          <w:rtl/>
        </w:rPr>
        <w:t>الرتاعا</w:t>
      </w:r>
      <w:proofErr w:type="spellEnd"/>
    </w:p>
    <w:sectPr w:rsidR="0065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50"/>
    <w:rsid w:val="00284350"/>
    <w:rsid w:val="00325D56"/>
    <w:rsid w:val="004E2D6A"/>
    <w:rsid w:val="0065665C"/>
    <w:rsid w:val="007F3ABD"/>
    <w:rsid w:val="00A85593"/>
    <w:rsid w:val="00E1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5665C"/>
  </w:style>
  <w:style w:type="character" w:customStyle="1" w:styleId="red">
    <w:name w:val="red"/>
    <w:basedOn w:val="a0"/>
    <w:rsid w:val="0065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5665C"/>
  </w:style>
  <w:style w:type="character" w:customStyle="1" w:styleId="red">
    <w:name w:val="red"/>
    <w:basedOn w:val="a0"/>
    <w:rsid w:val="0065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1970</Characters>
  <Application>Microsoft Office Word</Application>
  <DocSecurity>0</DocSecurity>
  <Lines>16</Lines>
  <Paragraphs>4</Paragraphs>
  <ScaleCrop>false</ScaleCrop>
  <Company>SACC - ANAS</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8</cp:revision>
  <dcterms:created xsi:type="dcterms:W3CDTF">2018-03-17T16:34:00Z</dcterms:created>
  <dcterms:modified xsi:type="dcterms:W3CDTF">2018-03-18T17:14:00Z</dcterms:modified>
</cp:coreProperties>
</file>