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F40" w:rsidRPr="00053F40" w:rsidRDefault="00053F40" w:rsidP="00053F40">
      <w:pPr>
        <w:widowControl w:val="0"/>
        <w:tabs>
          <w:tab w:val="right" w:pos="284"/>
        </w:tabs>
        <w:bidi w:val="0"/>
        <w:spacing w:before="100" w:beforeAutospacing="1" w:after="100" w:afterAutospacing="1" w:line="240" w:lineRule="auto"/>
        <w:ind w:left="142"/>
        <w:jc w:val="both"/>
        <w:rPr>
          <w:rFonts w:asciiTheme="majorBidi" w:eastAsia="Times New Roman" w:hAnsiTheme="majorBidi" w:cstheme="majorBidi"/>
          <w:b/>
          <w:bCs/>
          <w:sz w:val="32"/>
          <w:szCs w:val="32"/>
          <w:lang w:val="en-US"/>
        </w:rPr>
      </w:pPr>
      <w:r w:rsidRPr="00053F40">
        <w:rPr>
          <w:rFonts w:asciiTheme="majorBidi" w:eastAsia="Times New Roman" w:hAnsiTheme="majorBidi" w:cstheme="majorBidi"/>
          <w:b/>
          <w:bCs/>
          <w:snapToGrid w:val="0"/>
          <w:color w:val="000000"/>
          <w:sz w:val="32"/>
          <w:szCs w:val="32"/>
        </w:rPr>
        <w:t xml:space="preserve">          Deux tiers des hommes interrogés ont utilisé leur </w:t>
      </w:r>
      <w:r w:rsidRPr="00053F40">
        <w:rPr>
          <w:rFonts w:asciiTheme="majorBidi" w:eastAsia="Times New Roman" w:hAnsiTheme="majorBidi" w:cstheme="majorBidi"/>
          <w:b/>
          <w:bCs/>
          <w:i/>
          <w:iCs/>
          <w:snapToGrid w:val="0"/>
          <w:color w:val="000000"/>
          <w:sz w:val="32"/>
          <w:szCs w:val="32"/>
        </w:rPr>
        <w:t>congé paternité</w:t>
      </w:r>
      <w:r w:rsidRPr="00053F40">
        <w:rPr>
          <w:rFonts w:asciiTheme="majorBidi" w:eastAsia="Times New Roman" w:hAnsiTheme="majorBidi" w:cstheme="majorBidi"/>
          <w:b/>
          <w:bCs/>
          <w:snapToGrid w:val="0"/>
          <w:color w:val="000000"/>
          <w:sz w:val="32"/>
          <w:szCs w:val="32"/>
        </w:rPr>
        <w:t xml:space="preserve">. Mais la plupart d'entre eux ont du mal à oser </w:t>
      </w:r>
      <w:r w:rsidRPr="00053F40">
        <w:rPr>
          <w:rFonts w:asciiTheme="majorBidi" w:eastAsia="Times New Roman" w:hAnsiTheme="majorBidi" w:cstheme="majorBidi"/>
          <w:b/>
          <w:bCs/>
          <w:i/>
          <w:iCs/>
          <w:snapToGrid w:val="0"/>
          <w:color w:val="000000"/>
          <w:sz w:val="32"/>
          <w:szCs w:val="32"/>
        </w:rPr>
        <w:t>s'absenter</w:t>
      </w:r>
      <w:r w:rsidRPr="00053F40">
        <w:rPr>
          <w:rFonts w:asciiTheme="majorBidi" w:eastAsia="Times New Roman" w:hAnsiTheme="majorBidi" w:cstheme="majorBidi"/>
          <w:b/>
          <w:bCs/>
          <w:snapToGrid w:val="0"/>
          <w:color w:val="000000"/>
          <w:sz w:val="32"/>
          <w:szCs w:val="32"/>
        </w:rPr>
        <w:t xml:space="preserve"> durant une journée au cas où un des enfants serait malade. Dans une large majorité des cas, c'est donc la mère qui 'prend un jour de congé' pour rester auprès de l'enfant </w:t>
      </w:r>
      <w:proofErr w:type="spellStart"/>
      <w:r w:rsidRPr="00053F40">
        <w:rPr>
          <w:rFonts w:asciiTheme="majorBidi" w:eastAsia="Times New Roman" w:hAnsiTheme="majorBidi" w:cstheme="majorBidi"/>
          <w:b/>
          <w:bCs/>
          <w:snapToGrid w:val="0"/>
          <w:color w:val="000000"/>
          <w:sz w:val="32"/>
          <w:szCs w:val="32"/>
        </w:rPr>
        <w:t>malade.</w:t>
      </w:r>
      <w:r w:rsidRPr="00053F40">
        <w:rPr>
          <w:noProof/>
          <w:sz w:val="32"/>
          <w:szCs w:val="32"/>
          <w:lang w:val="en-US"/>
        </w:rPr>
        <w:drawing>
          <wp:anchor distT="38100" distB="38100" distL="76200" distR="76200" simplePos="0" relativeHeight="251659264" behindDoc="0" locked="0" layoutInCell="1" allowOverlap="0" wp14:anchorId="46C4FDEA" wp14:editId="0E4DE7C8">
            <wp:simplePos x="0" y="0"/>
            <wp:positionH relativeFrom="column">
              <wp:posOffset>0</wp:posOffset>
            </wp:positionH>
            <wp:positionV relativeFrom="line">
              <wp:posOffset>0</wp:posOffset>
            </wp:positionV>
            <wp:extent cx="1809750" cy="1076325"/>
            <wp:effectExtent l="0" t="0" r="0" b="9525"/>
            <wp:wrapSquare wrapText="bothSides"/>
            <wp:docPr id="4" name="Picture 4" descr="http://sv2.pragmacom.be/%7Earcadesr/ia/392229800482060d190d20/IA-AR2611PeresChangent_bestanden/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v2.pragmacom.be/%7Earcadesr/ia/392229800482060d190d20/IA-AR2611PeresChangent_bestanden/image00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09750" cy="1076325"/>
                    </a:xfrm>
                    <a:prstGeom prst="rect">
                      <a:avLst/>
                    </a:prstGeom>
                    <a:noFill/>
                  </pic:spPr>
                </pic:pic>
              </a:graphicData>
            </a:graphic>
            <wp14:sizeRelH relativeFrom="page">
              <wp14:pctWidth>0</wp14:pctWidth>
            </wp14:sizeRelH>
            <wp14:sizeRelV relativeFrom="page">
              <wp14:pctHeight>0</wp14:pctHeight>
            </wp14:sizeRelV>
          </wp:anchor>
        </w:drawing>
      </w:r>
      <w:r w:rsidRPr="00053F40">
        <w:rPr>
          <w:rFonts w:asciiTheme="majorBidi" w:eastAsia="Times New Roman" w:hAnsiTheme="majorBidi" w:cstheme="majorBidi"/>
          <w:b/>
          <w:bCs/>
          <w:snapToGrid w:val="0"/>
          <w:color w:val="000000"/>
          <w:sz w:val="32"/>
          <w:szCs w:val="32"/>
        </w:rPr>
        <w:t>L'intérêt</w:t>
      </w:r>
      <w:proofErr w:type="spellEnd"/>
      <w:r w:rsidRPr="00053F40">
        <w:rPr>
          <w:rFonts w:asciiTheme="majorBidi" w:eastAsia="Times New Roman" w:hAnsiTheme="majorBidi" w:cstheme="majorBidi"/>
          <w:b/>
          <w:bCs/>
          <w:snapToGrid w:val="0"/>
          <w:color w:val="000000"/>
          <w:sz w:val="32"/>
          <w:szCs w:val="32"/>
        </w:rPr>
        <w:t xml:space="preserve"> de cette enquête est d'avoir posé la question de la responsabilité du père. D'habitude, la question de l'égalité au travail et dans la famille est vécue comme un problème féminin. Pas cette fois. Rappelons que, en 2006, une étude avait montré que les femmes </w:t>
      </w:r>
      <w:r w:rsidRPr="00053F40">
        <w:rPr>
          <w:rFonts w:asciiTheme="majorBidi" w:eastAsia="Times New Roman" w:hAnsiTheme="majorBidi" w:cstheme="majorBidi"/>
          <w:b/>
          <w:bCs/>
          <w:snapToGrid w:val="0"/>
          <w:color w:val="0000FF"/>
          <w:sz w:val="32"/>
          <w:szCs w:val="32"/>
        </w:rPr>
        <w:t>consacraient</w:t>
      </w:r>
      <w:r w:rsidRPr="00053F40">
        <w:rPr>
          <w:rFonts w:asciiTheme="majorBidi" w:eastAsia="Times New Roman" w:hAnsiTheme="majorBidi" w:cstheme="majorBidi"/>
          <w:b/>
          <w:bCs/>
          <w:snapToGrid w:val="0"/>
          <w:color w:val="000000"/>
          <w:sz w:val="32"/>
          <w:szCs w:val="32"/>
        </w:rPr>
        <w:t xml:space="preserve"> encore 4 h 30 par jour aux tâches domestiques et les hommes… 2 h 20. Signalons enfin, qu'en France, environ 80 % des couples sont </w:t>
      </w:r>
      <w:r w:rsidRPr="00053F40">
        <w:rPr>
          <w:rFonts w:asciiTheme="majorBidi" w:eastAsia="Times New Roman" w:hAnsiTheme="majorBidi" w:cstheme="majorBidi"/>
          <w:b/>
          <w:bCs/>
          <w:i/>
          <w:iCs/>
          <w:snapToGrid w:val="0"/>
          <w:color w:val="000000"/>
          <w:sz w:val="32"/>
          <w:szCs w:val="32"/>
        </w:rPr>
        <w:t>'biactifs',</w:t>
      </w:r>
      <w:r w:rsidRPr="00053F40">
        <w:rPr>
          <w:rFonts w:asciiTheme="majorBidi" w:eastAsia="Times New Roman" w:hAnsiTheme="majorBidi" w:cstheme="majorBidi"/>
          <w:b/>
          <w:bCs/>
          <w:snapToGrid w:val="0"/>
          <w:color w:val="000000"/>
          <w:sz w:val="32"/>
          <w:szCs w:val="32"/>
        </w:rPr>
        <w:t xml:space="preserve"> ce qui veut dire que </w:t>
      </w:r>
      <w:r w:rsidRPr="00053F40">
        <w:rPr>
          <w:rFonts w:asciiTheme="majorBidi" w:eastAsia="Times New Roman" w:hAnsiTheme="majorBidi" w:cstheme="majorBidi"/>
          <w:b/>
          <w:bCs/>
          <w:i/>
          <w:iCs/>
          <w:snapToGrid w:val="0"/>
          <w:color w:val="000000"/>
          <w:sz w:val="32"/>
          <w:szCs w:val="32"/>
        </w:rPr>
        <w:t>parentalité</w:t>
      </w:r>
      <w:r w:rsidRPr="00053F40">
        <w:rPr>
          <w:rFonts w:asciiTheme="majorBidi" w:eastAsia="Times New Roman" w:hAnsiTheme="majorBidi" w:cstheme="majorBidi"/>
          <w:b/>
          <w:bCs/>
          <w:snapToGrid w:val="0"/>
          <w:color w:val="000000"/>
          <w:sz w:val="32"/>
          <w:szCs w:val="32"/>
        </w:rPr>
        <w:t xml:space="preserve"> et travail vont ensemble. En 2006, un couple français avait 2 enfants, en moyenne.                              </w:t>
      </w:r>
      <w:bookmarkStart w:id="0" w:name="_GoBack"/>
      <w:bookmarkEnd w:id="0"/>
      <w:r w:rsidRPr="00053F40">
        <w:rPr>
          <w:rFonts w:asciiTheme="majorBidi" w:eastAsia="Times New Roman" w:hAnsiTheme="majorBidi" w:cstheme="majorBidi"/>
          <w:b/>
          <w:bCs/>
          <w:snapToGrid w:val="0"/>
          <w:color w:val="000000"/>
          <w:sz w:val="32"/>
          <w:szCs w:val="32"/>
        </w:rPr>
        <w:t>Source</w:t>
      </w:r>
      <w:proofErr w:type="gramStart"/>
      <w:r w:rsidRPr="00053F40">
        <w:rPr>
          <w:rFonts w:asciiTheme="majorBidi" w:eastAsia="Times New Roman" w:hAnsiTheme="majorBidi" w:cstheme="majorBidi"/>
          <w:b/>
          <w:bCs/>
          <w:snapToGrid w:val="0"/>
          <w:color w:val="000000"/>
          <w:sz w:val="32"/>
          <w:szCs w:val="32"/>
        </w:rPr>
        <w:t>:  Libération.fr</w:t>
      </w:r>
      <w:proofErr w:type="gramEnd"/>
      <w:r w:rsidRPr="00053F40">
        <w:rPr>
          <w:rFonts w:asciiTheme="majorBidi" w:eastAsia="Times New Roman" w:hAnsiTheme="majorBidi" w:cstheme="majorBidi"/>
          <w:b/>
          <w:bCs/>
          <w:snapToGrid w:val="0"/>
          <w:color w:val="000000"/>
          <w:sz w:val="32"/>
          <w:szCs w:val="32"/>
        </w:rPr>
        <w:t xml:space="preserve"> </w:t>
      </w:r>
    </w:p>
    <w:p w:rsidR="000E5490" w:rsidRPr="00053F40" w:rsidRDefault="000E5490">
      <w:pPr>
        <w:rPr>
          <w:rFonts w:hint="cs"/>
          <w:sz w:val="32"/>
          <w:szCs w:val="32"/>
        </w:rPr>
      </w:pPr>
    </w:p>
    <w:sectPr w:rsidR="000E5490" w:rsidRPr="00053F40" w:rsidSect="006F560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BB5"/>
    <w:rsid w:val="00053F40"/>
    <w:rsid w:val="000E5490"/>
    <w:rsid w:val="006F5602"/>
    <w:rsid w:val="00B54F44"/>
    <w:rsid w:val="00B65BB5"/>
    <w:rsid w:val="00E16B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F40"/>
    <w:pPr>
      <w:bidi/>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6B9E"/>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E16B9E"/>
    <w:rPr>
      <w:rFonts w:asciiTheme="majorHAnsi" w:eastAsiaTheme="majorEastAsia" w:hAnsiTheme="majorHAnsi" w:cstheme="majorBidi"/>
      <w:color w:val="000000" w:themeColor="text2" w:themeShade="BF"/>
      <w:spacing w:val="5"/>
      <w:kern w:val="28"/>
      <w:sz w:val="52"/>
      <w:szCs w:val="52"/>
      <w:lang w:val="fr-FR"/>
    </w:rPr>
  </w:style>
  <w:style w:type="character" w:styleId="Strong">
    <w:name w:val="Strong"/>
    <w:basedOn w:val="DefaultParagraphFont"/>
    <w:uiPriority w:val="22"/>
    <w:qFormat/>
    <w:rsid w:val="00E16B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F40"/>
    <w:pPr>
      <w:bidi/>
    </w:pPr>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16B9E"/>
    <w:pPr>
      <w:pBdr>
        <w:bottom w:val="single" w:sz="8" w:space="4" w:color="DDDDDD"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E16B9E"/>
    <w:rPr>
      <w:rFonts w:asciiTheme="majorHAnsi" w:eastAsiaTheme="majorEastAsia" w:hAnsiTheme="majorHAnsi" w:cstheme="majorBidi"/>
      <w:color w:val="000000" w:themeColor="text2" w:themeShade="BF"/>
      <w:spacing w:val="5"/>
      <w:kern w:val="28"/>
      <w:sz w:val="52"/>
      <w:szCs w:val="52"/>
      <w:lang w:val="fr-FR"/>
    </w:rPr>
  </w:style>
  <w:style w:type="character" w:styleId="Strong">
    <w:name w:val="Strong"/>
    <w:basedOn w:val="DefaultParagraphFont"/>
    <w:uiPriority w:val="22"/>
    <w:qFormat/>
    <w:rsid w:val="00E16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dc:creator>
  <cp:keywords/>
  <dc:description/>
  <cp:lastModifiedBy>mh</cp:lastModifiedBy>
  <cp:revision>2</cp:revision>
  <dcterms:created xsi:type="dcterms:W3CDTF">2018-02-16T08:53:00Z</dcterms:created>
  <dcterms:modified xsi:type="dcterms:W3CDTF">2018-02-16T08:57:00Z</dcterms:modified>
</cp:coreProperties>
</file>