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C4A" w:rsidRPr="00E14C4A" w:rsidRDefault="00E14C4A" w:rsidP="00E14C4A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الجامعة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المستنصرية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–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كلية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الآداب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E14C4A" w:rsidRPr="00E14C4A" w:rsidRDefault="00E14C4A" w:rsidP="00E14C4A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قسم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اللغة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/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المرحلة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الثانية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</w:p>
    <w:p w:rsidR="00E14C4A" w:rsidRPr="00E14C4A" w:rsidRDefault="00E14C4A" w:rsidP="00E14C4A">
      <w:pPr>
        <w:spacing w:after="0" w:line="20" w:lineRule="atLeast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د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.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عباس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رحيم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عزيز</w:t>
      </w:r>
    </w:p>
    <w:p w:rsidR="006B3B1F" w:rsidRPr="00E14C4A" w:rsidRDefault="00E14C4A" w:rsidP="00E14C4A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مادة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الأدب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</w:t>
      </w:r>
    </w:p>
    <w:p w:rsidR="00B503AC" w:rsidRPr="00DC50A0" w:rsidRDefault="006B3B1F" w:rsidP="00B503AC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017636">
        <w:rPr>
          <w:rFonts w:asciiTheme="majorBidi" w:hAnsiTheme="majorBidi" w:cs="PT Bold Heading"/>
          <w:sz w:val="32"/>
          <w:szCs w:val="32"/>
          <w:u w:val="single"/>
          <w:rtl/>
          <w:lang w:bidi="ar-IQ"/>
        </w:rPr>
        <w:t xml:space="preserve">المحاضرة </w:t>
      </w:r>
      <w:r w:rsidR="00DA68B1" w:rsidRPr="00DA68B1">
        <w:rPr>
          <w:rFonts w:asciiTheme="majorBidi" w:hAnsiTheme="majorBidi" w:cs="PT Bold Heading" w:hint="cs"/>
          <w:sz w:val="32"/>
          <w:szCs w:val="32"/>
          <w:u w:val="single"/>
          <w:rtl/>
          <w:lang w:bidi="ar-IQ"/>
        </w:rPr>
        <w:t>ال</w:t>
      </w:r>
      <w:r w:rsidR="00B503AC">
        <w:rPr>
          <w:rFonts w:asciiTheme="majorBidi" w:hAnsiTheme="majorBidi" w:cs="PT Bold Heading" w:hint="cs"/>
          <w:sz w:val="32"/>
          <w:szCs w:val="32"/>
          <w:u w:val="single"/>
          <w:rtl/>
          <w:lang w:bidi="ar-IQ"/>
        </w:rPr>
        <w:t>حادية والعشرون</w:t>
      </w:r>
    </w:p>
    <w:p w:rsidR="00B503AC" w:rsidRPr="00B503AC" w:rsidRDefault="00B503AC" w:rsidP="00B503AC">
      <w:pPr>
        <w:spacing w:after="0" w:line="20" w:lineRule="atLeast"/>
        <w:jc w:val="center"/>
        <w:rPr>
          <w:rFonts w:asciiTheme="majorBidi" w:hAnsiTheme="majorBidi" w:cs="PT Bold Heading"/>
          <w:sz w:val="32"/>
          <w:szCs w:val="32"/>
          <w:rtl/>
          <w:lang w:bidi="ar-IQ"/>
        </w:rPr>
      </w:pPr>
      <w:r w:rsidRPr="00B503AC">
        <w:rPr>
          <w:rFonts w:asciiTheme="majorBidi" w:hAnsiTheme="majorBidi" w:cs="PT Bold Heading" w:hint="cs"/>
          <w:sz w:val="32"/>
          <w:szCs w:val="32"/>
          <w:rtl/>
          <w:lang w:bidi="ar-IQ"/>
        </w:rPr>
        <w:t>أشهر</w:t>
      </w:r>
      <w:r w:rsidRPr="00B503AC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الشعراء </w:t>
      </w:r>
      <w:r w:rsidRPr="00B503AC">
        <w:rPr>
          <w:rFonts w:asciiTheme="majorBidi" w:hAnsiTheme="majorBidi" w:cs="PT Bold Heading" w:hint="cs"/>
          <w:sz w:val="32"/>
          <w:szCs w:val="32"/>
          <w:rtl/>
          <w:lang w:bidi="ar-IQ"/>
        </w:rPr>
        <w:t>الصعاليك:</w:t>
      </w:r>
    </w:p>
    <w:p w:rsidR="00B503AC" w:rsidRPr="00417291" w:rsidRDefault="00B503AC" w:rsidP="00B503AC">
      <w:pPr>
        <w:spacing w:after="0" w:line="20" w:lineRule="atLeast"/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503AC">
        <w:rPr>
          <w:rFonts w:asciiTheme="majorBidi" w:hAnsiTheme="majorBidi" w:cs="PT Bold Heading"/>
          <w:sz w:val="32"/>
          <w:szCs w:val="32"/>
          <w:rtl/>
          <w:lang w:bidi="ar-IQ"/>
        </w:rPr>
        <w:t xml:space="preserve">تأبط </w:t>
      </w:r>
      <w:r w:rsidRPr="00B503AC">
        <w:rPr>
          <w:rFonts w:asciiTheme="majorBidi" w:hAnsiTheme="majorBidi" w:cs="PT Bold Heading" w:hint="cs"/>
          <w:sz w:val="32"/>
          <w:szCs w:val="32"/>
          <w:rtl/>
          <w:lang w:bidi="ar-IQ"/>
        </w:rPr>
        <w:t>شرا</w:t>
      </w:r>
      <w:r>
        <w:rPr>
          <w:rFonts w:asciiTheme="majorBidi" w:hAnsiTheme="majorBidi" w:cs="PT Bold Heading" w:hint="cs"/>
          <w:sz w:val="32"/>
          <w:szCs w:val="32"/>
          <w:rtl/>
          <w:lang w:bidi="ar-IQ"/>
        </w:rPr>
        <w:t>ً</w:t>
      </w:r>
      <w:r w:rsidRPr="00B503AC">
        <w:rPr>
          <w:rFonts w:asciiTheme="majorBidi" w:hAnsiTheme="majorBidi" w:cs="PT Bold Heading" w:hint="cs"/>
          <w:sz w:val="32"/>
          <w:szCs w:val="32"/>
          <w:rtl/>
          <w:lang w:bidi="ar-IQ"/>
        </w:rPr>
        <w:t>:</w:t>
      </w:r>
      <w:r w:rsidRPr="00417291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</w:t>
      </w:r>
    </w:p>
    <w:p w:rsidR="00B503AC" w:rsidRPr="00DC50A0" w:rsidRDefault="00B503AC" w:rsidP="00B503AC">
      <w:pPr>
        <w:spacing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هو ثابت بن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جابر،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وأمه: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امرأة يقال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لها: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أميمة،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أنجبت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خمسة ذكور وقيل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ستة،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ومن بينهم تأبط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شرا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>
        <w:rPr>
          <w:rFonts w:asciiTheme="majorBidi" w:hAnsiTheme="majorBidi" w:cstheme="majorBidi"/>
          <w:sz w:val="32"/>
          <w:szCs w:val="32"/>
          <w:rtl/>
          <w:lang w:bidi="ar-IQ"/>
        </w:rPr>
        <w:t xml:space="preserve"> بالنسبة لـ لقبه (تأبط شرا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)،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قيل في سبب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ذلك،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انه تأبط سيفا تحت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إبطه،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فجاء من يسال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عنه،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فردت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امه: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أن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تأبط سيفا وذهب لكن بعضهم يشكك في مصداقية السبب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هذا،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فيقولون: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أن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السيف كان من رموز الشجاعة والفخر في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الجاهلية،</w:t>
      </w:r>
      <w:r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فـ كيف يكون السيف شرا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؟،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بعضهم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يقول: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انه لـ كثرة شرورهـ وقد يكون هذا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الأصح.</w:t>
      </w:r>
    </w:p>
    <w:p w:rsidR="00B503AC" w:rsidRPr="00DC50A0" w:rsidRDefault="00B503AC" w:rsidP="00B503AC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 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تأبط شرا له مغامرات عديدة في بطون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أمهات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كتب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الأدب،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تتأرجح ما بين الحقيقة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والخيال،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ولا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أنسى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أن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أقول: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انه توفي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مقتولا،</w:t>
      </w:r>
      <w:r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ادعت قتله 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>(قبيلة هذيل)</w:t>
      </w:r>
      <w:r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والقوهـ في غار يقال له 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(غار رخمان) سنة 530 قبل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الميلاد.</w:t>
      </w:r>
    </w:p>
    <w:p w:rsidR="00B503AC" w:rsidRPr="00DC50A0" w:rsidRDefault="00B503AC" w:rsidP="00B503AC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يقول:</w:t>
      </w:r>
    </w:p>
    <w:p w:rsidR="00B503AC" w:rsidRPr="00417291" w:rsidRDefault="00B503AC" w:rsidP="00B503AC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417291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ولا </w:t>
      </w:r>
      <w:r w:rsidRPr="00417291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أتمنى</w:t>
      </w:r>
      <w:r w:rsidRPr="00417291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الشر والشر تاركي         ولكن متى احمل على الشر اركب</w:t>
      </w:r>
    </w:p>
    <w:p w:rsidR="00B503AC" w:rsidRPr="00DC50A0" w:rsidRDefault="00B503AC" w:rsidP="00B503AC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وأكثر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شعره في الحماسة والفخر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، و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كان كثير الغارات على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الأحياء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سريع العدو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وإذا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خرج للغزو اخذ سيفه تحت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إبطه،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فلقبته امه تأبط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شراً: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</w:p>
    <w:p w:rsidR="00B503AC" w:rsidRPr="00417291" w:rsidRDefault="00B503AC" w:rsidP="00B503AC">
      <w:pPr>
        <w:pStyle w:val="3"/>
        <w:shd w:val="clear" w:color="auto" w:fill="FFFFFF"/>
        <w:bidi/>
        <w:spacing w:before="0" w:beforeAutospacing="0" w:after="0" w:afterAutospacing="0" w:line="20" w:lineRule="atLeast"/>
        <w:jc w:val="center"/>
        <w:rPr>
          <w:rFonts w:asciiTheme="majorBidi" w:hAnsiTheme="majorBidi" w:cstheme="majorBidi"/>
          <w:sz w:val="32"/>
          <w:szCs w:val="32"/>
        </w:rPr>
      </w:pPr>
      <w:r w:rsidRPr="00417291">
        <w:rPr>
          <w:rFonts w:asciiTheme="majorBidi" w:hAnsiTheme="majorBidi" w:cstheme="majorBidi"/>
          <w:sz w:val="32"/>
          <w:szCs w:val="32"/>
          <w:rtl/>
        </w:rPr>
        <w:t>أَلا مَن مُبلِغٌ فِتيانَ فَه</w:t>
      </w:r>
      <w:r>
        <w:rPr>
          <w:rFonts w:asciiTheme="majorBidi" w:hAnsiTheme="majorBidi" w:cstheme="majorBidi" w:hint="cs"/>
          <w:sz w:val="32"/>
          <w:szCs w:val="32"/>
          <w:rtl/>
        </w:rPr>
        <w:t>ـــــ</w:t>
      </w:r>
      <w:r>
        <w:rPr>
          <w:rFonts w:asciiTheme="majorBidi" w:hAnsiTheme="majorBidi" w:cstheme="majorBidi"/>
          <w:sz w:val="32"/>
          <w:szCs w:val="32"/>
          <w:rtl/>
        </w:rPr>
        <w:t xml:space="preserve">مٍ        </w:t>
      </w:r>
      <w:r w:rsidRPr="00417291">
        <w:rPr>
          <w:rFonts w:asciiTheme="majorBidi" w:hAnsiTheme="majorBidi" w:cstheme="majorBidi"/>
          <w:sz w:val="32"/>
          <w:szCs w:val="32"/>
          <w:rtl/>
        </w:rPr>
        <w:t xml:space="preserve"> بِما لاقَيتُ عِندَ رَحى بِط</w:t>
      </w:r>
      <w:r>
        <w:rPr>
          <w:rFonts w:asciiTheme="majorBidi" w:hAnsiTheme="majorBidi" w:cstheme="majorBidi" w:hint="cs"/>
          <w:sz w:val="32"/>
          <w:szCs w:val="32"/>
          <w:rtl/>
        </w:rPr>
        <w:t>ـــــ</w:t>
      </w:r>
      <w:r w:rsidRPr="00417291">
        <w:rPr>
          <w:rFonts w:asciiTheme="majorBidi" w:hAnsiTheme="majorBidi" w:cstheme="majorBidi"/>
          <w:sz w:val="32"/>
          <w:szCs w:val="32"/>
          <w:rtl/>
        </w:rPr>
        <w:t>انِ</w:t>
      </w:r>
    </w:p>
    <w:p w:rsidR="00B503AC" w:rsidRPr="00417291" w:rsidRDefault="00B503AC" w:rsidP="00B503AC">
      <w:pPr>
        <w:pStyle w:val="3"/>
        <w:shd w:val="clear" w:color="auto" w:fill="FFFFFF"/>
        <w:bidi/>
        <w:spacing w:before="0" w:beforeAutospacing="0" w:after="0" w:afterAutospacing="0" w:line="20" w:lineRule="atLeast"/>
        <w:jc w:val="center"/>
        <w:rPr>
          <w:rFonts w:asciiTheme="majorBidi" w:hAnsiTheme="majorBidi" w:cstheme="majorBidi"/>
          <w:sz w:val="32"/>
          <w:szCs w:val="32"/>
          <w:rtl/>
        </w:rPr>
      </w:pPr>
      <w:r w:rsidRPr="00417291">
        <w:rPr>
          <w:rFonts w:asciiTheme="majorBidi" w:hAnsiTheme="majorBidi" w:cstheme="majorBidi"/>
          <w:sz w:val="32"/>
          <w:szCs w:val="32"/>
          <w:rtl/>
        </w:rPr>
        <w:t>بِأَنّي قَد لَقيتُ الغولَ تَهوي        بِسَهبٍ كَالصَحيفَةِ صَحصَحانِ</w:t>
      </w:r>
    </w:p>
    <w:p w:rsidR="00B503AC" w:rsidRPr="00417291" w:rsidRDefault="00B503AC" w:rsidP="00B503AC">
      <w:pPr>
        <w:pStyle w:val="3"/>
        <w:shd w:val="clear" w:color="auto" w:fill="FFFFFF"/>
        <w:bidi/>
        <w:spacing w:before="0" w:beforeAutospacing="0" w:after="0" w:afterAutospacing="0" w:line="20" w:lineRule="atLeast"/>
        <w:jc w:val="center"/>
        <w:rPr>
          <w:rFonts w:asciiTheme="majorBidi" w:hAnsiTheme="majorBidi" w:cstheme="majorBidi"/>
          <w:sz w:val="32"/>
          <w:szCs w:val="32"/>
          <w:rtl/>
        </w:rPr>
      </w:pPr>
      <w:r w:rsidRPr="00417291">
        <w:rPr>
          <w:rFonts w:asciiTheme="majorBidi" w:hAnsiTheme="majorBidi" w:cstheme="majorBidi"/>
          <w:sz w:val="32"/>
          <w:szCs w:val="32"/>
          <w:rtl/>
        </w:rPr>
        <w:t>فَقُلتُ لَها كِلانا نِضوُ أَي</w:t>
      </w:r>
      <w:r>
        <w:rPr>
          <w:rFonts w:asciiTheme="majorBidi" w:hAnsiTheme="majorBidi" w:cstheme="majorBidi" w:hint="cs"/>
          <w:sz w:val="32"/>
          <w:szCs w:val="32"/>
          <w:rtl/>
        </w:rPr>
        <w:t>ـــ</w:t>
      </w:r>
      <w:r>
        <w:rPr>
          <w:rFonts w:asciiTheme="majorBidi" w:hAnsiTheme="majorBidi" w:cstheme="majorBidi"/>
          <w:sz w:val="32"/>
          <w:szCs w:val="32"/>
          <w:rtl/>
        </w:rPr>
        <w:t xml:space="preserve">نٍ      </w:t>
      </w:r>
      <w:r w:rsidRPr="00417291">
        <w:rPr>
          <w:rFonts w:asciiTheme="majorBidi" w:hAnsiTheme="majorBidi" w:cstheme="majorBidi"/>
          <w:sz w:val="32"/>
          <w:szCs w:val="32"/>
          <w:rtl/>
        </w:rPr>
        <w:t xml:space="preserve">  أَخو سَفَرٍ فَخَلّي لي مَكان</w:t>
      </w:r>
      <w:r>
        <w:rPr>
          <w:rFonts w:asciiTheme="majorBidi" w:hAnsiTheme="majorBidi" w:cstheme="majorBidi" w:hint="cs"/>
          <w:sz w:val="32"/>
          <w:szCs w:val="32"/>
          <w:rtl/>
        </w:rPr>
        <w:t>ــــ</w:t>
      </w:r>
      <w:r w:rsidRPr="00417291">
        <w:rPr>
          <w:rFonts w:asciiTheme="majorBidi" w:hAnsiTheme="majorBidi" w:cstheme="majorBidi"/>
          <w:sz w:val="32"/>
          <w:szCs w:val="32"/>
          <w:rtl/>
        </w:rPr>
        <w:t>ي</w:t>
      </w:r>
    </w:p>
    <w:p w:rsidR="00B503AC" w:rsidRPr="00417291" w:rsidRDefault="00B503AC" w:rsidP="00B503AC">
      <w:pPr>
        <w:pStyle w:val="3"/>
        <w:shd w:val="clear" w:color="auto" w:fill="FFFFFF"/>
        <w:bidi/>
        <w:spacing w:before="0" w:beforeAutospacing="0" w:after="0" w:afterAutospacing="0" w:line="20" w:lineRule="atLeast"/>
        <w:jc w:val="center"/>
        <w:rPr>
          <w:rFonts w:asciiTheme="majorBidi" w:hAnsiTheme="majorBidi" w:cstheme="majorBidi"/>
          <w:sz w:val="32"/>
          <w:szCs w:val="32"/>
          <w:rtl/>
        </w:rPr>
      </w:pPr>
      <w:r w:rsidRPr="00417291">
        <w:rPr>
          <w:rFonts w:asciiTheme="majorBidi" w:hAnsiTheme="majorBidi" w:cstheme="majorBidi"/>
          <w:sz w:val="32"/>
          <w:szCs w:val="32"/>
          <w:rtl/>
        </w:rPr>
        <w:t>فَشَدَّ</w:t>
      </w:r>
      <w:r>
        <w:rPr>
          <w:rFonts w:asciiTheme="majorBidi" w:hAnsiTheme="majorBidi" w:cstheme="majorBidi"/>
          <w:sz w:val="32"/>
          <w:szCs w:val="32"/>
          <w:rtl/>
        </w:rPr>
        <w:t xml:space="preserve">ت شَدَّةً نَحوي فَأَهوى      </w:t>
      </w:r>
      <w:r w:rsidRPr="00417291">
        <w:rPr>
          <w:rFonts w:asciiTheme="majorBidi" w:hAnsiTheme="majorBidi" w:cstheme="majorBidi"/>
          <w:sz w:val="32"/>
          <w:szCs w:val="32"/>
          <w:rtl/>
        </w:rPr>
        <w:t xml:space="preserve">  لَها كَفّي بِمَصقولٍ يَمان</w:t>
      </w:r>
      <w:r>
        <w:rPr>
          <w:rFonts w:asciiTheme="majorBidi" w:hAnsiTheme="majorBidi" w:cstheme="majorBidi" w:hint="cs"/>
          <w:sz w:val="32"/>
          <w:szCs w:val="32"/>
          <w:rtl/>
        </w:rPr>
        <w:t>ـــــــ</w:t>
      </w:r>
      <w:r w:rsidRPr="00417291">
        <w:rPr>
          <w:rFonts w:asciiTheme="majorBidi" w:hAnsiTheme="majorBidi" w:cstheme="majorBidi"/>
          <w:sz w:val="32"/>
          <w:szCs w:val="32"/>
          <w:rtl/>
        </w:rPr>
        <w:t>ي</w:t>
      </w:r>
    </w:p>
    <w:p w:rsidR="00B503AC" w:rsidRPr="00417291" w:rsidRDefault="00B503AC" w:rsidP="00B503AC">
      <w:pPr>
        <w:pStyle w:val="3"/>
        <w:shd w:val="clear" w:color="auto" w:fill="FFFFFF"/>
        <w:bidi/>
        <w:spacing w:before="0" w:beforeAutospacing="0" w:after="0" w:afterAutospacing="0" w:line="20" w:lineRule="atLeast"/>
        <w:jc w:val="center"/>
        <w:rPr>
          <w:rFonts w:asciiTheme="majorBidi" w:hAnsiTheme="majorBidi" w:cstheme="majorBidi"/>
          <w:sz w:val="32"/>
          <w:szCs w:val="32"/>
          <w:rtl/>
        </w:rPr>
      </w:pPr>
      <w:r w:rsidRPr="00417291">
        <w:rPr>
          <w:rFonts w:asciiTheme="majorBidi" w:hAnsiTheme="majorBidi" w:cstheme="majorBidi"/>
          <w:sz w:val="32"/>
          <w:szCs w:val="32"/>
          <w:rtl/>
        </w:rPr>
        <w:t>فَأَضرِبُ</w:t>
      </w:r>
      <w:r>
        <w:rPr>
          <w:rFonts w:asciiTheme="majorBidi" w:hAnsiTheme="majorBidi" w:cstheme="majorBidi"/>
          <w:sz w:val="32"/>
          <w:szCs w:val="32"/>
          <w:rtl/>
        </w:rPr>
        <w:t xml:space="preserve">ها بِلا دَهَشٍ فَخَرَّت       </w:t>
      </w:r>
      <w:r w:rsidRPr="00417291">
        <w:rPr>
          <w:rFonts w:asciiTheme="majorBidi" w:hAnsiTheme="majorBidi" w:cstheme="majorBidi"/>
          <w:sz w:val="32"/>
          <w:szCs w:val="32"/>
          <w:rtl/>
        </w:rPr>
        <w:t xml:space="preserve">  صَريعاً لِليَدَينِ وَلِلجِ</w:t>
      </w:r>
      <w:r>
        <w:rPr>
          <w:rFonts w:asciiTheme="majorBidi" w:hAnsiTheme="majorBidi" w:cstheme="majorBidi" w:hint="cs"/>
          <w:sz w:val="32"/>
          <w:szCs w:val="32"/>
          <w:rtl/>
        </w:rPr>
        <w:t>ـــــــ</w:t>
      </w:r>
      <w:r w:rsidRPr="00417291">
        <w:rPr>
          <w:rFonts w:asciiTheme="majorBidi" w:hAnsiTheme="majorBidi" w:cstheme="majorBidi"/>
          <w:sz w:val="32"/>
          <w:szCs w:val="32"/>
          <w:rtl/>
        </w:rPr>
        <w:t>رانِ</w:t>
      </w:r>
    </w:p>
    <w:p w:rsidR="00B503AC" w:rsidRPr="00417291" w:rsidRDefault="00B503AC" w:rsidP="00B503AC">
      <w:pPr>
        <w:pStyle w:val="3"/>
        <w:shd w:val="clear" w:color="auto" w:fill="FFFFFF"/>
        <w:bidi/>
        <w:spacing w:before="0" w:beforeAutospacing="0" w:after="0" w:afterAutospacing="0" w:line="20" w:lineRule="atLeast"/>
        <w:jc w:val="center"/>
        <w:rPr>
          <w:rFonts w:asciiTheme="majorBidi" w:hAnsiTheme="majorBidi" w:cstheme="majorBidi"/>
          <w:sz w:val="32"/>
          <w:szCs w:val="32"/>
          <w:rtl/>
        </w:rPr>
      </w:pPr>
      <w:r w:rsidRPr="00417291">
        <w:rPr>
          <w:rFonts w:asciiTheme="majorBidi" w:hAnsiTheme="majorBidi" w:cstheme="majorBidi"/>
          <w:sz w:val="32"/>
          <w:szCs w:val="32"/>
          <w:rtl/>
        </w:rPr>
        <w:t>فَقالَت عُد</w:t>
      </w:r>
      <w:r>
        <w:rPr>
          <w:rFonts w:asciiTheme="majorBidi" w:hAnsiTheme="majorBidi" w:cstheme="majorBidi"/>
          <w:sz w:val="32"/>
          <w:szCs w:val="32"/>
          <w:rtl/>
        </w:rPr>
        <w:t xml:space="preserve"> فَقُلتُ لَها رُوَيداً      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417291">
        <w:rPr>
          <w:rFonts w:asciiTheme="majorBidi" w:hAnsiTheme="majorBidi" w:cstheme="majorBidi"/>
          <w:sz w:val="32"/>
          <w:szCs w:val="32"/>
          <w:rtl/>
        </w:rPr>
        <w:t xml:space="preserve"> مَكانَكِ إِنَّني ثَبتُ الجَن</w:t>
      </w:r>
      <w:r>
        <w:rPr>
          <w:rFonts w:asciiTheme="majorBidi" w:hAnsiTheme="majorBidi" w:cstheme="majorBidi" w:hint="cs"/>
          <w:sz w:val="32"/>
          <w:szCs w:val="32"/>
          <w:rtl/>
        </w:rPr>
        <w:t>ـــــــ</w:t>
      </w:r>
      <w:r w:rsidRPr="00417291">
        <w:rPr>
          <w:rFonts w:asciiTheme="majorBidi" w:hAnsiTheme="majorBidi" w:cstheme="majorBidi"/>
          <w:sz w:val="32"/>
          <w:szCs w:val="32"/>
          <w:rtl/>
        </w:rPr>
        <w:t>انِ</w:t>
      </w:r>
    </w:p>
    <w:p w:rsidR="00B503AC" w:rsidRPr="00DC50A0" w:rsidRDefault="00B503AC" w:rsidP="00B503AC">
      <w:pPr>
        <w:pStyle w:val="3"/>
        <w:shd w:val="clear" w:color="auto" w:fill="FFFFFF"/>
        <w:bidi/>
        <w:spacing w:before="0" w:beforeAutospacing="0" w:after="0" w:afterAutospacing="0" w:line="20" w:lineRule="atLeast"/>
        <w:jc w:val="center"/>
        <w:rPr>
          <w:rFonts w:asciiTheme="majorBidi" w:hAnsiTheme="majorBidi" w:cstheme="majorBidi"/>
          <w:b w:val="0"/>
          <w:bCs w:val="0"/>
          <w:color w:val="333333"/>
          <w:sz w:val="32"/>
          <w:szCs w:val="32"/>
          <w:rtl/>
        </w:rPr>
      </w:pPr>
      <w:r w:rsidRPr="00417291">
        <w:rPr>
          <w:rFonts w:asciiTheme="majorBidi" w:hAnsiTheme="majorBidi" w:cstheme="majorBidi"/>
          <w:sz w:val="32"/>
          <w:szCs w:val="32"/>
          <w:rtl/>
        </w:rPr>
        <w:t>فَلَم أَنفَكُّ مُتَّكِئً لَدَيه</w:t>
      </w:r>
      <w:r>
        <w:rPr>
          <w:rFonts w:asciiTheme="majorBidi" w:hAnsiTheme="majorBidi" w:cstheme="majorBidi" w:hint="cs"/>
          <w:sz w:val="32"/>
          <w:szCs w:val="32"/>
          <w:rtl/>
        </w:rPr>
        <w:t>ـــــــ</w:t>
      </w:r>
      <w:r>
        <w:rPr>
          <w:rFonts w:asciiTheme="majorBidi" w:hAnsiTheme="majorBidi" w:cstheme="majorBidi"/>
          <w:sz w:val="32"/>
          <w:szCs w:val="32"/>
          <w:rtl/>
        </w:rPr>
        <w:t xml:space="preserve">ا     </w:t>
      </w:r>
      <w:r w:rsidRPr="00417291">
        <w:rPr>
          <w:rFonts w:asciiTheme="majorBidi" w:hAnsiTheme="majorBidi" w:cstheme="majorBidi"/>
          <w:sz w:val="32"/>
          <w:szCs w:val="32"/>
          <w:rtl/>
        </w:rPr>
        <w:t xml:space="preserve">     لِأَنظُرَ مُصبِحاً ماذا أَتان</w:t>
      </w:r>
      <w:r>
        <w:rPr>
          <w:rFonts w:asciiTheme="majorBidi" w:hAnsiTheme="majorBidi" w:cstheme="majorBidi" w:hint="cs"/>
          <w:sz w:val="32"/>
          <w:szCs w:val="32"/>
          <w:rtl/>
        </w:rPr>
        <w:t>ـــــ</w:t>
      </w:r>
      <w:r w:rsidRPr="00417291">
        <w:rPr>
          <w:rFonts w:asciiTheme="majorBidi" w:hAnsiTheme="majorBidi" w:cstheme="majorBidi"/>
          <w:sz w:val="32"/>
          <w:szCs w:val="32"/>
          <w:rtl/>
        </w:rPr>
        <w:t>ي</w:t>
      </w:r>
    </w:p>
    <w:p w:rsidR="00B503AC" w:rsidRPr="00DC50A0" w:rsidRDefault="00B503AC" w:rsidP="00B503AC">
      <w:pPr>
        <w:spacing w:before="120" w:after="0" w:line="20" w:lineRule="atLeast"/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503AC">
        <w:rPr>
          <w:rFonts w:asciiTheme="majorBidi" w:hAnsiTheme="majorBidi" w:cs="PT Bold Heading"/>
          <w:sz w:val="32"/>
          <w:szCs w:val="32"/>
          <w:rtl/>
          <w:lang w:bidi="ar-IQ"/>
        </w:rPr>
        <w:t>عروة بن الورد</w:t>
      </w:r>
      <w:r w:rsidRPr="00DC50A0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</w:t>
      </w:r>
    </w:p>
    <w:p w:rsidR="00B503AC" w:rsidRPr="00DC50A0" w:rsidRDefault="00B503AC" w:rsidP="00B503AC">
      <w:pPr>
        <w:spacing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 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هو عروة بن الورد ابن يزيد بن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عبد الله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بن ناشب بن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هريم بن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لديم بن عوذ من قبيلة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مضر.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أحد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شعراء الجاهلية وفرسانها وكرمائها ومن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أشهر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صعاليكها وكان يلقب بعروة الصعاليك كونه يجمعهم ويهتم بشؤونهم ويغزي بهم فيكسب </w:t>
      </w:r>
    </w:p>
    <w:p w:rsidR="00B503AC" w:rsidRPr="00DC50A0" w:rsidRDefault="00B503AC" w:rsidP="00B503AC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قال عنه معاوية بن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أبي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سفيان: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لو كان لعروة بن الورد ولد لأحببت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أن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أتزوج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إليهم.</w:t>
      </w:r>
    </w:p>
    <w:p w:rsidR="00B503AC" w:rsidRPr="00DC50A0" w:rsidRDefault="00B503AC" w:rsidP="00B503AC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lastRenderedPageBreak/>
        <w:t xml:space="preserve">    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وقال عنه عبد الملك بن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مروان: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من زعم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أن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حاتما اسمح الناس فقد ظلم عروة بن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الورد.</w:t>
      </w:r>
    </w:p>
    <w:p w:rsidR="00B503AC" w:rsidRPr="00DC50A0" w:rsidRDefault="00B503AC" w:rsidP="00B503AC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وقال عنه عبد الملك بن مروان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أيضا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: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ما يسرني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أن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أحدا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من العرب ولدني ممن لم يلدني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إلا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عروة بن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الورد.</w:t>
      </w:r>
    </w:p>
    <w:p w:rsidR="00B503AC" w:rsidRPr="00DC50A0" w:rsidRDefault="00B503AC" w:rsidP="00B503AC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قال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عبد الله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بن جعفر الطيار لمعلم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ولده: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لا تروهم قصيدة عروة بن الورد التي يقول فيها (دعيني للغنى) لان هذا يدعوهم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إلى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الاغتراب عن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أوطانهم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.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</w:p>
    <w:p w:rsidR="00B503AC" w:rsidRPr="00DC50A0" w:rsidRDefault="00B503AC" w:rsidP="00B503AC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يقول ابن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الأعرابي: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أجدب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الناس من بني عبس في سنة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أصابتهم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فأهلكت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أموالهم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وأصابهم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جوع شديد وبؤس فاتوا عروة بن الورد فجلسوا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أما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بيته فلما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أبصروا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به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صرخوا: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(يا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أبا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الصعاليك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أغثنا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>) فرق لهم وخرج لغزوا بهم ويصيب معاشا فنهته امرأته عن ذلك خوفا عليه من الهلاك فعصاها وخرج غازيا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.</w:t>
      </w:r>
    </w:p>
    <w:p w:rsidR="00B503AC" w:rsidRPr="00DC50A0" w:rsidRDefault="00B503AC" w:rsidP="00B503AC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وعروة بن الورد شاعر مشهور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ويقول:</w:t>
      </w:r>
    </w:p>
    <w:p w:rsidR="00B503AC" w:rsidRDefault="00B503AC" w:rsidP="00B503AC">
      <w:pPr>
        <w:spacing w:after="0" w:line="20" w:lineRule="atLeast"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417291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خاطر بنفسك كي تصيب غنيم</w:t>
      </w:r>
      <w:r w:rsidRPr="00417291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ـــ</w:t>
      </w:r>
      <w:r w:rsidRPr="00417291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ة</w:t>
      </w:r>
      <w:r w:rsidRPr="00417291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     </w:t>
      </w:r>
      <w:r w:rsidRPr="00417291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ان القعود مع العيال قبي</w:t>
      </w:r>
      <w:r w:rsidRPr="00417291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ــــــــــــ</w:t>
      </w:r>
      <w:r w:rsidRPr="00417291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ح</w:t>
      </w:r>
      <w:r w:rsidRPr="00417291">
        <w:rPr>
          <w:rFonts w:asciiTheme="majorBidi" w:hAnsiTheme="majorBidi" w:cstheme="majorBidi"/>
          <w:b/>
          <w:bCs/>
          <w:sz w:val="32"/>
          <w:szCs w:val="32"/>
          <w:lang w:bidi="ar-IQ"/>
        </w:rPr>
        <w:t> </w:t>
      </w:r>
      <w:r w:rsidRPr="00417291">
        <w:rPr>
          <w:rFonts w:asciiTheme="majorBidi" w:hAnsiTheme="majorBidi" w:cstheme="majorBidi"/>
          <w:b/>
          <w:bCs/>
          <w:sz w:val="32"/>
          <w:szCs w:val="32"/>
          <w:lang w:bidi="ar-IQ"/>
        </w:rPr>
        <w:br/>
      </w:r>
      <w:r w:rsidRPr="00417291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فراشي فراش الضيف والبيت بيته</w:t>
      </w:r>
      <w:r w:rsidRPr="00417291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    </w:t>
      </w:r>
      <w:r w:rsidRPr="00417291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ولم يلهني عنه غزال مقن</w:t>
      </w:r>
      <w:r w:rsidRPr="00417291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ـــــــــــ</w:t>
      </w:r>
      <w:r w:rsidRPr="00417291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ع</w:t>
      </w:r>
      <w:r w:rsidRPr="00417291">
        <w:rPr>
          <w:rFonts w:asciiTheme="majorBidi" w:hAnsiTheme="majorBidi" w:cstheme="majorBidi"/>
          <w:b/>
          <w:bCs/>
          <w:sz w:val="32"/>
          <w:szCs w:val="32"/>
          <w:lang w:bidi="ar-IQ"/>
        </w:rPr>
        <w:t> </w:t>
      </w:r>
      <w:r w:rsidRPr="00417291">
        <w:rPr>
          <w:rFonts w:asciiTheme="majorBidi" w:hAnsiTheme="majorBidi" w:cstheme="majorBidi"/>
          <w:b/>
          <w:bCs/>
          <w:sz w:val="32"/>
          <w:szCs w:val="32"/>
          <w:lang w:bidi="ar-IQ"/>
        </w:rPr>
        <w:br/>
      </w:r>
      <w:r w:rsidRPr="00417291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أتـهزأ مني أن سمـنت وأن ت</w:t>
      </w:r>
      <w:r w:rsidRPr="00417291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ــــ</w:t>
      </w:r>
      <w:r w:rsidRPr="00417291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رى</w:t>
      </w:r>
      <w:r w:rsidRPr="00417291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    </w:t>
      </w:r>
      <w:r w:rsidRPr="00417291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بجسمي شحوب الحقّ والحقُ جاهدُ</w:t>
      </w:r>
      <w:r w:rsidRPr="00417291">
        <w:rPr>
          <w:rFonts w:asciiTheme="majorBidi" w:hAnsiTheme="majorBidi" w:cstheme="majorBidi"/>
          <w:b/>
          <w:bCs/>
          <w:sz w:val="32"/>
          <w:szCs w:val="32"/>
          <w:lang w:bidi="ar-IQ"/>
        </w:rPr>
        <w:br/>
      </w:r>
      <w:r w:rsidRPr="00417291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أُفرّق جسمي في جسومٍ كثـي</w:t>
      </w:r>
      <w:r w:rsidRPr="00417291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ــــ</w:t>
      </w:r>
      <w:r w:rsidRPr="00417291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ـرةٍ</w:t>
      </w:r>
      <w:r w:rsidRPr="00417291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     </w:t>
      </w:r>
      <w:r w:rsidRPr="00417291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وأحسـو ا قَـراحَ الماءِ والماءُ بـارد</w:t>
      </w:r>
      <w:r w:rsidRPr="00417291">
        <w:rPr>
          <w:rFonts w:asciiTheme="majorBidi" w:hAnsiTheme="majorBidi" w:cstheme="majorBidi"/>
          <w:b/>
          <w:bCs/>
          <w:sz w:val="32"/>
          <w:szCs w:val="32"/>
          <w:lang w:bidi="ar-IQ"/>
        </w:rPr>
        <w:t> </w:t>
      </w:r>
      <w:r w:rsidRPr="00417291">
        <w:rPr>
          <w:rFonts w:asciiTheme="majorBidi" w:hAnsiTheme="majorBidi" w:cstheme="majorBidi"/>
          <w:b/>
          <w:bCs/>
          <w:sz w:val="32"/>
          <w:szCs w:val="32"/>
          <w:lang w:bidi="ar-IQ"/>
        </w:rPr>
        <w:br/>
      </w:r>
      <w:r w:rsidRPr="00417291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إنـي امرؤٌ عافِي إنائـي شـرك</w:t>
      </w:r>
      <w:r w:rsidRPr="00417291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ـــــ</w:t>
      </w:r>
      <w:r w:rsidRPr="00417291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ةٌ</w:t>
      </w:r>
      <w:r w:rsidRPr="00417291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     </w:t>
      </w:r>
      <w:r w:rsidRPr="00417291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وأنت امـرؤٌ عافـي إناءك واح</w:t>
      </w:r>
      <w:r w:rsidRPr="00417291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ــــ</w:t>
      </w:r>
      <w:r w:rsidRPr="00417291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ـدُ</w:t>
      </w:r>
    </w:p>
    <w:p w:rsidR="00B503AC" w:rsidRPr="00DC50A0" w:rsidRDefault="00B503AC" w:rsidP="00B503AC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ويقول:</w:t>
      </w:r>
    </w:p>
    <w:p w:rsidR="00B503AC" w:rsidRDefault="00B503AC" w:rsidP="00B503AC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E049D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لحا الله صعلوكاً إذا جن ليل</w:t>
      </w:r>
      <w:r w:rsidRPr="00E049D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ـــــ</w:t>
      </w:r>
      <w:r w:rsidRPr="00E049D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ة</w:t>
      </w:r>
      <w:r w:rsidRPr="00E049D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   </w:t>
      </w:r>
      <w:r w:rsidRPr="00E049D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مصافي المشاش آلفاً كل مجزر</w:t>
      </w:r>
      <w:r w:rsidRPr="00E049DB">
        <w:rPr>
          <w:rFonts w:asciiTheme="majorBidi" w:hAnsiTheme="majorBidi" w:cstheme="majorBidi"/>
          <w:b/>
          <w:bCs/>
          <w:sz w:val="32"/>
          <w:szCs w:val="32"/>
          <w:lang w:bidi="ar-IQ"/>
        </w:rPr>
        <w:t> </w:t>
      </w:r>
      <w:r w:rsidRPr="00E049DB">
        <w:rPr>
          <w:rFonts w:asciiTheme="majorBidi" w:hAnsiTheme="majorBidi" w:cstheme="majorBidi"/>
          <w:b/>
          <w:bCs/>
          <w:sz w:val="32"/>
          <w:szCs w:val="32"/>
          <w:lang w:bidi="ar-IQ"/>
        </w:rPr>
        <w:br/>
      </w:r>
      <w:r w:rsidRPr="00E049D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يعد الفتى من نفسه كل لي</w:t>
      </w:r>
      <w:r w:rsidRPr="00E049D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ــــــ</w:t>
      </w:r>
      <w:r w:rsidRPr="00E049D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لةٍ</w:t>
      </w:r>
      <w:r w:rsidRPr="00E049D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    </w:t>
      </w:r>
      <w:r w:rsidRPr="00E049D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أصاب قراها من صديق ميسر</w:t>
      </w:r>
      <w:r w:rsidRPr="00E049DB">
        <w:rPr>
          <w:rFonts w:asciiTheme="majorBidi" w:hAnsiTheme="majorBidi" w:cstheme="majorBidi"/>
          <w:b/>
          <w:bCs/>
          <w:sz w:val="32"/>
          <w:szCs w:val="32"/>
          <w:lang w:bidi="ar-IQ"/>
        </w:rPr>
        <w:t> </w:t>
      </w:r>
      <w:r w:rsidRPr="00E049DB">
        <w:rPr>
          <w:rFonts w:asciiTheme="majorBidi" w:hAnsiTheme="majorBidi" w:cstheme="majorBidi"/>
          <w:b/>
          <w:bCs/>
          <w:sz w:val="32"/>
          <w:szCs w:val="32"/>
          <w:lang w:bidi="ar-IQ"/>
        </w:rPr>
        <w:br/>
      </w:r>
      <w:r w:rsidRPr="00E049D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ينام عشاء ثم يصبح ناعس</w:t>
      </w:r>
      <w:r w:rsidRPr="00E049D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ـــــــ</w:t>
      </w:r>
      <w:r w:rsidRPr="00E049D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اً</w:t>
      </w:r>
      <w:r w:rsidRPr="00E049D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   </w:t>
      </w:r>
      <w:r w:rsidRPr="00E049D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يحت الحصا عن جنبه المتعفّ</w:t>
      </w:r>
      <w:r w:rsidRPr="00E049D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</w:t>
      </w:r>
      <w:r w:rsidRPr="00E049D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ر</w:t>
      </w:r>
      <w:r w:rsidRPr="00E049DB">
        <w:rPr>
          <w:rFonts w:asciiTheme="majorBidi" w:hAnsiTheme="majorBidi" w:cstheme="majorBidi"/>
          <w:b/>
          <w:bCs/>
          <w:sz w:val="32"/>
          <w:szCs w:val="32"/>
          <w:lang w:bidi="ar-IQ"/>
        </w:rPr>
        <w:t> </w:t>
      </w:r>
      <w:r w:rsidRPr="00E049DB">
        <w:rPr>
          <w:rFonts w:asciiTheme="majorBidi" w:hAnsiTheme="majorBidi" w:cstheme="majorBidi"/>
          <w:b/>
          <w:bCs/>
          <w:sz w:val="32"/>
          <w:szCs w:val="32"/>
          <w:lang w:bidi="ar-IQ"/>
        </w:rPr>
        <w:br/>
      </w:r>
      <w:r w:rsidRPr="00E049D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يعين نساء الحي ما يستعنّ</w:t>
      </w:r>
      <w:r w:rsidRPr="00E049D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ــــــ</w:t>
      </w:r>
      <w:r w:rsidRPr="00E049D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ه</w:t>
      </w:r>
      <w:r w:rsidRPr="00E049D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   </w:t>
      </w:r>
      <w:r w:rsidRPr="00E049D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ويمسي طليحاً كالبصير المحسّر</w:t>
      </w:r>
      <w:r w:rsidRPr="00E049DB">
        <w:rPr>
          <w:rFonts w:asciiTheme="majorBidi" w:hAnsiTheme="majorBidi" w:cstheme="majorBidi"/>
          <w:b/>
          <w:bCs/>
          <w:sz w:val="32"/>
          <w:szCs w:val="32"/>
          <w:lang w:bidi="ar-IQ"/>
        </w:rPr>
        <w:t> </w:t>
      </w:r>
      <w:r w:rsidRPr="00E049DB">
        <w:rPr>
          <w:rFonts w:asciiTheme="majorBidi" w:hAnsiTheme="majorBidi" w:cstheme="majorBidi"/>
          <w:b/>
          <w:bCs/>
          <w:sz w:val="32"/>
          <w:szCs w:val="32"/>
          <w:lang w:bidi="ar-IQ"/>
        </w:rPr>
        <w:br/>
      </w:r>
      <w:r w:rsidRPr="00E049D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ولكن صعلوكاً صفيحة وجه</w:t>
      </w:r>
      <w:r w:rsidRPr="00E049D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ـــ</w:t>
      </w:r>
      <w:r w:rsidRPr="00E049D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ه</w:t>
      </w:r>
      <w:r w:rsidRPr="00E049D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   </w:t>
      </w:r>
      <w:r w:rsidRPr="00E049D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كضوء شهاب القابس المت</w:t>
      </w:r>
      <w:r w:rsidRPr="00E049D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</w:t>
      </w:r>
      <w:r w:rsidRPr="00E049D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نوّر</w:t>
      </w:r>
      <w:r w:rsidRPr="00E049DB">
        <w:rPr>
          <w:rFonts w:asciiTheme="majorBidi" w:hAnsiTheme="majorBidi" w:cstheme="majorBidi"/>
          <w:b/>
          <w:bCs/>
          <w:sz w:val="32"/>
          <w:szCs w:val="32"/>
          <w:lang w:bidi="ar-IQ"/>
        </w:rPr>
        <w:t> </w:t>
      </w:r>
      <w:r w:rsidRPr="00E049DB">
        <w:rPr>
          <w:rFonts w:asciiTheme="majorBidi" w:hAnsiTheme="majorBidi" w:cstheme="majorBidi"/>
          <w:b/>
          <w:bCs/>
          <w:sz w:val="32"/>
          <w:szCs w:val="32"/>
          <w:lang w:bidi="ar-IQ"/>
        </w:rPr>
        <w:br/>
      </w:r>
      <w:r w:rsidRPr="00E049D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مطلاً على أعدائه يزجرون</w:t>
      </w:r>
      <w:r w:rsidRPr="00E049D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ـــ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</w:t>
      </w:r>
      <w:r w:rsidRPr="00E049D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</w:t>
      </w:r>
      <w:r w:rsidRPr="00E049D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ه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</w:t>
      </w:r>
      <w:r w:rsidRPr="00E049D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</w:t>
      </w:r>
      <w:r w:rsidRPr="00E049D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بساحتهم زجر المنيح المش</w:t>
      </w:r>
      <w:r w:rsidRPr="00E049D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</w:t>
      </w:r>
      <w:r w:rsidRPr="00E049D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هّر</w:t>
      </w:r>
      <w:r w:rsidRPr="00E049DB">
        <w:rPr>
          <w:rFonts w:asciiTheme="majorBidi" w:hAnsiTheme="majorBidi" w:cstheme="majorBidi"/>
          <w:b/>
          <w:bCs/>
          <w:sz w:val="32"/>
          <w:szCs w:val="32"/>
          <w:lang w:bidi="ar-IQ"/>
        </w:rPr>
        <w:t> </w:t>
      </w:r>
      <w:r w:rsidRPr="00E049DB">
        <w:rPr>
          <w:rFonts w:asciiTheme="majorBidi" w:hAnsiTheme="majorBidi" w:cstheme="majorBidi"/>
          <w:b/>
          <w:bCs/>
          <w:sz w:val="32"/>
          <w:szCs w:val="32"/>
          <w:lang w:bidi="ar-IQ"/>
        </w:rPr>
        <w:br/>
      </w:r>
      <w:r w:rsidRPr="00E049D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إذا بع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</w:t>
      </w:r>
      <w:r w:rsidRPr="00E049D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دوا لا يأمن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ــــــــــ</w:t>
      </w:r>
      <w:r w:rsidRPr="00E049D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ــــــ</w:t>
      </w:r>
      <w:r w:rsidRPr="00E049D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ون</w:t>
      </w:r>
      <w:r w:rsidRPr="00E049D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    </w:t>
      </w:r>
      <w:r w:rsidRPr="00E049D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ت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</w:t>
      </w:r>
      <w:r w:rsidRPr="00E049D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شوّف أهل الغائب المتن</w:t>
      </w:r>
      <w:r w:rsidRPr="00E049D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ـــ</w:t>
      </w:r>
      <w:r w:rsidRPr="00E049D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ظّر</w:t>
      </w:r>
    </w:p>
    <w:p w:rsidR="00B503AC" w:rsidRPr="00B503AC" w:rsidRDefault="00B503AC" w:rsidP="00B503AC">
      <w:pPr>
        <w:spacing w:before="120" w:after="0" w:line="20" w:lineRule="atLeast"/>
        <w:rPr>
          <w:rFonts w:asciiTheme="majorBidi" w:hAnsiTheme="majorBidi" w:cs="PT Bold Heading"/>
          <w:sz w:val="32"/>
          <w:szCs w:val="32"/>
          <w:rtl/>
          <w:lang w:bidi="ar-IQ"/>
        </w:rPr>
      </w:pPr>
      <w:r w:rsidRPr="00B503AC">
        <w:rPr>
          <w:rFonts w:asciiTheme="majorBidi" w:hAnsiTheme="majorBidi" w:cs="PT Bold Heading" w:hint="cs"/>
          <w:sz w:val="32"/>
          <w:szCs w:val="32"/>
          <w:rtl/>
          <w:lang w:bidi="ar-IQ"/>
        </w:rPr>
        <w:t>الشنفرى:</w:t>
      </w:r>
    </w:p>
    <w:p w:rsidR="00B503AC" w:rsidRPr="00DC50A0" w:rsidRDefault="00B503AC" w:rsidP="00B503AC">
      <w:pPr>
        <w:spacing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إذا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كان عروة يمثل الجانب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الإنساني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في حركة صعاليك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العرب،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فأن الشنفرى ولا شك يمثل الجانب الشيطاني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فيها.</w:t>
      </w:r>
    </w:p>
    <w:p w:rsidR="00B503AC" w:rsidRPr="00DC50A0" w:rsidRDefault="00B503AC" w:rsidP="00B503AC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واسم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الشنفرى،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ونسبه،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ونشاته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الأولى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غامضة كل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الغموض،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فكل ما يعرف عن الجانبين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الأولين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انه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الشنفرى،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وانه كان من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الأوس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بن الحجر بن الهنوء بن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الأزد،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وان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أباه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في موضع من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أهله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ولكنه كان في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قلة،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وان امه كانت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سبية.</w:t>
      </w:r>
    </w:p>
    <w:p w:rsidR="00B503AC" w:rsidRPr="00DC50A0" w:rsidRDefault="00B503AC" w:rsidP="00B503AC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والشنفرى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أحد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أولئك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الأغربة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الذين رأينا انهم كانوا يمدون حركة الصعلكة بجماعات كبيرة من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الصعاليك،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ويضعه صاحب لسان العرب نقلا عن ابن سيده عن ابن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الأعرابي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بين "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أغربة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العرب" وكذلك يفعل صاحب تاج العروس نقلا عن التهذيب والمحكم ولسان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العرب،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ويضعه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الأعرابي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في نوادره بين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أغربة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الجاهلية والشنفرى نفسه يصرح في بعض شعره بانه هجين </w:t>
      </w:r>
    </w:p>
    <w:p w:rsidR="00B503AC" w:rsidRPr="00DC50A0" w:rsidRDefault="00B503AC" w:rsidP="00B503AC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lastRenderedPageBreak/>
        <w:t xml:space="preserve">    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ويروى انه حلف مرة ليقتلن من بني سلامان مائة رجل فقتل منهم تسعة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وتسعين،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فاحتالوا عليه فأمسكوه وكان الذي امسكه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أسير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بن جابر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أحد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العدائين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المشهورين،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رصده حتى نزل مضيق ليشرب الماء فوقف له فأمسكه لسلا قم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قتله،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فمر رجل منهم بجمجمته فضربها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برجله،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فدخلت شظية من الجمجمة في عينيه فمات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منها،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فتمت القتلى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مئة.</w:t>
      </w:r>
    </w:p>
    <w:p w:rsidR="00B503AC" w:rsidRPr="00DC50A0" w:rsidRDefault="00B503AC" w:rsidP="00B503AC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ومن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أحسن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شعره قصيدة "لامية العرب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":</w:t>
      </w:r>
    </w:p>
    <w:p w:rsidR="00B503AC" w:rsidRPr="00B503AC" w:rsidRDefault="00B503AC" w:rsidP="00B503AC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503AC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قيموا بني أُمِّي صدورَ مطِيِّك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ــــــــ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ُم        </w:t>
      </w:r>
      <w:r w:rsidRPr="00B503AC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 فإنِّي إلى قومٍ سِوَاكُم لأَمِي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ــــــــ</w:t>
      </w:r>
      <w:r w:rsidRPr="00B503AC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لُ</w:t>
      </w:r>
    </w:p>
    <w:p w:rsidR="00B503AC" w:rsidRPr="00B503AC" w:rsidRDefault="00B503AC" w:rsidP="00B503AC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503AC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فقدْ حُمَّت الحاجاتُ والليلُ مُقْم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ــــــ</w:t>
      </w:r>
      <w:r w:rsidRPr="00B503AC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ِرٌ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  </w:t>
      </w:r>
      <w:r w:rsidRPr="00B503AC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    وشُدَّتْ لِطَيَّاتٍ مَطَايا وأرْحُ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ــــــ</w:t>
      </w:r>
      <w:r w:rsidRPr="00B503AC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لُ</w:t>
      </w:r>
    </w:p>
    <w:p w:rsidR="00B503AC" w:rsidRPr="00B503AC" w:rsidRDefault="00B503AC" w:rsidP="00B503AC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503AC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وفي الأرضِ مَنْأَى للكريمِ عن الأذى        وفيها لمنْ خافَ القِلَى مُتَحَ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ـــ</w:t>
      </w:r>
      <w:r w:rsidRPr="00B503AC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وَّلُ</w:t>
      </w:r>
    </w:p>
    <w:p w:rsidR="00B503AC" w:rsidRPr="00DC50A0" w:rsidRDefault="00B503AC" w:rsidP="00B503AC">
      <w:pPr>
        <w:spacing w:after="0" w:line="20" w:lineRule="atLeast"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B503AC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لعَمْرُكَ ما بالأرضِ ضيقٌ على امرِئٍ        سَرَى راغباً أوْ راهباً وهوَ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 w:rsidRPr="00B503AC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يعق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ــ</w:t>
      </w:r>
      <w:r w:rsidRPr="00B503AC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لُ</w:t>
      </w:r>
    </w:p>
    <w:p w:rsidR="00DA68B1" w:rsidRPr="00DA68B1" w:rsidRDefault="00B503AC" w:rsidP="00B503AC">
      <w:pPr>
        <w:spacing w:before="120" w:after="0" w:line="20" w:lineRule="atLeast"/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>قد لقيت "لامية العرب" اهتماما بالغا من طرف الشارحين والمحققين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>
        <w:rPr>
          <w:rFonts w:asciiTheme="majorBidi" w:hAnsiTheme="majorBidi" w:cstheme="majorBidi"/>
          <w:sz w:val="32"/>
          <w:szCs w:val="32"/>
          <w:rtl/>
          <w:lang w:bidi="ar-IQ"/>
        </w:rPr>
        <w:t xml:space="preserve"> "وتعتبر من اشهر قصائد الشنفرى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بل هيمن اشهر ما ا</w:t>
      </w:r>
      <w:r>
        <w:rPr>
          <w:rFonts w:asciiTheme="majorBidi" w:hAnsiTheme="majorBidi" w:cstheme="majorBidi"/>
          <w:sz w:val="32"/>
          <w:szCs w:val="32"/>
          <w:rtl/>
          <w:lang w:bidi="ar-IQ"/>
        </w:rPr>
        <w:t>بدع الشعراء العرب قديما وحديثا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وشهرتها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الأدبية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واللغوية بلغت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الآفاق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كما لقيت اه</w:t>
      </w:r>
      <w:r>
        <w:rPr>
          <w:rFonts w:asciiTheme="majorBidi" w:hAnsiTheme="majorBidi" w:cstheme="majorBidi"/>
          <w:sz w:val="32"/>
          <w:szCs w:val="32"/>
          <w:rtl/>
          <w:lang w:bidi="ar-IQ"/>
        </w:rPr>
        <w:t>تماما بالغا من طرف المستشرقين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، 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فأكبوا عليها يدرسونها ويترجمونها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إلى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لغات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أوربية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مختلفة ؛ لأنهم وجدوا فيها صورة متقنة لحياة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الأعراب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في الجزيرة العربية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فكان اهتمامهم بها لغرض اجتماعي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bookmarkStart w:id="0" w:name="_GoBack"/>
      <w:bookmarkEnd w:id="0"/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كما كان اهتمام العرب لغرض لغوي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بالإضافة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لما تحويه من فنية الصور وجمالية الوصف ودقة التعبير وصدق العواطف وغيرها من جماليات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الإبداع</w:t>
      </w:r>
      <w:r w:rsidRPr="00DC50A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DC50A0">
        <w:rPr>
          <w:rFonts w:asciiTheme="majorBidi" w:hAnsiTheme="majorBidi" w:cstheme="majorBidi" w:hint="cs"/>
          <w:sz w:val="32"/>
          <w:szCs w:val="32"/>
          <w:rtl/>
          <w:lang w:bidi="ar-IQ"/>
        </w:rPr>
        <w:t>الأدبي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.</w:t>
      </w:r>
    </w:p>
    <w:p w:rsidR="00DA68B1" w:rsidRPr="00DC50A0" w:rsidRDefault="00DA68B1" w:rsidP="00B503AC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</w:t>
      </w:r>
    </w:p>
    <w:p w:rsidR="00AE6EFE" w:rsidRPr="00AE6EFE" w:rsidRDefault="00AE6EFE" w:rsidP="00AE6EFE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sectPr w:rsidR="00AE6EFE" w:rsidRPr="00AE6EFE" w:rsidSect="00552D3C">
      <w:headerReference w:type="default" r:id="rId8"/>
      <w:footerReference w:type="default" r:id="rId9"/>
      <w:pgSz w:w="11906" w:h="16838"/>
      <w:pgMar w:top="1440" w:right="1797" w:bottom="1134" w:left="1797" w:header="709" w:footer="709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352" w:rsidRDefault="002C0352" w:rsidP="00561D64">
      <w:pPr>
        <w:spacing w:after="0" w:line="240" w:lineRule="auto"/>
      </w:pPr>
      <w:r>
        <w:separator/>
      </w:r>
    </w:p>
  </w:endnote>
  <w:endnote w:type="continuationSeparator" w:id="0">
    <w:p w:rsidR="002C0352" w:rsidRDefault="002C0352" w:rsidP="0056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inorEastAsia"/>
        <w:rtl/>
      </w:rPr>
      <w:id w:val="-1428886158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F81BD" w:themeColor="accent1"/>
        <w:sz w:val="40"/>
        <w:szCs w:val="40"/>
      </w:rPr>
    </w:sdtEndPr>
    <w:sdtContent>
      <w:p w:rsidR="006B3B1F" w:rsidRDefault="006B3B1F">
        <w:pPr>
          <w:pStyle w:val="a5"/>
          <w:jc w:val="center"/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</w:pPr>
        <w:r w:rsidRPr="00552D3C">
          <w:rPr>
            <w:rFonts w:eastAsiaTheme="minorEastAsia"/>
            <w:sz w:val="18"/>
            <w:szCs w:val="18"/>
          </w:rPr>
          <w:fldChar w:fldCharType="begin"/>
        </w:r>
        <w:r w:rsidRPr="00552D3C">
          <w:rPr>
            <w:sz w:val="18"/>
            <w:szCs w:val="18"/>
          </w:rPr>
          <w:instrText xml:space="preserve"> PAGE   \* MERGEFORMAT </w:instrText>
        </w:r>
        <w:r w:rsidRPr="00552D3C">
          <w:rPr>
            <w:rFonts w:eastAsiaTheme="minorEastAsia"/>
            <w:sz w:val="18"/>
            <w:szCs w:val="18"/>
          </w:rPr>
          <w:fldChar w:fldCharType="separate"/>
        </w:r>
        <w:r w:rsidR="00B503AC" w:rsidRPr="00B503AC">
          <w:rPr>
            <w:rFonts w:asciiTheme="majorHAnsi" w:eastAsiaTheme="majorEastAsia" w:hAnsiTheme="majorHAnsi" w:cstheme="majorBidi"/>
            <w:noProof/>
            <w:color w:val="4F81BD" w:themeColor="accent1"/>
            <w:sz w:val="32"/>
            <w:szCs w:val="32"/>
            <w:rtl/>
          </w:rPr>
          <w:t>1</w:t>
        </w:r>
        <w:r w:rsidRPr="00552D3C">
          <w:rPr>
            <w:rFonts w:asciiTheme="majorHAnsi" w:eastAsiaTheme="majorEastAsia" w:hAnsiTheme="majorHAnsi" w:cstheme="majorBidi"/>
            <w:noProof/>
            <w:color w:val="4F81BD" w:themeColor="accent1"/>
            <w:sz w:val="32"/>
            <w:szCs w:val="32"/>
          </w:rPr>
          <w:fldChar w:fldCharType="end"/>
        </w:r>
      </w:p>
    </w:sdtContent>
  </w:sdt>
  <w:p w:rsidR="006B3B1F" w:rsidRDefault="006B3B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352" w:rsidRDefault="002C0352" w:rsidP="00561D64">
      <w:pPr>
        <w:spacing w:after="0" w:line="240" w:lineRule="auto"/>
      </w:pPr>
      <w:r>
        <w:separator/>
      </w:r>
    </w:p>
  </w:footnote>
  <w:footnote w:type="continuationSeparator" w:id="0">
    <w:p w:rsidR="002C0352" w:rsidRDefault="002C0352" w:rsidP="0056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B1F" w:rsidRPr="000F4408" w:rsidRDefault="006B3B1F" w:rsidP="00561D64">
    <w:pPr>
      <w:pStyle w:val="a4"/>
      <w:tabs>
        <w:tab w:val="clear" w:pos="4153"/>
        <w:tab w:val="clear" w:pos="8306"/>
        <w:tab w:val="left" w:pos="955"/>
      </w:tabs>
      <w:rPr>
        <w:rFonts w:cs="PT Bold Heading"/>
        <w:color w:val="000000" w:themeColor="text1"/>
        <w:sz w:val="32"/>
        <w:szCs w:val="32"/>
        <w:lang w:bidi="ar-IQ"/>
      </w:rPr>
    </w:pPr>
    <w:r w:rsidRPr="000F4408">
      <w:rPr>
        <w:rFonts w:cs="PT Bold Heading" w:hint="cs"/>
        <w:color w:val="000000" w:themeColor="text1"/>
        <w:sz w:val="32"/>
        <w:szCs w:val="32"/>
        <w:rtl/>
        <w:lang w:bidi="ar-IQ"/>
      </w:rPr>
      <w:t xml:space="preserve">محاضرات في </w:t>
    </w:r>
    <w:r w:rsidR="000F4408" w:rsidRPr="000F4408">
      <w:rPr>
        <w:rFonts w:cs="PT Bold Heading" w:hint="cs"/>
        <w:color w:val="000000" w:themeColor="text1"/>
        <w:sz w:val="32"/>
        <w:szCs w:val="32"/>
        <w:rtl/>
        <w:lang w:bidi="ar-IQ"/>
      </w:rPr>
      <w:t>الأدب</w:t>
    </w:r>
    <w:r w:rsidRPr="000F4408">
      <w:rPr>
        <w:rFonts w:cs="PT Bold Heading" w:hint="cs"/>
        <w:color w:val="000000" w:themeColor="text1"/>
        <w:sz w:val="32"/>
        <w:szCs w:val="32"/>
        <w:rtl/>
        <w:lang w:bidi="ar-IQ"/>
      </w:rPr>
      <w:t xml:space="preserve"> الجاهلي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53E"/>
    <w:multiLevelType w:val="hybridMultilevel"/>
    <w:tmpl w:val="C5A4CC6A"/>
    <w:lvl w:ilvl="0" w:tplc="C5061C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17267"/>
    <w:multiLevelType w:val="hybridMultilevel"/>
    <w:tmpl w:val="8502371E"/>
    <w:lvl w:ilvl="0" w:tplc="EAF2F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4EF5"/>
    <w:multiLevelType w:val="hybridMultilevel"/>
    <w:tmpl w:val="021C6B12"/>
    <w:lvl w:ilvl="0" w:tplc="E6F0189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83E28"/>
    <w:multiLevelType w:val="hybridMultilevel"/>
    <w:tmpl w:val="EDDEECEC"/>
    <w:lvl w:ilvl="0" w:tplc="89EE101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C6630"/>
    <w:multiLevelType w:val="hybridMultilevel"/>
    <w:tmpl w:val="D5C46380"/>
    <w:lvl w:ilvl="0" w:tplc="186AF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8644E"/>
    <w:multiLevelType w:val="hybridMultilevel"/>
    <w:tmpl w:val="035E9612"/>
    <w:lvl w:ilvl="0" w:tplc="E234A8D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46A63"/>
    <w:multiLevelType w:val="hybridMultilevel"/>
    <w:tmpl w:val="AA02987A"/>
    <w:lvl w:ilvl="0" w:tplc="A4AC0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42E8D"/>
    <w:multiLevelType w:val="hybridMultilevel"/>
    <w:tmpl w:val="AD76189C"/>
    <w:lvl w:ilvl="0" w:tplc="A4141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53742"/>
    <w:multiLevelType w:val="hybridMultilevel"/>
    <w:tmpl w:val="8EB4F5F6"/>
    <w:lvl w:ilvl="0" w:tplc="EBB897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94B68"/>
    <w:multiLevelType w:val="hybridMultilevel"/>
    <w:tmpl w:val="C3287266"/>
    <w:lvl w:ilvl="0" w:tplc="CAEEC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F3011"/>
    <w:multiLevelType w:val="hybridMultilevel"/>
    <w:tmpl w:val="FF587CF6"/>
    <w:lvl w:ilvl="0" w:tplc="5B346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F5E50"/>
    <w:multiLevelType w:val="hybridMultilevel"/>
    <w:tmpl w:val="8006ED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F48BE"/>
    <w:multiLevelType w:val="hybridMultilevel"/>
    <w:tmpl w:val="0F466EBA"/>
    <w:lvl w:ilvl="0" w:tplc="33DA89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E38DA"/>
    <w:multiLevelType w:val="hybridMultilevel"/>
    <w:tmpl w:val="CDAAB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9627A"/>
    <w:multiLevelType w:val="hybridMultilevel"/>
    <w:tmpl w:val="AC3AD25A"/>
    <w:lvl w:ilvl="0" w:tplc="3F1432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126B2"/>
    <w:multiLevelType w:val="hybridMultilevel"/>
    <w:tmpl w:val="1C0C652E"/>
    <w:lvl w:ilvl="0" w:tplc="68B8B6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104E6"/>
    <w:multiLevelType w:val="hybridMultilevel"/>
    <w:tmpl w:val="678835FC"/>
    <w:lvl w:ilvl="0" w:tplc="033EA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94357"/>
    <w:multiLevelType w:val="hybridMultilevel"/>
    <w:tmpl w:val="3820869A"/>
    <w:lvl w:ilvl="0" w:tplc="244A876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B3FEA"/>
    <w:multiLevelType w:val="hybridMultilevel"/>
    <w:tmpl w:val="FE2EAD3C"/>
    <w:lvl w:ilvl="0" w:tplc="456C95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50DEF"/>
    <w:multiLevelType w:val="hybridMultilevel"/>
    <w:tmpl w:val="1172AE0C"/>
    <w:lvl w:ilvl="0" w:tplc="95402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C76D6"/>
    <w:multiLevelType w:val="hybridMultilevel"/>
    <w:tmpl w:val="6E5082D6"/>
    <w:lvl w:ilvl="0" w:tplc="82D474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B1FF4"/>
    <w:multiLevelType w:val="hybridMultilevel"/>
    <w:tmpl w:val="6F6C0B76"/>
    <w:lvl w:ilvl="0" w:tplc="D42E6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C0A6F"/>
    <w:multiLevelType w:val="hybridMultilevel"/>
    <w:tmpl w:val="4AB20958"/>
    <w:lvl w:ilvl="0" w:tplc="FE1876F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37D4C"/>
    <w:multiLevelType w:val="hybridMultilevel"/>
    <w:tmpl w:val="9482A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50BD4"/>
    <w:multiLevelType w:val="hybridMultilevel"/>
    <w:tmpl w:val="15FCC7C6"/>
    <w:lvl w:ilvl="0" w:tplc="3A2886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037BF"/>
    <w:multiLevelType w:val="hybridMultilevel"/>
    <w:tmpl w:val="18F8593C"/>
    <w:lvl w:ilvl="0" w:tplc="67A8F4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60209"/>
    <w:multiLevelType w:val="hybridMultilevel"/>
    <w:tmpl w:val="85FED234"/>
    <w:lvl w:ilvl="0" w:tplc="B1244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43B77"/>
    <w:multiLevelType w:val="hybridMultilevel"/>
    <w:tmpl w:val="FB685762"/>
    <w:lvl w:ilvl="0" w:tplc="82744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14"/>
  </w:num>
  <w:num w:numId="4">
    <w:abstractNumId w:val="18"/>
  </w:num>
  <w:num w:numId="5">
    <w:abstractNumId w:val="7"/>
  </w:num>
  <w:num w:numId="6">
    <w:abstractNumId w:val="20"/>
  </w:num>
  <w:num w:numId="7">
    <w:abstractNumId w:val="16"/>
  </w:num>
  <w:num w:numId="8">
    <w:abstractNumId w:val="2"/>
  </w:num>
  <w:num w:numId="9">
    <w:abstractNumId w:val="5"/>
  </w:num>
  <w:num w:numId="10">
    <w:abstractNumId w:val="9"/>
  </w:num>
  <w:num w:numId="11">
    <w:abstractNumId w:val="4"/>
  </w:num>
  <w:num w:numId="12">
    <w:abstractNumId w:val="17"/>
  </w:num>
  <w:num w:numId="13">
    <w:abstractNumId w:val="8"/>
  </w:num>
  <w:num w:numId="14">
    <w:abstractNumId w:val="27"/>
  </w:num>
  <w:num w:numId="15">
    <w:abstractNumId w:val="3"/>
  </w:num>
  <w:num w:numId="16">
    <w:abstractNumId w:val="1"/>
  </w:num>
  <w:num w:numId="17">
    <w:abstractNumId w:val="24"/>
  </w:num>
  <w:num w:numId="18">
    <w:abstractNumId w:val="6"/>
  </w:num>
  <w:num w:numId="19">
    <w:abstractNumId w:val="26"/>
  </w:num>
  <w:num w:numId="20">
    <w:abstractNumId w:val="15"/>
  </w:num>
  <w:num w:numId="21">
    <w:abstractNumId w:val="11"/>
  </w:num>
  <w:num w:numId="22">
    <w:abstractNumId w:val="19"/>
  </w:num>
  <w:num w:numId="23">
    <w:abstractNumId w:val="22"/>
  </w:num>
  <w:num w:numId="24">
    <w:abstractNumId w:val="12"/>
  </w:num>
  <w:num w:numId="25">
    <w:abstractNumId w:val="0"/>
  </w:num>
  <w:num w:numId="26">
    <w:abstractNumId w:val="21"/>
  </w:num>
  <w:num w:numId="27">
    <w:abstractNumId w:val="1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BB"/>
    <w:rsid w:val="00015EB6"/>
    <w:rsid w:val="00017636"/>
    <w:rsid w:val="000309D3"/>
    <w:rsid w:val="000473DB"/>
    <w:rsid w:val="0005060E"/>
    <w:rsid w:val="00056174"/>
    <w:rsid w:val="000570B7"/>
    <w:rsid w:val="00057B96"/>
    <w:rsid w:val="00062672"/>
    <w:rsid w:val="00063C07"/>
    <w:rsid w:val="000737A1"/>
    <w:rsid w:val="000A1F18"/>
    <w:rsid w:val="000A512A"/>
    <w:rsid w:val="000B230D"/>
    <w:rsid w:val="000B27C7"/>
    <w:rsid w:val="000C45D6"/>
    <w:rsid w:val="000E0E3D"/>
    <w:rsid w:val="000E2418"/>
    <w:rsid w:val="000E7013"/>
    <w:rsid w:val="000F4408"/>
    <w:rsid w:val="0010421B"/>
    <w:rsid w:val="00105E40"/>
    <w:rsid w:val="00110A53"/>
    <w:rsid w:val="001118F9"/>
    <w:rsid w:val="001139BE"/>
    <w:rsid w:val="001177A8"/>
    <w:rsid w:val="0013281C"/>
    <w:rsid w:val="0013310A"/>
    <w:rsid w:val="00137197"/>
    <w:rsid w:val="00151692"/>
    <w:rsid w:val="00157201"/>
    <w:rsid w:val="001618B9"/>
    <w:rsid w:val="00170DC8"/>
    <w:rsid w:val="00174E9B"/>
    <w:rsid w:val="00176893"/>
    <w:rsid w:val="001823D6"/>
    <w:rsid w:val="001825AA"/>
    <w:rsid w:val="001874BB"/>
    <w:rsid w:val="0019280D"/>
    <w:rsid w:val="001A0FB4"/>
    <w:rsid w:val="001A2099"/>
    <w:rsid w:val="001A791C"/>
    <w:rsid w:val="001B0880"/>
    <w:rsid w:val="001B5837"/>
    <w:rsid w:val="001C7CCD"/>
    <w:rsid w:val="001F35F9"/>
    <w:rsid w:val="0020091C"/>
    <w:rsid w:val="00200C66"/>
    <w:rsid w:val="002023AA"/>
    <w:rsid w:val="0021372D"/>
    <w:rsid w:val="00220E13"/>
    <w:rsid w:val="002444F2"/>
    <w:rsid w:val="00244AF2"/>
    <w:rsid w:val="002531BF"/>
    <w:rsid w:val="002643E4"/>
    <w:rsid w:val="00274E09"/>
    <w:rsid w:val="00277CD6"/>
    <w:rsid w:val="00292ABB"/>
    <w:rsid w:val="002935B4"/>
    <w:rsid w:val="002A131E"/>
    <w:rsid w:val="002A419A"/>
    <w:rsid w:val="002B087B"/>
    <w:rsid w:val="002B1BA5"/>
    <w:rsid w:val="002B2707"/>
    <w:rsid w:val="002B577A"/>
    <w:rsid w:val="002C0352"/>
    <w:rsid w:val="002C0938"/>
    <w:rsid w:val="002C09D8"/>
    <w:rsid w:val="002C13B7"/>
    <w:rsid w:val="002C1AF2"/>
    <w:rsid w:val="002E2ECE"/>
    <w:rsid w:val="002E7DCB"/>
    <w:rsid w:val="002F0CC9"/>
    <w:rsid w:val="002F54E1"/>
    <w:rsid w:val="00302F55"/>
    <w:rsid w:val="0030464A"/>
    <w:rsid w:val="0031543E"/>
    <w:rsid w:val="00323B8E"/>
    <w:rsid w:val="003339CE"/>
    <w:rsid w:val="0034189B"/>
    <w:rsid w:val="0035300D"/>
    <w:rsid w:val="00354EA6"/>
    <w:rsid w:val="00356210"/>
    <w:rsid w:val="00382290"/>
    <w:rsid w:val="003848AB"/>
    <w:rsid w:val="003B355C"/>
    <w:rsid w:val="003C3CC9"/>
    <w:rsid w:val="003F0AB8"/>
    <w:rsid w:val="0040553C"/>
    <w:rsid w:val="00416C78"/>
    <w:rsid w:val="00424FA0"/>
    <w:rsid w:val="00426869"/>
    <w:rsid w:val="004334FF"/>
    <w:rsid w:val="00435BBA"/>
    <w:rsid w:val="00440492"/>
    <w:rsid w:val="00445B6E"/>
    <w:rsid w:val="00454315"/>
    <w:rsid w:val="00457775"/>
    <w:rsid w:val="00460A1D"/>
    <w:rsid w:val="00471888"/>
    <w:rsid w:val="0047624F"/>
    <w:rsid w:val="0048236F"/>
    <w:rsid w:val="00484E50"/>
    <w:rsid w:val="00491854"/>
    <w:rsid w:val="00495801"/>
    <w:rsid w:val="004971A4"/>
    <w:rsid w:val="004A172F"/>
    <w:rsid w:val="004A2967"/>
    <w:rsid w:val="004B7DB0"/>
    <w:rsid w:val="004C3362"/>
    <w:rsid w:val="004C44B6"/>
    <w:rsid w:val="004C7F09"/>
    <w:rsid w:val="004D5FF2"/>
    <w:rsid w:val="004D6139"/>
    <w:rsid w:val="004E6C1E"/>
    <w:rsid w:val="0050686E"/>
    <w:rsid w:val="0051363D"/>
    <w:rsid w:val="005203F6"/>
    <w:rsid w:val="00543235"/>
    <w:rsid w:val="005432B9"/>
    <w:rsid w:val="00552D3C"/>
    <w:rsid w:val="00561D64"/>
    <w:rsid w:val="0056598A"/>
    <w:rsid w:val="00594E0C"/>
    <w:rsid w:val="005A0637"/>
    <w:rsid w:val="005B50CB"/>
    <w:rsid w:val="005C1812"/>
    <w:rsid w:val="005D0C3C"/>
    <w:rsid w:val="005E63F0"/>
    <w:rsid w:val="0060146B"/>
    <w:rsid w:val="006015DF"/>
    <w:rsid w:val="00613654"/>
    <w:rsid w:val="00615A58"/>
    <w:rsid w:val="00617708"/>
    <w:rsid w:val="00620508"/>
    <w:rsid w:val="00623D21"/>
    <w:rsid w:val="00650B03"/>
    <w:rsid w:val="006613BC"/>
    <w:rsid w:val="0067445B"/>
    <w:rsid w:val="00674716"/>
    <w:rsid w:val="00677BEA"/>
    <w:rsid w:val="006B1161"/>
    <w:rsid w:val="006B24B2"/>
    <w:rsid w:val="006B3B1F"/>
    <w:rsid w:val="006C25B0"/>
    <w:rsid w:val="006C3027"/>
    <w:rsid w:val="006C6B62"/>
    <w:rsid w:val="006C7E8F"/>
    <w:rsid w:val="006E3A70"/>
    <w:rsid w:val="00702A94"/>
    <w:rsid w:val="00744ABF"/>
    <w:rsid w:val="00753FF8"/>
    <w:rsid w:val="00755F56"/>
    <w:rsid w:val="007579A0"/>
    <w:rsid w:val="00765240"/>
    <w:rsid w:val="00790736"/>
    <w:rsid w:val="007964F0"/>
    <w:rsid w:val="00797987"/>
    <w:rsid w:val="007A1292"/>
    <w:rsid w:val="007A2C45"/>
    <w:rsid w:val="007C66F2"/>
    <w:rsid w:val="007D3AFE"/>
    <w:rsid w:val="007E0C66"/>
    <w:rsid w:val="007F5574"/>
    <w:rsid w:val="008015B6"/>
    <w:rsid w:val="00821581"/>
    <w:rsid w:val="00827A26"/>
    <w:rsid w:val="008328EE"/>
    <w:rsid w:val="008409E7"/>
    <w:rsid w:val="008538D2"/>
    <w:rsid w:val="00871FC9"/>
    <w:rsid w:val="00881DEC"/>
    <w:rsid w:val="008838B9"/>
    <w:rsid w:val="008865D5"/>
    <w:rsid w:val="00887B3B"/>
    <w:rsid w:val="00895204"/>
    <w:rsid w:val="008A04F2"/>
    <w:rsid w:val="008A09EF"/>
    <w:rsid w:val="008A0EA0"/>
    <w:rsid w:val="008C26FB"/>
    <w:rsid w:val="008C69A4"/>
    <w:rsid w:val="008D1EED"/>
    <w:rsid w:val="008E3076"/>
    <w:rsid w:val="008E59AF"/>
    <w:rsid w:val="00905230"/>
    <w:rsid w:val="00913589"/>
    <w:rsid w:val="00913744"/>
    <w:rsid w:val="0092407C"/>
    <w:rsid w:val="009444C5"/>
    <w:rsid w:val="0094464B"/>
    <w:rsid w:val="00974BF0"/>
    <w:rsid w:val="009773D6"/>
    <w:rsid w:val="0098784B"/>
    <w:rsid w:val="009903A4"/>
    <w:rsid w:val="009B24A1"/>
    <w:rsid w:val="009B42C0"/>
    <w:rsid w:val="009B7B98"/>
    <w:rsid w:val="009C101E"/>
    <w:rsid w:val="009D381B"/>
    <w:rsid w:val="009E7290"/>
    <w:rsid w:val="009F028A"/>
    <w:rsid w:val="00A20A74"/>
    <w:rsid w:val="00A2789D"/>
    <w:rsid w:val="00A3597B"/>
    <w:rsid w:val="00A360B5"/>
    <w:rsid w:val="00A644C0"/>
    <w:rsid w:val="00A719ED"/>
    <w:rsid w:val="00A7530C"/>
    <w:rsid w:val="00A859CD"/>
    <w:rsid w:val="00AA65FF"/>
    <w:rsid w:val="00AB3BE8"/>
    <w:rsid w:val="00AB4B7D"/>
    <w:rsid w:val="00AB70D3"/>
    <w:rsid w:val="00AC0F2F"/>
    <w:rsid w:val="00AC2CF9"/>
    <w:rsid w:val="00AC330A"/>
    <w:rsid w:val="00AC652D"/>
    <w:rsid w:val="00AE0431"/>
    <w:rsid w:val="00AE13BD"/>
    <w:rsid w:val="00AE183E"/>
    <w:rsid w:val="00AE6EA4"/>
    <w:rsid w:val="00AE6EFE"/>
    <w:rsid w:val="00AF13E7"/>
    <w:rsid w:val="00B13170"/>
    <w:rsid w:val="00B1449A"/>
    <w:rsid w:val="00B237D7"/>
    <w:rsid w:val="00B25FF5"/>
    <w:rsid w:val="00B30D15"/>
    <w:rsid w:val="00B41714"/>
    <w:rsid w:val="00B503AC"/>
    <w:rsid w:val="00B53351"/>
    <w:rsid w:val="00B53904"/>
    <w:rsid w:val="00B56AF5"/>
    <w:rsid w:val="00B733BA"/>
    <w:rsid w:val="00B821ED"/>
    <w:rsid w:val="00B87A19"/>
    <w:rsid w:val="00B87E59"/>
    <w:rsid w:val="00BA3071"/>
    <w:rsid w:val="00BB0CBF"/>
    <w:rsid w:val="00BC738C"/>
    <w:rsid w:val="00BC797A"/>
    <w:rsid w:val="00BD1907"/>
    <w:rsid w:val="00BE233C"/>
    <w:rsid w:val="00BE4952"/>
    <w:rsid w:val="00BF037B"/>
    <w:rsid w:val="00C004C9"/>
    <w:rsid w:val="00C058B1"/>
    <w:rsid w:val="00C15619"/>
    <w:rsid w:val="00C16C04"/>
    <w:rsid w:val="00C178D1"/>
    <w:rsid w:val="00C306E7"/>
    <w:rsid w:val="00C324BE"/>
    <w:rsid w:val="00C32C91"/>
    <w:rsid w:val="00C36349"/>
    <w:rsid w:val="00C43AE7"/>
    <w:rsid w:val="00C44C60"/>
    <w:rsid w:val="00C46769"/>
    <w:rsid w:val="00C47AE5"/>
    <w:rsid w:val="00C50268"/>
    <w:rsid w:val="00C5498E"/>
    <w:rsid w:val="00C550AC"/>
    <w:rsid w:val="00C557AF"/>
    <w:rsid w:val="00C62E8C"/>
    <w:rsid w:val="00C63D61"/>
    <w:rsid w:val="00C745FD"/>
    <w:rsid w:val="00C869FB"/>
    <w:rsid w:val="00C967C4"/>
    <w:rsid w:val="00C9700E"/>
    <w:rsid w:val="00CA18A4"/>
    <w:rsid w:val="00CA32BD"/>
    <w:rsid w:val="00CA6AA1"/>
    <w:rsid w:val="00CA7B99"/>
    <w:rsid w:val="00CC442C"/>
    <w:rsid w:val="00CD09BF"/>
    <w:rsid w:val="00CD4A90"/>
    <w:rsid w:val="00CF5C74"/>
    <w:rsid w:val="00D040D4"/>
    <w:rsid w:val="00D157DC"/>
    <w:rsid w:val="00D15855"/>
    <w:rsid w:val="00D26345"/>
    <w:rsid w:val="00D3760C"/>
    <w:rsid w:val="00D47C6F"/>
    <w:rsid w:val="00D61977"/>
    <w:rsid w:val="00D62786"/>
    <w:rsid w:val="00D67656"/>
    <w:rsid w:val="00D9266E"/>
    <w:rsid w:val="00D96BBD"/>
    <w:rsid w:val="00DA4D3E"/>
    <w:rsid w:val="00DA6188"/>
    <w:rsid w:val="00DA68B1"/>
    <w:rsid w:val="00DC0173"/>
    <w:rsid w:val="00DD0DF4"/>
    <w:rsid w:val="00DD4F85"/>
    <w:rsid w:val="00DE143B"/>
    <w:rsid w:val="00DE4C0E"/>
    <w:rsid w:val="00DE6779"/>
    <w:rsid w:val="00DF35AE"/>
    <w:rsid w:val="00E00FE8"/>
    <w:rsid w:val="00E14C4A"/>
    <w:rsid w:val="00E34829"/>
    <w:rsid w:val="00E3772B"/>
    <w:rsid w:val="00E467C9"/>
    <w:rsid w:val="00E53315"/>
    <w:rsid w:val="00E7344A"/>
    <w:rsid w:val="00E9170E"/>
    <w:rsid w:val="00E91F0F"/>
    <w:rsid w:val="00E974B5"/>
    <w:rsid w:val="00EA1EE0"/>
    <w:rsid w:val="00EA580B"/>
    <w:rsid w:val="00EC7EA7"/>
    <w:rsid w:val="00ED1F1F"/>
    <w:rsid w:val="00EE37F9"/>
    <w:rsid w:val="00EE422D"/>
    <w:rsid w:val="00EF5147"/>
    <w:rsid w:val="00EF707B"/>
    <w:rsid w:val="00EF7CD7"/>
    <w:rsid w:val="00F01C15"/>
    <w:rsid w:val="00F05054"/>
    <w:rsid w:val="00F31B66"/>
    <w:rsid w:val="00F32FBE"/>
    <w:rsid w:val="00F35343"/>
    <w:rsid w:val="00F37CD9"/>
    <w:rsid w:val="00F41384"/>
    <w:rsid w:val="00F41820"/>
    <w:rsid w:val="00F811B9"/>
    <w:rsid w:val="00F831AE"/>
    <w:rsid w:val="00F832F9"/>
    <w:rsid w:val="00F90D40"/>
    <w:rsid w:val="00F975CD"/>
    <w:rsid w:val="00FC3685"/>
    <w:rsid w:val="00FE1407"/>
    <w:rsid w:val="00FE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A94B5A"/>
  <w15:docId w15:val="{23A8E189-6D76-45DF-8435-4E50BB28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FBE"/>
    <w:pPr>
      <w:bidi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32F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F32FBE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semiHidden/>
    <w:rsid w:val="00F32F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F32FB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10421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61D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61D64"/>
  </w:style>
  <w:style w:type="paragraph" w:styleId="a5">
    <w:name w:val="footer"/>
    <w:basedOn w:val="a"/>
    <w:link w:val="Char0"/>
    <w:uiPriority w:val="99"/>
    <w:unhideWhenUsed/>
    <w:rsid w:val="00561D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61D64"/>
  </w:style>
  <w:style w:type="character" w:styleId="a6">
    <w:name w:val="Emphasis"/>
    <w:basedOn w:val="a0"/>
    <w:uiPriority w:val="20"/>
    <w:qFormat/>
    <w:rsid w:val="002B087B"/>
    <w:rPr>
      <w:i/>
      <w:iCs/>
    </w:rPr>
  </w:style>
  <w:style w:type="character" w:customStyle="1" w:styleId="apple-converted-space">
    <w:name w:val="apple-converted-space"/>
    <w:basedOn w:val="a0"/>
    <w:rsid w:val="002B087B"/>
  </w:style>
  <w:style w:type="paragraph" w:styleId="a7">
    <w:name w:val="Normal (Web)"/>
    <w:basedOn w:val="a"/>
    <w:uiPriority w:val="99"/>
    <w:unhideWhenUsed/>
    <w:rsid w:val="005432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">
    <w:name w:val="red"/>
    <w:basedOn w:val="a0"/>
    <w:rsid w:val="009B7B98"/>
  </w:style>
  <w:style w:type="character" w:styleId="Hyperlink">
    <w:name w:val="Hyperlink"/>
    <w:basedOn w:val="a0"/>
    <w:uiPriority w:val="99"/>
    <w:semiHidden/>
    <w:unhideWhenUsed/>
    <w:rsid w:val="00F832F9"/>
    <w:rPr>
      <w:color w:val="0000FF"/>
      <w:u w:val="single"/>
    </w:rPr>
  </w:style>
  <w:style w:type="character" w:styleId="a8">
    <w:name w:val="Strong"/>
    <w:basedOn w:val="a0"/>
    <w:uiPriority w:val="22"/>
    <w:qFormat/>
    <w:rsid w:val="00F37CD9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B87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B87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677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336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065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097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278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336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22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174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79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430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863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16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80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06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60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18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634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999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00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7847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305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16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6002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9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20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059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012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12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278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47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9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517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976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069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274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83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29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05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55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213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48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2939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54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39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93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271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908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2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75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526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74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148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184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27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164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269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14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34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557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70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81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29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56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83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95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79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738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069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61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15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69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01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74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49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048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59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AE44F-403E-4D09-8B93-45F33D2AD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5461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</dc:creator>
  <cp:keywords/>
  <dc:description/>
  <cp:lastModifiedBy>hamody noos</cp:lastModifiedBy>
  <cp:revision>19</cp:revision>
  <cp:lastPrinted>2018-02-15T10:20:00Z</cp:lastPrinted>
  <dcterms:created xsi:type="dcterms:W3CDTF">2018-01-19T21:48:00Z</dcterms:created>
  <dcterms:modified xsi:type="dcterms:W3CDTF">2018-02-27T15:27:00Z</dcterms:modified>
</cp:coreProperties>
</file>